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80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:rsidR="00547623" w:rsidRPr="000A4980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>ДЕРЖАВНИЙ ВИЩИЙ НАВЧАЛЬНИЙ ЗАКЛАД</w:t>
      </w:r>
    </w:p>
    <w:p w:rsidR="00547623" w:rsidRPr="000A4980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6013D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3D0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аспіранта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AA7">
        <w:rPr>
          <w:rFonts w:ascii="Times New Roman" w:hAnsi="Times New Roman"/>
          <w:sz w:val="24"/>
          <w:szCs w:val="24"/>
        </w:rPr>
        <w:t>ім’я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proofErr w:type="gramStart"/>
      <w:r w:rsidRPr="00CD3AA7"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AA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D3AA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6A4409" w:rsidRDefault="00547623" w:rsidP="00547623">
      <w:pPr>
        <w:pStyle w:val="210"/>
        <w:shd w:val="clear" w:color="auto" w:fill="auto"/>
        <w:tabs>
          <w:tab w:val="left" w:leader="underscore" w:pos="824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Дата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зарахування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аспірантуру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</w:t>
      </w:r>
    </w:p>
    <w:tbl>
      <w:tblPr>
        <w:tblW w:w="1003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7623" w:rsidRPr="003623AD" w:rsidTr="003072C0">
        <w:tc>
          <w:tcPr>
            <w:tcW w:w="10031" w:type="dxa"/>
            <w:vAlign w:val="bottom"/>
          </w:tcPr>
          <w:p w:rsidR="00547623" w:rsidRPr="003623AD" w:rsidRDefault="00547623" w:rsidP="003072C0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3AA7">
        <w:rPr>
          <w:rFonts w:ascii="Times New Roman" w:hAnsi="Times New Roman"/>
          <w:sz w:val="24"/>
          <w:szCs w:val="24"/>
        </w:rPr>
        <w:t>підкреслити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CD3AA7">
        <w:rPr>
          <w:rFonts w:ascii="Times New Roman" w:hAnsi="Times New Roman"/>
          <w:sz w:val="24"/>
          <w:szCs w:val="24"/>
        </w:rPr>
        <w:t>якою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навчається</w:t>
      </w:r>
      <w:proofErr w:type="spellEnd"/>
      <w:r w:rsidRPr="00CD3AA7">
        <w:rPr>
          <w:rFonts w:ascii="Times New Roman" w:hAnsi="Times New Roman"/>
          <w:sz w:val="24"/>
          <w:szCs w:val="24"/>
        </w:rPr>
        <w:t>):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денна</w:t>
      </w:r>
      <w:proofErr w:type="spellEnd"/>
      <w:r w:rsidRPr="00CD3AA7">
        <w:rPr>
          <w:rFonts w:ascii="Times New Roman" w:hAnsi="Times New Roman"/>
          <w:sz w:val="24"/>
          <w:szCs w:val="24"/>
        </w:rPr>
        <w:t>/</w:t>
      </w:r>
      <w:proofErr w:type="spellStart"/>
      <w:r w:rsidRPr="00CD3AA7">
        <w:rPr>
          <w:rFonts w:ascii="Times New Roman" w:hAnsi="Times New Roman"/>
          <w:sz w:val="24"/>
          <w:szCs w:val="24"/>
        </w:rPr>
        <w:t>заочна</w:t>
      </w:r>
      <w:proofErr w:type="spellEnd"/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Освітньо-наукова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CD3AA7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__________________________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CD3AA7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у 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галузі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3AA7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CD3AA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CD3AA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Підпис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ПОЯСНЮВАЛЬНА ЗАПИСКА ДО ВИБОРУ ТЕМИ ДИСЕРТАЦІЙНОГО ДОСЛІДЖЕННЯ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Проректор з науково-методичної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роботи та міжнародних з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>в’язків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___О.М. </w:t>
      </w:r>
      <w:proofErr w:type="spellStart"/>
      <w:r w:rsidRPr="006E172B">
        <w:rPr>
          <w:rFonts w:ascii="Times New Roman" w:hAnsi="Times New Roman"/>
          <w:b/>
          <w:sz w:val="24"/>
          <w:szCs w:val="24"/>
          <w:lang w:val="uk-UA"/>
        </w:rPr>
        <w:t>Отич</w:t>
      </w:r>
      <w:proofErr w:type="spellEnd"/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«____»_________________20___р.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ЗАГАЛЬНИЙ ПЛАН НАВЧАЛЬН</w:t>
      </w:r>
      <w:r>
        <w:rPr>
          <w:rFonts w:ascii="Times New Roman" w:hAnsi="Times New Roman"/>
          <w:b/>
          <w:sz w:val="24"/>
          <w:szCs w:val="24"/>
          <w:lang w:val="uk-UA"/>
        </w:rPr>
        <w:t>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E172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E172B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134"/>
        <w:gridCol w:w="1134"/>
        <w:gridCol w:w="1276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 і методологія освітніх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та академічне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Організаційна та проектна дослідницько-інноваційна діяльність в освіті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і навчання в сучасній вищій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1І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Асистентська педагогічна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ІІІ, 1У</w:t>
            </w: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Pr="006E172B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ЗАГАЛЬНИЙ ПЛАН НА</w:t>
      </w:r>
      <w:r>
        <w:rPr>
          <w:rFonts w:ascii="Times New Roman" w:hAnsi="Times New Roman"/>
          <w:b/>
          <w:sz w:val="24"/>
          <w:szCs w:val="24"/>
          <w:lang w:val="uk-UA"/>
        </w:rPr>
        <w:t>УКОВОЇ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3623AD" w:rsidTr="003072C0">
        <w:tc>
          <w:tcPr>
            <w:tcW w:w="747" w:type="dxa"/>
            <w:shd w:val="clear" w:color="auto" w:fill="auto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547623" w:rsidRPr="003623AD" w:rsidTr="003072C0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дисертації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здобуття наукового ступеня </w:t>
            </w:r>
            <w:r w:rsidRPr="003623AD">
              <w:rPr>
                <w:rFonts w:ascii="Times New Roman" w:hAnsi="Times New Roman"/>
                <w:sz w:val="24"/>
                <w:szCs w:val="24"/>
              </w:rPr>
              <w:t xml:space="preserve">доктора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філософії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 xml:space="preserve">ІV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Аспірант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_________________________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 xml:space="preserve">Науковий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      </w:t>
      </w:r>
      <w:r w:rsidRPr="006E172B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547623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1-го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науково-мет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одичної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міжнародних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в’язків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2-го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D7590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AD7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457"/>
        <w:gridCol w:w="1417"/>
        <w:gridCol w:w="2126"/>
      </w:tblGrid>
      <w:tr w:rsidR="00547623" w:rsidRPr="00AD7590" w:rsidTr="00547623">
        <w:tc>
          <w:tcPr>
            <w:tcW w:w="747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Відмітка про виконання </w:t>
            </w:r>
          </w:p>
        </w:tc>
      </w:tr>
      <w:tr w:rsidR="00547623" w:rsidRPr="00AD7590" w:rsidTr="00547623">
        <w:tc>
          <w:tcPr>
            <w:tcW w:w="747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науково-мет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одичної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міжнародних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в’язків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lastRenderedPageBreak/>
        <w:t>НАВЧАЛЬНИЙ ПЛАН 3-го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Індивідуальний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план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наукової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CD3AA7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науково-мет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одичної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міжнародних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в’язків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НАВЧАЛЬНИЙ ПЛАН 4-го РОКУ ПІДГОТОВКИ АСПІРАНТА</w:t>
      </w:r>
    </w:p>
    <w:p w:rsidR="00547623" w:rsidRPr="00AD759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t>Індивідуальний план наукової роботи</w:t>
      </w:r>
      <w:r w:rsidRPr="00AD7590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367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ІІІ. Підсумкова атестація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517"/>
        <w:gridCol w:w="2307"/>
      </w:tblGrid>
      <w:tr w:rsidR="00547623" w:rsidRPr="00AD7590" w:rsidTr="003072C0">
        <w:tc>
          <w:tcPr>
            <w:tcW w:w="560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AD7590" w:rsidTr="003072C0">
        <w:trPr>
          <w:trHeight w:val="473"/>
        </w:trPr>
        <w:tc>
          <w:tcPr>
            <w:tcW w:w="560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доктора філософії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науково-мет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одичної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міжнародних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в’язків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lastRenderedPageBreak/>
        <w:t>Підсумки навчання в аспірантурі</w:t>
      </w:r>
    </w:p>
    <w:p w:rsidR="00547623" w:rsidRPr="00617DD2" w:rsidRDefault="00547623" w:rsidP="00547623">
      <w:pPr>
        <w:tabs>
          <w:tab w:val="left" w:pos="6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Висновок наукового керівника___________________________________________________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Підпис наукового керівника________________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Висновок кафедри: </w:t>
      </w:r>
      <w:r w:rsidRPr="00617DD2">
        <w:rPr>
          <w:rFonts w:ascii="Times New Roman" w:hAnsi="Times New Roman"/>
          <w:sz w:val="24"/>
          <w:szCs w:val="24"/>
          <w:lang w:val="uk-UA"/>
        </w:rPr>
        <w:t>Аспірант____________________________________________________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>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(повністю виконав, виконав частково, не виконав індивідуальний план роботи)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7DD2">
        <w:rPr>
          <w:rFonts w:ascii="Times New Roman" w:hAnsi="Times New Roman"/>
          <w:sz w:val="24"/>
          <w:szCs w:val="24"/>
          <w:lang w:val="uk-UA"/>
        </w:rPr>
        <w:t>Зав.кафедрою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Попередній захист наукового дослідження відбувся на кафедрі 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«______» _______________ 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 рекомендацією _____________________________________________________________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Зав. кафедрою___________________________                           «_____»____________20__ р.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   (ПІБ, підпис)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Захист  дисертаційного  дослідження  на </w:t>
      </w:r>
      <w:r>
        <w:rPr>
          <w:rFonts w:ascii="Times New Roman" w:hAnsi="Times New Roman"/>
          <w:sz w:val="24"/>
          <w:szCs w:val="24"/>
          <w:lang w:val="uk-UA"/>
        </w:rPr>
        <w:t>здобуття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ступеня доктор філософії за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спеціальностю_______________________________________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відбувся на засіданні спеціалізованої вченої ради 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Завідувач аспірантури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Проректор </w:t>
      </w:r>
      <w:r w:rsidRPr="00617DD2">
        <w:rPr>
          <w:rStyle w:val="23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з </w:t>
      </w:r>
      <w:r w:rsidRPr="00617DD2">
        <w:rPr>
          <w:rStyle w:val="23"/>
          <w:rFonts w:ascii="Times New Roman" w:hAnsi="Times New Roman" w:cs="Times New Roman"/>
          <w:bCs/>
          <w:sz w:val="24"/>
          <w:szCs w:val="24"/>
          <w:lang w:val="uk-UA" w:eastAsia="uk-UA"/>
        </w:rPr>
        <w:t>науково-методичної роботи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Style w:val="23"/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та міжнародних </w:t>
      </w:r>
      <w:r w:rsidR="007D7CF0">
        <w:rPr>
          <w:rStyle w:val="23"/>
          <w:rFonts w:ascii="Times New Roman" w:hAnsi="Times New Roman" w:cs="Times New Roman"/>
          <w:bCs/>
          <w:sz w:val="24"/>
          <w:szCs w:val="24"/>
          <w:lang w:val="uk-UA" w:eastAsia="uk-UA"/>
        </w:rPr>
        <w:t>з</w:t>
      </w:r>
      <w:bookmarkStart w:id="0" w:name="_GoBack"/>
      <w:bookmarkEnd w:id="0"/>
      <w:r w:rsidRPr="00617DD2">
        <w:rPr>
          <w:rStyle w:val="23"/>
          <w:rFonts w:ascii="Times New Roman" w:hAnsi="Times New Roman" w:cs="Times New Roman"/>
          <w:bCs/>
          <w:sz w:val="24"/>
          <w:szCs w:val="24"/>
          <w:lang w:val="uk-UA" w:eastAsia="uk-UA"/>
        </w:rPr>
        <w:t>в’язків</w:t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  <w:t>____________________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«_______» ______________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4"/>
  </w:num>
  <w:num w:numId="6">
    <w:abstractNumId w:val="26"/>
  </w:num>
  <w:num w:numId="7">
    <w:abstractNumId w:val="7"/>
  </w:num>
  <w:num w:numId="8">
    <w:abstractNumId w:val="27"/>
  </w:num>
  <w:num w:numId="9">
    <w:abstractNumId w:val="11"/>
  </w:num>
  <w:num w:numId="10">
    <w:abstractNumId w:val="6"/>
  </w:num>
  <w:num w:numId="11">
    <w:abstractNumId w:val="24"/>
  </w:num>
  <w:num w:numId="12">
    <w:abstractNumId w:val="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23"/>
    <w:rsid w:val="00547623"/>
    <w:rsid w:val="0068505F"/>
    <w:rsid w:val="007D7CF0"/>
    <w:rsid w:val="00C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476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476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762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4762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Название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2366</Words>
  <Characters>13488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Ануфрієва Оксана</cp:lastModifiedBy>
  <cp:revision>3</cp:revision>
  <dcterms:created xsi:type="dcterms:W3CDTF">2016-11-21T11:55:00Z</dcterms:created>
  <dcterms:modified xsi:type="dcterms:W3CDTF">2017-04-19T19:56:00Z</dcterms:modified>
</cp:coreProperties>
</file>