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2DAE" w14:textId="77777777" w:rsidR="00DB2062" w:rsidRPr="003E1635" w:rsidRDefault="00DB2062" w:rsidP="00DB2062">
      <w:pPr>
        <w:tabs>
          <w:tab w:val="left" w:pos="7515"/>
        </w:tabs>
        <w:jc w:val="center"/>
        <w:rPr>
          <w:rFonts w:hAnsi="Times New Roman"/>
          <w:sz w:val="28"/>
          <w:szCs w:val="28"/>
        </w:rPr>
      </w:pPr>
      <w:r w:rsidRPr="003E1635">
        <w:rPr>
          <w:rFonts w:hAnsi="Times New Roman"/>
          <w:b/>
          <w:sz w:val="28"/>
          <w:szCs w:val="28"/>
        </w:rPr>
        <w:t>НАЦІОНАЛЬНА АКАДЕМІЯ ПЕДАГОГІЧНИХ НАУК УКРАЇНИ</w:t>
      </w:r>
    </w:p>
    <w:p w14:paraId="7DD1308B" w14:textId="77777777" w:rsidR="00DB2062" w:rsidRPr="003E1635" w:rsidRDefault="00DB2062" w:rsidP="00DB2062">
      <w:pPr>
        <w:tabs>
          <w:tab w:val="left" w:pos="7515"/>
        </w:tabs>
        <w:jc w:val="center"/>
        <w:rPr>
          <w:rFonts w:hAnsi="Times New Roman"/>
          <w:sz w:val="28"/>
          <w:szCs w:val="28"/>
        </w:rPr>
      </w:pPr>
      <w:r w:rsidRPr="003E1635">
        <w:rPr>
          <w:rFonts w:hAnsi="Times New Roman"/>
          <w:b/>
          <w:sz w:val="28"/>
          <w:szCs w:val="28"/>
        </w:rPr>
        <w:t>ДЕРЖАВНИЙ ЗАКЛАД ВИЩОЇ ОСВІТИ</w:t>
      </w:r>
    </w:p>
    <w:p w14:paraId="5D403782" w14:textId="77777777" w:rsidR="00DB2062" w:rsidRPr="003E1635" w:rsidRDefault="00DB2062" w:rsidP="00DB2062">
      <w:pPr>
        <w:tabs>
          <w:tab w:val="left" w:pos="7515"/>
        </w:tabs>
        <w:jc w:val="center"/>
        <w:rPr>
          <w:rFonts w:hAnsi="Times New Roman"/>
          <w:sz w:val="28"/>
          <w:szCs w:val="28"/>
        </w:rPr>
      </w:pPr>
      <w:r w:rsidRPr="003E1635">
        <w:rPr>
          <w:rFonts w:hAnsi="Times New Roman"/>
          <w:b/>
          <w:sz w:val="28"/>
          <w:szCs w:val="28"/>
        </w:rPr>
        <w:t>«УНІВЕРСИТЕТ МЕНЕДЖМЕНТУ ОСВІТИ»</w:t>
      </w:r>
    </w:p>
    <w:p w14:paraId="039E6F8A" w14:textId="77777777" w:rsidR="00DB2062" w:rsidRPr="003E1635" w:rsidRDefault="00DB2062" w:rsidP="00DB2062">
      <w:pPr>
        <w:tabs>
          <w:tab w:val="left" w:pos="7515"/>
        </w:tabs>
        <w:jc w:val="center"/>
        <w:rPr>
          <w:rFonts w:hAnsi="Times New Roman"/>
          <w:b/>
          <w:sz w:val="28"/>
          <w:szCs w:val="28"/>
        </w:rPr>
      </w:pPr>
    </w:p>
    <w:p w14:paraId="7029B787" w14:textId="77777777" w:rsidR="00DB2062" w:rsidRPr="004822E4" w:rsidRDefault="00DB2062" w:rsidP="00DB2062">
      <w:pPr>
        <w:jc w:val="center"/>
        <w:rPr>
          <w:b/>
          <w:lang w:val="uk-UA"/>
        </w:rPr>
      </w:pPr>
    </w:p>
    <w:p w14:paraId="0B72B14E" w14:textId="765A0703" w:rsidR="00FA4201" w:rsidRPr="00FA4201" w:rsidRDefault="00FA4201" w:rsidP="00FA4201">
      <w:pPr>
        <w:jc w:val="center"/>
        <w:rPr>
          <w:b/>
          <w:sz w:val="28"/>
          <w:szCs w:val="28"/>
          <w:lang w:val="uk-UA"/>
        </w:rPr>
      </w:pPr>
    </w:p>
    <w:p w14:paraId="4A08A92B" w14:textId="446E94CD" w:rsidR="00FA4201" w:rsidRPr="00FA4201" w:rsidRDefault="00FA4201" w:rsidP="00FA4201">
      <w:pPr>
        <w:tabs>
          <w:tab w:val="left" w:pos="7350"/>
        </w:tabs>
        <w:ind w:left="5664"/>
        <w:rPr>
          <w:sz w:val="28"/>
          <w:szCs w:val="28"/>
          <w:lang w:val="uk-UA"/>
        </w:rPr>
      </w:pPr>
      <w:r w:rsidRPr="00FA4201">
        <w:rPr>
          <w:sz w:val="28"/>
          <w:szCs w:val="28"/>
          <w:lang w:val="uk-UA"/>
        </w:rPr>
        <w:t>ЗАТВЕРДЖЕНО</w:t>
      </w:r>
    </w:p>
    <w:p w14:paraId="494EBA6D" w14:textId="47DC76FC" w:rsidR="00FA4201" w:rsidRPr="00FA4201" w:rsidRDefault="00FA4201" w:rsidP="00FA4201">
      <w:pPr>
        <w:tabs>
          <w:tab w:val="left" w:pos="7350"/>
        </w:tabs>
        <w:ind w:left="5664"/>
        <w:rPr>
          <w:sz w:val="28"/>
          <w:szCs w:val="28"/>
          <w:lang w:val="uk-UA"/>
        </w:rPr>
      </w:pPr>
      <w:r w:rsidRPr="00FA4201">
        <w:rPr>
          <w:sz w:val="28"/>
          <w:szCs w:val="28"/>
          <w:lang w:val="uk-UA"/>
        </w:rPr>
        <w:t>Голова</w:t>
      </w:r>
      <w:r w:rsidRPr="00FA4201">
        <w:rPr>
          <w:sz w:val="28"/>
          <w:szCs w:val="28"/>
          <w:lang w:val="uk-UA"/>
        </w:rPr>
        <w:t xml:space="preserve"> </w:t>
      </w:r>
      <w:r w:rsidRPr="00FA4201">
        <w:rPr>
          <w:sz w:val="28"/>
          <w:szCs w:val="28"/>
          <w:lang w:val="uk-UA"/>
        </w:rPr>
        <w:t>Приймальної</w:t>
      </w:r>
      <w:r w:rsidRPr="00FA4201">
        <w:rPr>
          <w:sz w:val="28"/>
          <w:szCs w:val="28"/>
          <w:lang w:val="uk-UA"/>
        </w:rPr>
        <w:t xml:space="preserve"> </w:t>
      </w:r>
      <w:r w:rsidRPr="00FA4201">
        <w:rPr>
          <w:sz w:val="28"/>
          <w:szCs w:val="28"/>
          <w:lang w:val="uk-UA"/>
        </w:rPr>
        <w:t>комісії</w:t>
      </w:r>
      <w:r w:rsidRPr="00FA4201">
        <w:rPr>
          <w:sz w:val="28"/>
          <w:szCs w:val="28"/>
          <w:lang w:val="uk-UA"/>
        </w:rPr>
        <w:t xml:space="preserve">, </w:t>
      </w:r>
    </w:p>
    <w:p w14:paraId="6C52BF56" w14:textId="614F43A7" w:rsidR="00FA4201" w:rsidRPr="00FA4201" w:rsidRDefault="002A626C" w:rsidP="00FA4201">
      <w:pPr>
        <w:tabs>
          <w:tab w:val="left" w:pos="7350"/>
        </w:tabs>
        <w:ind w:left="566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9776" behindDoc="0" locked="0" layoutInCell="1" allowOverlap="1" wp14:anchorId="662DAE74" wp14:editId="084BA072">
            <wp:simplePos x="0" y="0"/>
            <wp:positionH relativeFrom="column">
              <wp:posOffset>3042285</wp:posOffset>
            </wp:positionH>
            <wp:positionV relativeFrom="paragraph">
              <wp:posOffset>12700</wp:posOffset>
            </wp:positionV>
            <wp:extent cx="1719221" cy="165825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221" cy="165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201" w:rsidRPr="00FA4201">
        <w:rPr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04664AAF" wp14:editId="1386065F">
            <wp:simplePos x="0" y="0"/>
            <wp:positionH relativeFrom="column">
              <wp:posOffset>3478371</wp:posOffset>
            </wp:positionH>
            <wp:positionV relativeFrom="paragraph">
              <wp:posOffset>66358</wp:posOffset>
            </wp:positionV>
            <wp:extent cx="1319530" cy="9080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риченк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201" w:rsidRPr="00FA4201">
        <w:rPr>
          <w:sz w:val="28"/>
          <w:szCs w:val="28"/>
          <w:lang w:val="uk-UA"/>
        </w:rPr>
        <w:t>ректор</w:t>
      </w:r>
      <w:r w:rsidR="00FA4201" w:rsidRPr="00FA4201">
        <w:rPr>
          <w:sz w:val="28"/>
          <w:szCs w:val="28"/>
          <w:lang w:val="uk-UA"/>
        </w:rPr>
        <w:t xml:space="preserve"> </w:t>
      </w:r>
      <w:r w:rsidR="00FA4201" w:rsidRPr="00FA4201">
        <w:rPr>
          <w:sz w:val="28"/>
          <w:szCs w:val="28"/>
          <w:lang w:val="uk-UA"/>
        </w:rPr>
        <w:t>ДЗВО</w:t>
      </w:r>
      <w:r w:rsidR="00FA4201" w:rsidRPr="00FA4201">
        <w:rPr>
          <w:sz w:val="28"/>
          <w:szCs w:val="28"/>
          <w:lang w:val="uk-UA"/>
        </w:rPr>
        <w:t xml:space="preserve"> </w:t>
      </w:r>
      <w:r w:rsidR="00FA4201" w:rsidRPr="00FA4201">
        <w:rPr>
          <w:sz w:val="28"/>
          <w:szCs w:val="28"/>
          <w:lang w:val="uk-UA"/>
        </w:rPr>
        <w:t>«Університет</w:t>
      </w:r>
      <w:r w:rsidR="00FA4201" w:rsidRPr="00FA4201">
        <w:rPr>
          <w:sz w:val="28"/>
          <w:szCs w:val="28"/>
          <w:lang w:val="uk-UA"/>
        </w:rPr>
        <w:t xml:space="preserve"> </w:t>
      </w:r>
    </w:p>
    <w:p w14:paraId="3D833AFB" w14:textId="7BC0A13D" w:rsidR="00FA4201" w:rsidRPr="00FA4201" w:rsidRDefault="00FA4201" w:rsidP="00FA4201">
      <w:pPr>
        <w:tabs>
          <w:tab w:val="left" w:pos="7350"/>
        </w:tabs>
        <w:ind w:left="5664"/>
        <w:rPr>
          <w:sz w:val="28"/>
          <w:szCs w:val="28"/>
          <w:lang w:val="uk-UA"/>
        </w:rPr>
      </w:pPr>
      <w:r w:rsidRPr="00FA4201">
        <w:rPr>
          <w:sz w:val="28"/>
          <w:szCs w:val="28"/>
          <w:lang w:val="uk-UA"/>
        </w:rPr>
        <w:t>менеджменту</w:t>
      </w:r>
      <w:r w:rsidRPr="00FA4201">
        <w:rPr>
          <w:sz w:val="28"/>
          <w:szCs w:val="28"/>
          <w:lang w:val="uk-UA"/>
        </w:rPr>
        <w:t xml:space="preserve"> </w:t>
      </w:r>
      <w:r w:rsidRPr="00FA4201">
        <w:rPr>
          <w:sz w:val="28"/>
          <w:szCs w:val="28"/>
          <w:lang w:val="uk-UA"/>
        </w:rPr>
        <w:t>освіти»</w:t>
      </w:r>
    </w:p>
    <w:p w14:paraId="6E7A8905" w14:textId="77777777" w:rsidR="00FA4201" w:rsidRPr="00FA4201" w:rsidRDefault="00FA4201" w:rsidP="00FA4201">
      <w:pPr>
        <w:tabs>
          <w:tab w:val="left" w:pos="7350"/>
        </w:tabs>
        <w:ind w:left="5664"/>
        <w:rPr>
          <w:sz w:val="28"/>
          <w:szCs w:val="28"/>
          <w:lang w:val="uk-UA"/>
        </w:rPr>
      </w:pPr>
    </w:p>
    <w:p w14:paraId="6DE77CD9" w14:textId="77777777" w:rsidR="00FA4201" w:rsidRPr="00FA4201" w:rsidRDefault="00FA4201" w:rsidP="00FA4201">
      <w:pPr>
        <w:tabs>
          <w:tab w:val="left" w:pos="7350"/>
        </w:tabs>
        <w:ind w:left="5664" w:right="-285"/>
        <w:rPr>
          <w:sz w:val="28"/>
          <w:szCs w:val="28"/>
          <w:lang w:val="uk-UA"/>
        </w:rPr>
      </w:pPr>
      <w:r w:rsidRPr="00FA4201">
        <w:rPr>
          <w:sz w:val="28"/>
          <w:szCs w:val="28"/>
          <w:lang w:val="uk-UA"/>
        </w:rPr>
        <w:t xml:space="preserve"> ___________ </w:t>
      </w:r>
      <w:r w:rsidRPr="00FA4201">
        <w:rPr>
          <w:sz w:val="28"/>
          <w:szCs w:val="28"/>
          <w:lang w:val="uk-UA"/>
        </w:rPr>
        <w:t>М</w:t>
      </w:r>
      <w:r w:rsidRPr="00FA4201">
        <w:rPr>
          <w:sz w:val="28"/>
          <w:szCs w:val="28"/>
          <w:lang w:val="uk-UA"/>
        </w:rPr>
        <w:t xml:space="preserve">. </w:t>
      </w:r>
      <w:r w:rsidRPr="00FA4201">
        <w:rPr>
          <w:sz w:val="28"/>
          <w:szCs w:val="28"/>
          <w:lang w:val="uk-UA"/>
        </w:rPr>
        <w:t>О</w:t>
      </w:r>
      <w:r w:rsidRPr="00FA4201">
        <w:rPr>
          <w:sz w:val="28"/>
          <w:szCs w:val="28"/>
          <w:lang w:val="uk-UA"/>
        </w:rPr>
        <w:t xml:space="preserve">. </w:t>
      </w:r>
      <w:r w:rsidRPr="00FA4201">
        <w:rPr>
          <w:sz w:val="28"/>
          <w:szCs w:val="28"/>
          <w:lang w:val="uk-UA"/>
        </w:rPr>
        <w:t>Кириченко</w:t>
      </w:r>
    </w:p>
    <w:p w14:paraId="64AD90BC" w14:textId="16BF7CBC" w:rsidR="00FA4201" w:rsidRPr="00FA4201" w:rsidRDefault="00FA4201" w:rsidP="00FA4201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FA4201">
        <w:rPr>
          <w:rFonts w:hAnsi="Times New Roman"/>
          <w:kern w:val="0"/>
          <w:sz w:val="28"/>
          <w:szCs w:val="28"/>
        </w:rPr>
        <w:t>«</w:t>
      </w:r>
      <w:r w:rsidR="002A626C">
        <w:rPr>
          <w:rFonts w:hAnsi="Times New Roman"/>
          <w:kern w:val="0"/>
          <w:sz w:val="28"/>
          <w:szCs w:val="28"/>
          <w:lang w:val="uk-UA"/>
        </w:rPr>
        <w:t>19</w:t>
      </w:r>
      <w:r w:rsidRPr="00FA4201">
        <w:rPr>
          <w:rFonts w:hAnsi="Times New Roman"/>
          <w:kern w:val="0"/>
          <w:sz w:val="28"/>
          <w:szCs w:val="28"/>
        </w:rPr>
        <w:t xml:space="preserve">» </w:t>
      </w:r>
      <w:r w:rsidR="0091250D">
        <w:rPr>
          <w:rFonts w:hAnsi="Times New Roman"/>
          <w:kern w:val="0"/>
          <w:sz w:val="28"/>
          <w:szCs w:val="28"/>
          <w:lang w:val="uk-UA"/>
        </w:rPr>
        <w:t>квітня</w:t>
      </w:r>
      <w:r w:rsidRPr="00FA4201">
        <w:rPr>
          <w:rFonts w:hAnsi="Times New Roman"/>
          <w:kern w:val="0"/>
          <w:sz w:val="28"/>
          <w:szCs w:val="28"/>
        </w:rPr>
        <w:t xml:space="preserve"> 20</w:t>
      </w:r>
      <w:r w:rsidR="0091250D">
        <w:rPr>
          <w:rFonts w:hAnsi="Times New Roman"/>
          <w:kern w:val="0"/>
          <w:sz w:val="28"/>
          <w:szCs w:val="28"/>
          <w:lang w:val="uk-UA"/>
        </w:rPr>
        <w:t>23</w:t>
      </w:r>
      <w:r w:rsidRPr="00FA4201">
        <w:rPr>
          <w:rFonts w:hAnsi="Times New Roman"/>
          <w:kern w:val="0"/>
          <w:sz w:val="28"/>
          <w:szCs w:val="28"/>
        </w:rPr>
        <w:t xml:space="preserve"> р</w:t>
      </w:r>
      <w:r w:rsidRPr="00FA4201">
        <w:rPr>
          <w:rFonts w:hAnsi="Times New Roman"/>
          <w:kern w:val="0"/>
          <w:sz w:val="28"/>
          <w:szCs w:val="28"/>
          <w:lang w:val="uk-UA"/>
        </w:rPr>
        <w:t>оку</w:t>
      </w:r>
    </w:p>
    <w:p w14:paraId="71965888" w14:textId="77777777" w:rsidR="00DB2062" w:rsidRPr="00FA4201" w:rsidRDefault="00DB2062" w:rsidP="00DB2062">
      <w:pPr>
        <w:jc w:val="center"/>
        <w:rPr>
          <w:rFonts w:hAnsi="Times New Roman"/>
          <w:b/>
          <w:sz w:val="28"/>
          <w:szCs w:val="28"/>
        </w:rPr>
      </w:pPr>
    </w:p>
    <w:p w14:paraId="2FCF4A40" w14:textId="77777777" w:rsidR="00DB2062" w:rsidRPr="003E1635" w:rsidRDefault="00DB2062" w:rsidP="00DB2062">
      <w:pPr>
        <w:jc w:val="center"/>
        <w:rPr>
          <w:rFonts w:hAnsi="Times New Roman"/>
          <w:b/>
          <w:sz w:val="28"/>
          <w:szCs w:val="28"/>
          <w:lang w:val="uk-UA"/>
        </w:rPr>
      </w:pPr>
    </w:p>
    <w:p w14:paraId="3E604201" w14:textId="77777777" w:rsidR="00FA4201" w:rsidRDefault="00FA4201" w:rsidP="00DB2062">
      <w:pPr>
        <w:jc w:val="center"/>
        <w:rPr>
          <w:rFonts w:hAnsi="Times New Roman"/>
          <w:b/>
          <w:sz w:val="28"/>
          <w:szCs w:val="28"/>
          <w:lang w:val="uk-UA"/>
        </w:rPr>
      </w:pPr>
    </w:p>
    <w:p w14:paraId="0DD10884" w14:textId="77777777" w:rsidR="00DB2062" w:rsidRPr="003E1635" w:rsidRDefault="00DB2062" w:rsidP="00DB2062">
      <w:pPr>
        <w:jc w:val="center"/>
        <w:rPr>
          <w:rFonts w:hAnsi="Times New Roman"/>
          <w:sz w:val="28"/>
          <w:szCs w:val="28"/>
          <w:lang w:val="uk-UA"/>
        </w:rPr>
      </w:pPr>
      <w:r w:rsidRPr="003E1635">
        <w:rPr>
          <w:rFonts w:hAnsi="Times New Roman"/>
          <w:b/>
          <w:sz w:val="28"/>
          <w:szCs w:val="28"/>
          <w:lang w:val="uk-UA"/>
        </w:rPr>
        <w:t xml:space="preserve">ПРОГРАМА </w:t>
      </w:r>
    </w:p>
    <w:p w14:paraId="274075DD" w14:textId="77777777" w:rsidR="00DB2062" w:rsidRPr="003E1635" w:rsidRDefault="0078506C" w:rsidP="00DB2062">
      <w:pPr>
        <w:jc w:val="center"/>
        <w:rPr>
          <w:rFonts w:hAnsi="Times New Roman"/>
          <w:b/>
          <w:sz w:val="28"/>
          <w:szCs w:val="28"/>
          <w:lang w:val="uk-UA"/>
        </w:rPr>
      </w:pPr>
      <w:r w:rsidRPr="003E1635">
        <w:rPr>
          <w:rFonts w:hAnsi="Times New Roman"/>
          <w:b/>
          <w:sz w:val="28"/>
          <w:szCs w:val="28"/>
          <w:lang w:val="uk-UA"/>
        </w:rPr>
        <w:t>вступного іспиту до аспірантури</w:t>
      </w:r>
    </w:p>
    <w:p w14:paraId="6EF664D1" w14:textId="77777777" w:rsidR="00DE17AC" w:rsidRPr="003E1635" w:rsidRDefault="00AE2155" w:rsidP="003E1635">
      <w:pPr>
        <w:jc w:val="center"/>
        <w:rPr>
          <w:rFonts w:hAnsi="Times New Roman"/>
          <w:b/>
          <w:sz w:val="28"/>
          <w:szCs w:val="28"/>
          <w:lang w:val="uk-UA"/>
        </w:rPr>
      </w:pPr>
      <w:r w:rsidRPr="003E1635">
        <w:rPr>
          <w:rFonts w:hAnsi="Times New Roman"/>
          <w:b/>
          <w:sz w:val="28"/>
          <w:szCs w:val="28"/>
          <w:lang w:val="uk-UA"/>
        </w:rPr>
        <w:t xml:space="preserve">з іноземної мови </w:t>
      </w:r>
      <w:r w:rsidR="00DE17AC" w:rsidRPr="003E1635">
        <w:rPr>
          <w:rFonts w:hAnsi="Times New Roman"/>
          <w:b/>
          <w:sz w:val="28"/>
          <w:szCs w:val="28"/>
          <w:lang w:val="uk-UA"/>
        </w:rPr>
        <w:t>(</w:t>
      </w:r>
      <w:r w:rsidRPr="003E1635">
        <w:rPr>
          <w:rFonts w:hAnsi="Times New Roman"/>
          <w:b/>
          <w:sz w:val="28"/>
          <w:szCs w:val="28"/>
          <w:lang w:val="uk-UA"/>
        </w:rPr>
        <w:t>англійська</w:t>
      </w:r>
      <w:r w:rsidR="003E1635">
        <w:rPr>
          <w:rFonts w:hAnsi="Times New Roman"/>
          <w:b/>
          <w:sz w:val="28"/>
          <w:szCs w:val="28"/>
          <w:lang w:val="uk-UA"/>
        </w:rPr>
        <w:t>)</w:t>
      </w:r>
      <w:r w:rsidR="00DE17AC" w:rsidRPr="003E1635">
        <w:rPr>
          <w:rFonts w:hAnsi="Times New Roman"/>
          <w:b/>
          <w:sz w:val="28"/>
          <w:szCs w:val="28"/>
          <w:lang w:val="uk-UA"/>
        </w:rPr>
        <w:t xml:space="preserve"> </w:t>
      </w:r>
    </w:p>
    <w:p w14:paraId="7D869557" w14:textId="77777777" w:rsidR="00DB2062" w:rsidRPr="003E1635" w:rsidRDefault="00DB2062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2F1C2EB5" w14:textId="77777777" w:rsidR="00954CB7" w:rsidRPr="003E1635" w:rsidRDefault="00DB2062" w:rsidP="003E1635">
      <w:pPr>
        <w:jc w:val="center"/>
        <w:rPr>
          <w:rFonts w:hAnsi="Times New Roman"/>
          <w:b/>
          <w:sz w:val="28"/>
          <w:szCs w:val="28"/>
          <w:lang w:val="uk-UA"/>
        </w:rPr>
      </w:pPr>
      <w:r w:rsidRPr="003E1635">
        <w:rPr>
          <w:rFonts w:hAnsi="Times New Roman"/>
          <w:b/>
          <w:bCs/>
          <w:sz w:val="28"/>
          <w:szCs w:val="28"/>
          <w:lang w:val="uk-UA"/>
        </w:rPr>
        <w:t>Рівень вищої освіти</w:t>
      </w:r>
      <w:r w:rsidRPr="003E1635">
        <w:rPr>
          <w:rFonts w:hAnsi="Times New Roman"/>
          <w:b/>
          <w:sz w:val="28"/>
          <w:szCs w:val="28"/>
          <w:lang w:val="uk-UA"/>
        </w:rPr>
        <w:t>:</w:t>
      </w:r>
      <w:r w:rsidRPr="003E1635">
        <w:rPr>
          <w:rFonts w:hAnsi="Times New Roman"/>
          <w:sz w:val="28"/>
          <w:szCs w:val="28"/>
          <w:lang w:val="uk-UA"/>
        </w:rPr>
        <w:t xml:space="preserve"> </w:t>
      </w:r>
      <w:r w:rsidRPr="003E1635">
        <w:rPr>
          <w:rFonts w:hAnsi="Times New Roman"/>
          <w:b/>
          <w:sz w:val="28"/>
          <w:szCs w:val="28"/>
          <w:lang w:val="uk-UA"/>
        </w:rPr>
        <w:t>третій (</w:t>
      </w:r>
      <w:proofErr w:type="spellStart"/>
      <w:r w:rsidRPr="003E1635">
        <w:rPr>
          <w:rFonts w:hAnsi="Times New Roman"/>
          <w:b/>
          <w:sz w:val="28"/>
          <w:szCs w:val="28"/>
          <w:lang w:val="uk-UA"/>
        </w:rPr>
        <w:t>освітньо</w:t>
      </w:r>
      <w:proofErr w:type="spellEnd"/>
      <w:r w:rsidRPr="003E1635">
        <w:rPr>
          <w:rFonts w:hAnsi="Times New Roman"/>
          <w:b/>
          <w:sz w:val="28"/>
          <w:szCs w:val="28"/>
          <w:lang w:val="uk-UA"/>
        </w:rPr>
        <w:t>-науковий)</w:t>
      </w:r>
    </w:p>
    <w:p w14:paraId="67389238" w14:textId="77777777" w:rsidR="00AE2155" w:rsidRPr="003E1635" w:rsidRDefault="00AE2155" w:rsidP="003E1635">
      <w:pPr>
        <w:jc w:val="center"/>
        <w:rPr>
          <w:rFonts w:hAnsi="Times New Roman"/>
          <w:b/>
          <w:sz w:val="28"/>
          <w:szCs w:val="28"/>
          <w:lang w:val="uk-UA"/>
        </w:rPr>
      </w:pPr>
      <w:r w:rsidRPr="003E1635">
        <w:rPr>
          <w:rFonts w:hAnsi="Times New Roman"/>
          <w:b/>
          <w:sz w:val="28"/>
          <w:szCs w:val="28"/>
          <w:lang w:val="uk-UA"/>
        </w:rPr>
        <w:t>на здобуття ступеня доктор</w:t>
      </w:r>
      <w:r w:rsidR="00CC59BB" w:rsidRPr="003E1635">
        <w:rPr>
          <w:rFonts w:hAnsi="Times New Roman"/>
          <w:b/>
          <w:sz w:val="28"/>
          <w:szCs w:val="28"/>
          <w:lang w:val="uk-UA"/>
        </w:rPr>
        <w:t>а</w:t>
      </w:r>
      <w:r w:rsidRPr="003E1635">
        <w:rPr>
          <w:rFonts w:hAnsi="Times New Roman"/>
          <w:b/>
          <w:sz w:val="28"/>
          <w:szCs w:val="28"/>
          <w:lang w:val="uk-UA"/>
        </w:rPr>
        <w:t xml:space="preserve"> філософії</w:t>
      </w:r>
    </w:p>
    <w:p w14:paraId="004E5E97" w14:textId="77777777" w:rsidR="003E1635" w:rsidRDefault="00AE2155" w:rsidP="003E1635">
      <w:pPr>
        <w:jc w:val="center"/>
        <w:rPr>
          <w:rFonts w:hAnsi="Times New Roman"/>
          <w:b/>
          <w:bCs/>
          <w:sz w:val="28"/>
          <w:szCs w:val="28"/>
          <w:lang w:val="uk-UA"/>
        </w:rPr>
      </w:pPr>
      <w:r w:rsidRPr="003E1635">
        <w:rPr>
          <w:rFonts w:hAnsi="Times New Roman"/>
          <w:b/>
          <w:bCs/>
          <w:sz w:val="28"/>
          <w:szCs w:val="28"/>
          <w:lang w:val="uk-UA"/>
        </w:rPr>
        <w:t xml:space="preserve">за спеціальностями: </w:t>
      </w:r>
    </w:p>
    <w:p w14:paraId="598F7E14" w14:textId="77777777" w:rsidR="00CC59BB" w:rsidRPr="003E1635" w:rsidRDefault="003E1635" w:rsidP="003E1635">
      <w:pPr>
        <w:jc w:val="center"/>
        <w:rPr>
          <w:rFonts w:hAnsi="Times New Roman"/>
          <w:b/>
          <w:bCs/>
          <w:sz w:val="28"/>
          <w:szCs w:val="28"/>
          <w:lang w:val="uk-UA"/>
        </w:rPr>
      </w:pPr>
      <w:r>
        <w:rPr>
          <w:rFonts w:hAnsi="Times New Roman"/>
          <w:b/>
          <w:bCs/>
          <w:sz w:val="28"/>
          <w:szCs w:val="28"/>
          <w:lang w:val="uk-UA"/>
        </w:rPr>
        <w:t>011 Освітні, педагогічні науки</w:t>
      </w:r>
    </w:p>
    <w:p w14:paraId="70E49A15" w14:textId="77777777" w:rsidR="00AE2155" w:rsidRPr="003E1635" w:rsidRDefault="00AE2155" w:rsidP="003E1635">
      <w:pPr>
        <w:jc w:val="center"/>
        <w:rPr>
          <w:rFonts w:hAnsi="Times New Roman"/>
          <w:b/>
          <w:sz w:val="28"/>
          <w:szCs w:val="28"/>
          <w:lang w:val="uk-UA"/>
        </w:rPr>
      </w:pPr>
      <w:r w:rsidRPr="003E1635">
        <w:rPr>
          <w:rFonts w:hAnsi="Times New Roman"/>
          <w:b/>
          <w:sz w:val="28"/>
          <w:szCs w:val="28"/>
          <w:lang w:val="uk-UA"/>
        </w:rPr>
        <w:t>053 Психологія</w:t>
      </w:r>
    </w:p>
    <w:p w14:paraId="0CF81789" w14:textId="77777777" w:rsidR="00AE2155" w:rsidRPr="003E1635" w:rsidRDefault="00AE2155" w:rsidP="003E1635">
      <w:pPr>
        <w:jc w:val="center"/>
        <w:rPr>
          <w:rFonts w:hAnsi="Times New Roman"/>
          <w:sz w:val="28"/>
          <w:szCs w:val="28"/>
          <w:lang w:val="uk-UA"/>
        </w:rPr>
      </w:pPr>
      <w:r w:rsidRPr="003E1635">
        <w:rPr>
          <w:rFonts w:hAnsi="Times New Roman"/>
          <w:b/>
          <w:sz w:val="28"/>
          <w:szCs w:val="28"/>
          <w:lang w:val="uk-UA"/>
        </w:rPr>
        <w:t>281 Публічне управління та адміністрування</w:t>
      </w:r>
    </w:p>
    <w:p w14:paraId="24AB98A5" w14:textId="77777777" w:rsidR="00DB2062" w:rsidRPr="003E1635" w:rsidRDefault="00DB2062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660BBC6B" w14:textId="77777777" w:rsidR="00DB2062" w:rsidRPr="003E1635" w:rsidRDefault="00DB2062" w:rsidP="003E1635">
      <w:pPr>
        <w:rPr>
          <w:rFonts w:hAnsi="Times New Roman"/>
          <w:sz w:val="28"/>
          <w:szCs w:val="28"/>
          <w:lang w:val="uk-UA"/>
        </w:rPr>
      </w:pPr>
    </w:p>
    <w:p w14:paraId="6B4843D6" w14:textId="77777777" w:rsidR="00DB2062" w:rsidRPr="003E1635" w:rsidRDefault="00DB2062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4E5F6952" w14:textId="77777777" w:rsidR="00DB2062" w:rsidRDefault="00DB2062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3D583CF1" w14:textId="77777777" w:rsidR="003E1635" w:rsidRDefault="003E1635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7D26AE55" w14:textId="77777777" w:rsidR="003E1635" w:rsidRDefault="003E1635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4FFAE957" w14:textId="77777777" w:rsidR="003E1635" w:rsidRDefault="003E1635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67D68F30" w14:textId="77777777" w:rsidR="003E1635" w:rsidRPr="003E1635" w:rsidRDefault="003E1635" w:rsidP="00DB2062">
      <w:pPr>
        <w:jc w:val="center"/>
        <w:rPr>
          <w:rFonts w:hAnsi="Times New Roman"/>
          <w:sz w:val="28"/>
          <w:szCs w:val="28"/>
          <w:lang w:val="uk-UA"/>
        </w:rPr>
      </w:pPr>
    </w:p>
    <w:p w14:paraId="2D400373" w14:textId="77777777" w:rsidR="003F6133" w:rsidRPr="003E1635" w:rsidRDefault="003F6133" w:rsidP="003E1635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3E1635">
        <w:rPr>
          <w:rFonts w:hAnsi="Times New Roman"/>
          <w:kern w:val="0"/>
          <w:sz w:val="28"/>
          <w:szCs w:val="28"/>
          <w:lang w:val="uk-UA"/>
        </w:rPr>
        <w:t xml:space="preserve">ПОГОДЖЕНО </w:t>
      </w:r>
    </w:p>
    <w:p w14:paraId="0BD1128B" w14:textId="77777777" w:rsidR="003F6133" w:rsidRPr="003E1635" w:rsidRDefault="003F6133" w:rsidP="003E1635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3E1635">
        <w:rPr>
          <w:rFonts w:hAnsi="Times New Roman"/>
          <w:kern w:val="0"/>
          <w:sz w:val="28"/>
          <w:szCs w:val="28"/>
        </w:rPr>
        <w:t xml:space="preserve">Голова </w:t>
      </w:r>
      <w:r w:rsidRPr="003E1635">
        <w:rPr>
          <w:rFonts w:hAnsi="Times New Roman"/>
          <w:kern w:val="0"/>
          <w:sz w:val="28"/>
          <w:szCs w:val="28"/>
          <w:lang w:val="uk-UA"/>
        </w:rPr>
        <w:t>Вченої ради ННІМП</w:t>
      </w:r>
      <w:r w:rsidRPr="003E1635">
        <w:rPr>
          <w:rFonts w:hAnsi="Times New Roman"/>
          <w:kern w:val="0"/>
          <w:sz w:val="28"/>
          <w:szCs w:val="28"/>
        </w:rPr>
        <w:t xml:space="preserve">, </w:t>
      </w:r>
    </w:p>
    <w:p w14:paraId="6EC12813" w14:textId="77777777" w:rsidR="003F6133" w:rsidRPr="003E1635" w:rsidRDefault="00FA4201" w:rsidP="003E1635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  <w:lang w:val="uk-UA"/>
        </w:rPr>
      </w:pPr>
      <w:r>
        <w:rPr>
          <w:rFonts w:hAnsi="Times New Roman"/>
          <w:noProof/>
          <w:kern w:val="0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F94E8E8" wp14:editId="3EB80AD6">
            <wp:simplePos x="0" y="0"/>
            <wp:positionH relativeFrom="column">
              <wp:posOffset>3541553</wp:posOffset>
            </wp:positionH>
            <wp:positionV relativeFrom="paragraph">
              <wp:posOffset>30322</wp:posOffset>
            </wp:positionV>
            <wp:extent cx="1393031" cy="12725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ідпис Рожнової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31" cy="127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133" w:rsidRPr="003E1635">
        <w:rPr>
          <w:rFonts w:hAnsi="Times New Roman"/>
          <w:kern w:val="0"/>
          <w:sz w:val="28"/>
          <w:szCs w:val="28"/>
        </w:rPr>
        <w:t>д</w:t>
      </w:r>
      <w:proofErr w:type="spellStart"/>
      <w:r w:rsidR="003F6133" w:rsidRPr="003E1635">
        <w:rPr>
          <w:rFonts w:hAnsi="Times New Roman"/>
          <w:kern w:val="0"/>
          <w:sz w:val="28"/>
          <w:szCs w:val="28"/>
          <w:lang w:val="uk-UA"/>
        </w:rPr>
        <w:t>иректор</w:t>
      </w:r>
      <w:proofErr w:type="spellEnd"/>
      <w:r w:rsidR="003F6133" w:rsidRPr="003E1635">
        <w:rPr>
          <w:rFonts w:hAnsi="Times New Roman"/>
          <w:kern w:val="0"/>
          <w:sz w:val="28"/>
          <w:szCs w:val="28"/>
          <w:lang w:val="uk-UA"/>
        </w:rPr>
        <w:t xml:space="preserve"> ННІМП</w:t>
      </w:r>
    </w:p>
    <w:p w14:paraId="032B48FB" w14:textId="77777777" w:rsidR="003F6133" w:rsidRPr="003E1635" w:rsidRDefault="003F6133" w:rsidP="003E1635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3E1635">
        <w:rPr>
          <w:rFonts w:hAnsi="Times New Roman"/>
          <w:kern w:val="0"/>
          <w:sz w:val="28"/>
          <w:szCs w:val="28"/>
        </w:rPr>
        <w:t>Д</w:t>
      </w:r>
      <w:r w:rsidRPr="003E1635">
        <w:rPr>
          <w:rFonts w:hAnsi="Times New Roman"/>
          <w:kern w:val="0"/>
          <w:sz w:val="28"/>
          <w:szCs w:val="28"/>
          <w:lang w:val="uk-UA"/>
        </w:rPr>
        <w:t>ЗВО</w:t>
      </w:r>
      <w:r w:rsidRPr="003E1635">
        <w:rPr>
          <w:rFonts w:hAnsi="Times New Roman"/>
          <w:kern w:val="0"/>
          <w:sz w:val="28"/>
          <w:szCs w:val="28"/>
        </w:rPr>
        <w:t xml:space="preserve"> «</w:t>
      </w:r>
      <w:proofErr w:type="spellStart"/>
      <w:r w:rsidRPr="003E1635">
        <w:rPr>
          <w:rFonts w:hAnsi="Times New Roman"/>
          <w:kern w:val="0"/>
          <w:sz w:val="28"/>
          <w:szCs w:val="28"/>
        </w:rPr>
        <w:t>Університет</w:t>
      </w:r>
      <w:proofErr w:type="spellEnd"/>
      <w:r w:rsidRPr="003E1635">
        <w:rPr>
          <w:rFonts w:hAnsi="Times New Roman"/>
          <w:kern w:val="0"/>
          <w:sz w:val="28"/>
          <w:szCs w:val="28"/>
        </w:rPr>
        <w:t xml:space="preserve"> </w:t>
      </w:r>
    </w:p>
    <w:p w14:paraId="2E9B8433" w14:textId="77777777" w:rsidR="003F6133" w:rsidRPr="003E1635" w:rsidRDefault="003F6133" w:rsidP="003E1635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3E1635">
        <w:rPr>
          <w:rFonts w:hAnsi="Times New Roman"/>
          <w:kern w:val="0"/>
          <w:sz w:val="28"/>
          <w:szCs w:val="28"/>
        </w:rPr>
        <w:t xml:space="preserve">менеджменту </w:t>
      </w:r>
      <w:proofErr w:type="spellStart"/>
      <w:r w:rsidRPr="003E1635">
        <w:rPr>
          <w:rFonts w:hAnsi="Times New Roman"/>
          <w:kern w:val="0"/>
          <w:sz w:val="28"/>
          <w:szCs w:val="28"/>
        </w:rPr>
        <w:t>освіти</w:t>
      </w:r>
      <w:proofErr w:type="spellEnd"/>
      <w:r w:rsidRPr="003E1635">
        <w:rPr>
          <w:rFonts w:hAnsi="Times New Roman"/>
          <w:kern w:val="0"/>
          <w:sz w:val="28"/>
          <w:szCs w:val="28"/>
        </w:rPr>
        <w:t>»</w:t>
      </w:r>
    </w:p>
    <w:p w14:paraId="1F2B6928" w14:textId="77777777" w:rsidR="003F6133" w:rsidRPr="003E1635" w:rsidRDefault="003F6133" w:rsidP="003E1635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3E1635">
        <w:rPr>
          <w:rFonts w:hAnsi="Times New Roman"/>
          <w:kern w:val="0"/>
          <w:sz w:val="28"/>
          <w:szCs w:val="28"/>
        </w:rPr>
        <w:t>____________</w:t>
      </w:r>
      <w:r w:rsidR="00121033">
        <w:rPr>
          <w:rFonts w:hAnsi="Times New Roman"/>
          <w:kern w:val="0"/>
          <w:sz w:val="28"/>
          <w:szCs w:val="28"/>
          <w:lang w:val="uk-UA"/>
        </w:rPr>
        <w:t xml:space="preserve"> Т.</w:t>
      </w:r>
      <w:r w:rsidRPr="003E1635">
        <w:rPr>
          <w:rFonts w:hAnsi="Times New Roman"/>
          <w:kern w:val="0"/>
          <w:sz w:val="28"/>
          <w:szCs w:val="28"/>
          <w:lang w:val="uk-UA"/>
        </w:rPr>
        <w:t xml:space="preserve">Є. </w:t>
      </w:r>
      <w:proofErr w:type="spellStart"/>
      <w:r w:rsidRPr="003E1635">
        <w:rPr>
          <w:rFonts w:hAnsi="Times New Roman"/>
          <w:kern w:val="0"/>
          <w:sz w:val="28"/>
          <w:szCs w:val="28"/>
          <w:lang w:val="uk-UA"/>
        </w:rPr>
        <w:t>Рожнова</w:t>
      </w:r>
      <w:proofErr w:type="spellEnd"/>
      <w:r w:rsidRPr="003E1635">
        <w:rPr>
          <w:rFonts w:hAnsi="Times New Roman"/>
          <w:kern w:val="0"/>
          <w:sz w:val="28"/>
          <w:szCs w:val="28"/>
        </w:rPr>
        <w:t xml:space="preserve"> </w:t>
      </w:r>
    </w:p>
    <w:p w14:paraId="5F6DD8BB" w14:textId="77777777" w:rsidR="0091250D" w:rsidRPr="00FA4201" w:rsidRDefault="0091250D" w:rsidP="0091250D">
      <w:pPr>
        <w:suppressAutoHyphens w:val="0"/>
        <w:autoSpaceDE/>
        <w:autoSpaceDN/>
        <w:adjustRightInd/>
        <w:ind w:left="5670"/>
        <w:jc w:val="both"/>
        <w:rPr>
          <w:rFonts w:hAnsi="Times New Roman"/>
          <w:kern w:val="0"/>
          <w:sz w:val="28"/>
          <w:szCs w:val="28"/>
        </w:rPr>
      </w:pPr>
      <w:r w:rsidRPr="00FA4201">
        <w:rPr>
          <w:rFonts w:hAnsi="Times New Roman"/>
          <w:kern w:val="0"/>
          <w:sz w:val="28"/>
          <w:szCs w:val="28"/>
        </w:rPr>
        <w:t>«</w:t>
      </w:r>
      <w:r w:rsidRPr="00FA4201">
        <w:rPr>
          <w:rFonts w:hAnsi="Times New Roman"/>
          <w:kern w:val="0"/>
          <w:sz w:val="28"/>
          <w:szCs w:val="28"/>
          <w:lang w:val="uk-UA"/>
        </w:rPr>
        <w:t>0</w:t>
      </w:r>
      <w:r>
        <w:rPr>
          <w:rFonts w:hAnsi="Times New Roman"/>
          <w:kern w:val="0"/>
          <w:sz w:val="28"/>
          <w:szCs w:val="28"/>
          <w:lang w:val="uk-UA"/>
        </w:rPr>
        <w:t>6</w:t>
      </w:r>
      <w:r w:rsidRPr="00FA4201">
        <w:rPr>
          <w:rFonts w:hAnsi="Times New Roman"/>
          <w:kern w:val="0"/>
          <w:sz w:val="28"/>
          <w:szCs w:val="28"/>
        </w:rPr>
        <w:t xml:space="preserve">» </w:t>
      </w:r>
      <w:r>
        <w:rPr>
          <w:rFonts w:hAnsi="Times New Roman"/>
          <w:kern w:val="0"/>
          <w:sz w:val="28"/>
          <w:szCs w:val="28"/>
          <w:lang w:val="uk-UA"/>
        </w:rPr>
        <w:t>квітня</w:t>
      </w:r>
      <w:r w:rsidRPr="00FA4201">
        <w:rPr>
          <w:rFonts w:hAnsi="Times New Roman"/>
          <w:kern w:val="0"/>
          <w:sz w:val="28"/>
          <w:szCs w:val="28"/>
        </w:rPr>
        <w:t xml:space="preserve"> 20</w:t>
      </w:r>
      <w:r>
        <w:rPr>
          <w:rFonts w:hAnsi="Times New Roman"/>
          <w:kern w:val="0"/>
          <w:sz w:val="28"/>
          <w:szCs w:val="28"/>
          <w:lang w:val="uk-UA"/>
        </w:rPr>
        <w:t>23</w:t>
      </w:r>
      <w:r w:rsidRPr="00FA4201">
        <w:rPr>
          <w:rFonts w:hAnsi="Times New Roman"/>
          <w:kern w:val="0"/>
          <w:sz w:val="28"/>
          <w:szCs w:val="28"/>
        </w:rPr>
        <w:t xml:space="preserve"> р</w:t>
      </w:r>
      <w:r w:rsidRPr="00FA4201">
        <w:rPr>
          <w:rFonts w:hAnsi="Times New Roman"/>
          <w:kern w:val="0"/>
          <w:sz w:val="28"/>
          <w:szCs w:val="28"/>
          <w:lang w:val="uk-UA"/>
        </w:rPr>
        <w:t>оку</w:t>
      </w:r>
    </w:p>
    <w:p w14:paraId="1420566D" w14:textId="77777777" w:rsidR="003F6133" w:rsidRPr="003E1635" w:rsidRDefault="003F6133" w:rsidP="003F6133">
      <w:pPr>
        <w:suppressAutoHyphens w:val="0"/>
        <w:autoSpaceDE/>
        <w:autoSpaceDN/>
        <w:adjustRightInd/>
        <w:ind w:left="-284" w:firstLine="7797"/>
        <w:jc w:val="both"/>
        <w:rPr>
          <w:rFonts w:hAnsi="Times New Roman"/>
          <w:kern w:val="0"/>
          <w:sz w:val="28"/>
          <w:szCs w:val="28"/>
          <w:lang w:val="uk-UA"/>
        </w:rPr>
      </w:pPr>
    </w:p>
    <w:p w14:paraId="37A05AEE" w14:textId="77777777" w:rsidR="00DB2062" w:rsidRDefault="00DB2062" w:rsidP="00DB2062">
      <w:pPr>
        <w:suppressAutoHyphens w:val="0"/>
        <w:autoSpaceDE/>
        <w:autoSpaceDN/>
        <w:adjustRightInd/>
        <w:ind w:left="-284" w:firstLine="7797"/>
        <w:jc w:val="both"/>
        <w:rPr>
          <w:rFonts w:hAnsi="Times New Roman"/>
          <w:kern w:val="0"/>
          <w:lang w:val="uk-UA"/>
        </w:rPr>
      </w:pPr>
    </w:p>
    <w:p w14:paraId="1DCD334E" w14:textId="77777777" w:rsidR="003E1635" w:rsidRPr="00830913" w:rsidRDefault="003E1635" w:rsidP="00DB2062">
      <w:pPr>
        <w:suppressAutoHyphens w:val="0"/>
        <w:autoSpaceDE/>
        <w:autoSpaceDN/>
        <w:adjustRightInd/>
        <w:ind w:left="-284" w:firstLine="7797"/>
        <w:jc w:val="both"/>
        <w:rPr>
          <w:rFonts w:hAnsi="Times New Roman"/>
          <w:kern w:val="0"/>
          <w:lang w:val="uk-UA"/>
        </w:rPr>
      </w:pPr>
    </w:p>
    <w:p w14:paraId="6435FED1" w14:textId="77777777" w:rsidR="003E1635" w:rsidRDefault="00DB2062" w:rsidP="00FA4201">
      <w:pPr>
        <w:jc w:val="center"/>
        <w:rPr>
          <w:lang w:val="uk-UA"/>
        </w:rPr>
      </w:pPr>
      <w:r w:rsidRPr="00FA4201">
        <w:rPr>
          <w:sz w:val="28"/>
          <w:szCs w:val="28"/>
          <w:lang w:val="uk-UA"/>
        </w:rPr>
        <w:t>Київ</w:t>
      </w:r>
      <w:r w:rsidR="0091250D">
        <w:rPr>
          <w:sz w:val="28"/>
          <w:szCs w:val="28"/>
          <w:lang w:val="uk-UA"/>
        </w:rPr>
        <w:t>-2023</w:t>
      </w:r>
      <w:r w:rsidR="003E1635">
        <w:rPr>
          <w:lang w:val="uk-UA"/>
        </w:rPr>
        <w:br w:type="page"/>
      </w:r>
    </w:p>
    <w:p w14:paraId="067D7CB5" w14:textId="77777777" w:rsidR="001978C0" w:rsidRPr="00830913" w:rsidRDefault="001978C0" w:rsidP="0078506C">
      <w:pPr>
        <w:spacing w:line="100" w:lineRule="atLeast"/>
        <w:rPr>
          <w:lang w:val="uk-UA"/>
        </w:rPr>
      </w:pPr>
      <w:r w:rsidRPr="00830913">
        <w:rPr>
          <w:rFonts w:ascii="Times New Roman CYR" w:hAnsi="Times New Roman CYR" w:cs="Times New Roman CYR"/>
          <w:b/>
          <w:lang w:val="uk-UA"/>
        </w:rPr>
        <w:lastRenderedPageBreak/>
        <w:t>Укладачі:</w:t>
      </w:r>
    </w:p>
    <w:p w14:paraId="1725EAFF" w14:textId="77777777" w:rsidR="001978C0" w:rsidRPr="00830913" w:rsidRDefault="001978C0" w:rsidP="001978C0">
      <w:pPr>
        <w:spacing w:line="100" w:lineRule="atLeast"/>
        <w:jc w:val="both"/>
        <w:rPr>
          <w:rFonts w:ascii="Times New Roman CYR" w:hAnsi="Times New Roman CYR"/>
          <w:lang w:val="uk-UA"/>
        </w:rPr>
      </w:pPr>
    </w:p>
    <w:p w14:paraId="24B4F7CE" w14:textId="77777777" w:rsidR="001978C0" w:rsidRPr="003E1635" w:rsidRDefault="003F6133" w:rsidP="00C8501E">
      <w:pPr>
        <w:spacing w:line="276" w:lineRule="auto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3E1635">
        <w:rPr>
          <w:rFonts w:ascii="Times New Roman CYR" w:hAnsi="Times New Roman CYR" w:cs="Times New Roman CYR"/>
          <w:lang w:val="uk-UA"/>
        </w:rPr>
        <w:t>Івкін</w:t>
      </w:r>
      <w:proofErr w:type="spellEnd"/>
      <w:r w:rsidRPr="003E1635">
        <w:rPr>
          <w:rFonts w:ascii="Times New Roman CYR" w:hAnsi="Times New Roman CYR" w:cs="Times New Roman CYR"/>
          <w:lang w:val="uk-UA"/>
        </w:rPr>
        <w:t xml:space="preserve"> Володимир Миколайович</w:t>
      </w:r>
      <w:r w:rsidR="001978C0" w:rsidRPr="003E1635">
        <w:rPr>
          <w:rFonts w:hAnsi="Times New Roman"/>
          <w:lang w:val="uk-UA"/>
        </w:rPr>
        <w:t xml:space="preserve">, </w:t>
      </w:r>
      <w:r w:rsidRPr="003E1635">
        <w:rPr>
          <w:rFonts w:eastAsia="Calibri" w:hAnsi="Times New Roman"/>
          <w:lang w:val="uk-UA" w:eastAsia="ar-SA"/>
        </w:rPr>
        <w:t>кандидат</w:t>
      </w:r>
      <w:r w:rsidR="001978C0" w:rsidRPr="003E1635">
        <w:rPr>
          <w:rFonts w:eastAsia="Calibri" w:hAnsi="Times New Roman"/>
          <w:lang w:val="uk-UA" w:eastAsia="ar-SA"/>
        </w:rPr>
        <w:t xml:space="preserve"> п</w:t>
      </w:r>
      <w:r w:rsidR="00DB6840" w:rsidRPr="003E1635">
        <w:rPr>
          <w:rFonts w:eastAsia="Calibri" w:hAnsi="Times New Roman"/>
          <w:lang w:val="uk-UA" w:eastAsia="ar-SA"/>
        </w:rPr>
        <w:t>сихологічних</w:t>
      </w:r>
      <w:r w:rsidR="001978C0" w:rsidRPr="003E1635">
        <w:rPr>
          <w:rFonts w:eastAsia="Calibri" w:hAnsi="Times New Roman"/>
          <w:lang w:val="uk-UA" w:eastAsia="ar-SA"/>
        </w:rPr>
        <w:t xml:space="preserve"> наук, </w:t>
      </w:r>
      <w:r w:rsidRPr="003E1635">
        <w:rPr>
          <w:rFonts w:eastAsia="Calibri" w:hAnsi="Times New Roman"/>
          <w:lang w:val="uk-UA" w:eastAsia="ar-SA"/>
        </w:rPr>
        <w:t xml:space="preserve">доцент, доцент кафедри публічного управління та </w:t>
      </w:r>
      <w:proofErr w:type="spellStart"/>
      <w:r w:rsidRPr="003E1635">
        <w:rPr>
          <w:rFonts w:eastAsia="Calibri" w:hAnsi="Times New Roman"/>
          <w:lang w:val="uk-UA" w:eastAsia="ar-SA"/>
        </w:rPr>
        <w:t>проєктного</w:t>
      </w:r>
      <w:proofErr w:type="spellEnd"/>
      <w:r w:rsidRPr="003E1635">
        <w:rPr>
          <w:rFonts w:eastAsia="Calibri" w:hAnsi="Times New Roman"/>
          <w:lang w:val="uk-UA" w:eastAsia="ar-SA"/>
        </w:rPr>
        <w:t xml:space="preserve"> менеджменту </w:t>
      </w:r>
      <w:r w:rsidR="00FB66B8" w:rsidRPr="003E1635">
        <w:rPr>
          <w:rFonts w:hAnsi="Times New Roman"/>
          <w:lang w:val="uk-UA"/>
        </w:rPr>
        <w:t>ННІМП ДЗВО «УМО»;</w:t>
      </w:r>
    </w:p>
    <w:p w14:paraId="4D935208" w14:textId="77777777" w:rsidR="001978C0" w:rsidRPr="003F6133" w:rsidRDefault="001978C0" w:rsidP="00C8501E">
      <w:pPr>
        <w:spacing w:line="276" w:lineRule="auto"/>
        <w:jc w:val="both"/>
        <w:rPr>
          <w:rFonts w:eastAsia="Calibri" w:hAnsi="Times New Roman"/>
          <w:lang w:val="uk-UA" w:eastAsia="ar-SA"/>
        </w:rPr>
      </w:pPr>
      <w:r w:rsidRPr="003E1635">
        <w:rPr>
          <w:rFonts w:eastAsia="Calibri" w:hAnsi="Times New Roman"/>
          <w:lang w:val="uk-UA" w:eastAsia="ar-SA"/>
        </w:rPr>
        <w:t>Ануфрієва</w:t>
      </w:r>
      <w:r w:rsidR="00FB66B8" w:rsidRPr="003E1635">
        <w:rPr>
          <w:rFonts w:eastAsia="Calibri" w:hAnsi="Times New Roman"/>
          <w:lang w:val="uk-UA" w:eastAsia="ar-SA"/>
        </w:rPr>
        <w:t xml:space="preserve"> Оксана</w:t>
      </w:r>
      <w:r w:rsidR="00FB66B8">
        <w:rPr>
          <w:rFonts w:eastAsia="Calibri" w:hAnsi="Times New Roman"/>
          <w:lang w:val="uk-UA" w:eastAsia="ar-SA"/>
        </w:rPr>
        <w:t xml:space="preserve"> Леонідівна, кандидат педагогічних наук, доцент</w:t>
      </w:r>
      <w:r w:rsidR="003E1635">
        <w:rPr>
          <w:rFonts w:eastAsia="Calibri" w:hAnsi="Times New Roman"/>
          <w:lang w:val="uk-UA" w:eastAsia="ar-SA"/>
        </w:rPr>
        <w:t>, завідувач</w:t>
      </w:r>
      <w:r w:rsidRPr="003F6133">
        <w:rPr>
          <w:rFonts w:eastAsia="Calibri" w:hAnsi="Times New Roman"/>
          <w:lang w:val="uk-UA" w:eastAsia="ar-SA"/>
        </w:rPr>
        <w:t xml:space="preserve"> аспірантури ДЗВО «У</w:t>
      </w:r>
      <w:r w:rsidR="00121033">
        <w:rPr>
          <w:rFonts w:eastAsia="Calibri" w:hAnsi="Times New Roman"/>
          <w:lang w:val="uk-UA" w:eastAsia="ar-SA"/>
        </w:rPr>
        <w:t>МО»</w:t>
      </w:r>
      <w:r w:rsidR="00FB66B8">
        <w:rPr>
          <w:rFonts w:eastAsia="Calibri" w:hAnsi="Times New Roman"/>
          <w:lang w:val="uk-UA" w:eastAsia="ar-SA"/>
        </w:rPr>
        <w:t>.</w:t>
      </w:r>
    </w:p>
    <w:p w14:paraId="27BEDF97" w14:textId="77777777" w:rsidR="001978C0" w:rsidRPr="00830913" w:rsidRDefault="001978C0" w:rsidP="00C8501E">
      <w:pPr>
        <w:spacing w:line="276" w:lineRule="auto"/>
        <w:jc w:val="both"/>
        <w:rPr>
          <w:b/>
          <w:lang w:val="uk-UA"/>
        </w:rPr>
      </w:pPr>
    </w:p>
    <w:p w14:paraId="60945FCC" w14:textId="77777777" w:rsidR="001978C0" w:rsidRPr="00830913" w:rsidRDefault="001978C0" w:rsidP="001978C0">
      <w:pPr>
        <w:rPr>
          <w:b/>
          <w:lang w:val="uk-UA"/>
        </w:rPr>
      </w:pPr>
    </w:p>
    <w:p w14:paraId="372BFAF0" w14:textId="77777777" w:rsidR="001978C0" w:rsidRPr="00830913" w:rsidRDefault="001978C0" w:rsidP="001978C0">
      <w:pPr>
        <w:rPr>
          <w:b/>
          <w:lang w:val="uk-UA"/>
        </w:rPr>
      </w:pPr>
    </w:p>
    <w:p w14:paraId="2D469D42" w14:textId="77777777" w:rsidR="001978C0" w:rsidRPr="00830913" w:rsidRDefault="001978C0" w:rsidP="001978C0">
      <w:pPr>
        <w:rPr>
          <w:b/>
          <w:lang w:val="uk-UA"/>
        </w:rPr>
      </w:pPr>
    </w:p>
    <w:p w14:paraId="090BBF2D" w14:textId="77777777" w:rsidR="001978C0" w:rsidRPr="00830913" w:rsidRDefault="001978C0" w:rsidP="001978C0">
      <w:pPr>
        <w:rPr>
          <w:b/>
          <w:lang w:val="uk-UA"/>
        </w:rPr>
      </w:pPr>
    </w:p>
    <w:p w14:paraId="22B1DECA" w14:textId="77777777" w:rsidR="001978C0" w:rsidRPr="00830913" w:rsidRDefault="001978C0" w:rsidP="001978C0">
      <w:pPr>
        <w:rPr>
          <w:b/>
          <w:lang w:val="uk-UA"/>
        </w:rPr>
      </w:pPr>
    </w:p>
    <w:p w14:paraId="1CBCC320" w14:textId="77777777" w:rsidR="001978C0" w:rsidRPr="00830913" w:rsidRDefault="001978C0" w:rsidP="001978C0">
      <w:pPr>
        <w:rPr>
          <w:b/>
          <w:lang w:val="uk-UA"/>
        </w:rPr>
      </w:pPr>
    </w:p>
    <w:p w14:paraId="10967101" w14:textId="77777777" w:rsidR="001978C0" w:rsidRPr="001E3D25" w:rsidRDefault="001978C0" w:rsidP="001978C0">
      <w:pPr>
        <w:rPr>
          <w:rFonts w:hAnsi="Times New Roman"/>
          <w:lang w:val="uk-UA"/>
        </w:rPr>
      </w:pPr>
      <w:r w:rsidRPr="001E3D25">
        <w:rPr>
          <w:rFonts w:hAnsi="Times New Roman"/>
          <w:b/>
          <w:lang w:val="uk-UA"/>
        </w:rPr>
        <w:t>РЕКОМЕНДОВАНО</w:t>
      </w:r>
    </w:p>
    <w:p w14:paraId="7679E6B0" w14:textId="77777777" w:rsidR="001978C0" w:rsidRPr="001E3D25" w:rsidRDefault="001978C0" w:rsidP="001978C0">
      <w:pPr>
        <w:rPr>
          <w:rFonts w:hAnsi="Times New Roman"/>
          <w:b/>
          <w:lang w:val="uk-UA"/>
        </w:rPr>
      </w:pPr>
    </w:p>
    <w:p w14:paraId="3D93D809" w14:textId="77777777" w:rsidR="00AD7F44" w:rsidRPr="001E3D25" w:rsidRDefault="003F6133" w:rsidP="00C8501E">
      <w:pPr>
        <w:spacing w:line="276" w:lineRule="auto"/>
        <w:rPr>
          <w:rFonts w:eastAsia="Calibri" w:hAnsi="Times New Roman"/>
          <w:lang w:val="uk-UA" w:eastAsia="ar-SA"/>
        </w:rPr>
      </w:pPr>
      <w:r w:rsidRPr="001E3D25">
        <w:rPr>
          <w:rFonts w:hAnsi="Times New Roman"/>
        </w:rPr>
        <w:t xml:space="preserve">на </w:t>
      </w:r>
      <w:proofErr w:type="spellStart"/>
      <w:r w:rsidRPr="001E3D25">
        <w:rPr>
          <w:rFonts w:hAnsi="Times New Roman"/>
        </w:rPr>
        <w:t>засіданні</w:t>
      </w:r>
      <w:proofErr w:type="spellEnd"/>
      <w:r w:rsidRPr="001E3D25">
        <w:rPr>
          <w:rFonts w:hAnsi="Times New Roman"/>
        </w:rPr>
        <w:t xml:space="preserve"> </w:t>
      </w:r>
      <w:proofErr w:type="spellStart"/>
      <w:r w:rsidRPr="001E3D25">
        <w:rPr>
          <w:rFonts w:hAnsi="Times New Roman"/>
        </w:rPr>
        <w:t>кафедри</w:t>
      </w:r>
      <w:proofErr w:type="spellEnd"/>
      <w:r w:rsidRPr="001E3D25">
        <w:rPr>
          <w:rFonts w:hAnsi="Times New Roman"/>
        </w:rPr>
        <w:t xml:space="preserve"> </w:t>
      </w:r>
      <w:r w:rsidR="00AD7F44" w:rsidRPr="001E3D25">
        <w:rPr>
          <w:rFonts w:eastAsia="Calibri" w:hAnsi="Times New Roman"/>
          <w:lang w:val="uk-UA" w:eastAsia="ar-SA"/>
        </w:rPr>
        <w:t xml:space="preserve">публічного управління та </w:t>
      </w:r>
    </w:p>
    <w:p w14:paraId="6BD3B2E6" w14:textId="77777777" w:rsidR="003F6133" w:rsidRPr="001E3D25" w:rsidRDefault="00AD7F44" w:rsidP="00C8501E">
      <w:pPr>
        <w:spacing w:line="276" w:lineRule="auto"/>
        <w:rPr>
          <w:rFonts w:hAnsi="Times New Roman"/>
        </w:rPr>
      </w:pPr>
      <w:proofErr w:type="spellStart"/>
      <w:r w:rsidRPr="001E3D25">
        <w:rPr>
          <w:rFonts w:eastAsia="Calibri" w:hAnsi="Times New Roman"/>
          <w:lang w:val="uk-UA" w:eastAsia="ar-SA"/>
        </w:rPr>
        <w:t>проєктного</w:t>
      </w:r>
      <w:proofErr w:type="spellEnd"/>
      <w:r w:rsidRPr="001E3D25">
        <w:rPr>
          <w:rFonts w:eastAsia="Calibri" w:hAnsi="Times New Roman"/>
          <w:lang w:val="uk-UA" w:eastAsia="ar-SA"/>
        </w:rPr>
        <w:t xml:space="preserve"> менеджменту </w:t>
      </w:r>
      <w:r w:rsidR="001E3D25">
        <w:rPr>
          <w:rFonts w:hAnsi="Times New Roman"/>
          <w:lang w:val="uk-UA"/>
        </w:rPr>
        <w:t>ННІМП ДЗВО «УМО»</w:t>
      </w:r>
      <w:r w:rsidR="003F6133" w:rsidRPr="001E3D25">
        <w:rPr>
          <w:rFonts w:hAnsi="Times New Roman"/>
        </w:rPr>
        <w:t>,</w:t>
      </w:r>
    </w:p>
    <w:p w14:paraId="33831565" w14:textId="77777777" w:rsidR="00FA4201" w:rsidRPr="00416EC0" w:rsidRDefault="003F6133" w:rsidP="00FA4201">
      <w:pPr>
        <w:rPr>
          <w:rFonts w:hAnsi="Times New Roman"/>
        </w:rPr>
      </w:pPr>
      <w:r w:rsidRPr="001E3D25">
        <w:rPr>
          <w:rFonts w:hAnsi="Times New Roman"/>
        </w:rPr>
        <w:t xml:space="preserve">протокол </w:t>
      </w:r>
      <w:r w:rsidR="00FA4201" w:rsidRPr="00BE0CA8">
        <w:rPr>
          <w:rFonts w:hAnsi="Times New Roman"/>
          <w:shd w:val="clear" w:color="auto" w:fill="FFFFFF"/>
        </w:rPr>
        <w:t>№</w:t>
      </w:r>
      <w:r w:rsidR="00FA4201" w:rsidRPr="00BE0CA8">
        <w:rPr>
          <w:rFonts w:hAnsi="Times New Roman"/>
          <w:shd w:val="clear" w:color="auto" w:fill="FFFFFF"/>
          <w:lang w:val="uk-UA"/>
        </w:rPr>
        <w:t xml:space="preserve"> </w:t>
      </w:r>
      <w:proofErr w:type="gramStart"/>
      <w:r w:rsidR="00FA4201" w:rsidRPr="00BE0CA8">
        <w:rPr>
          <w:rFonts w:hAnsi="Times New Roman"/>
          <w:shd w:val="clear" w:color="auto" w:fill="FFFFFF"/>
          <w:lang w:val="uk-UA"/>
        </w:rPr>
        <w:t>11</w:t>
      </w:r>
      <w:r w:rsidR="00416EC0">
        <w:rPr>
          <w:rFonts w:hAnsi="Times New Roman"/>
          <w:shd w:val="clear" w:color="auto" w:fill="FFFFFF"/>
        </w:rPr>
        <w:t xml:space="preserve">  </w:t>
      </w:r>
      <w:proofErr w:type="spellStart"/>
      <w:r w:rsidR="00416EC0">
        <w:rPr>
          <w:rFonts w:hAnsi="Times New Roman"/>
          <w:shd w:val="clear" w:color="auto" w:fill="FFFFFF"/>
        </w:rPr>
        <w:t>від</w:t>
      </w:r>
      <w:proofErr w:type="spellEnd"/>
      <w:proofErr w:type="gramEnd"/>
      <w:r w:rsidR="00416EC0">
        <w:rPr>
          <w:rFonts w:hAnsi="Times New Roman"/>
          <w:shd w:val="clear" w:color="auto" w:fill="FFFFFF"/>
        </w:rPr>
        <w:t xml:space="preserve"> «</w:t>
      </w:r>
      <w:r w:rsidR="00416EC0">
        <w:rPr>
          <w:rFonts w:hAnsi="Times New Roman"/>
          <w:shd w:val="clear" w:color="auto" w:fill="FFFFFF"/>
          <w:lang w:val="uk-UA"/>
        </w:rPr>
        <w:t>05</w:t>
      </w:r>
      <w:r w:rsidR="00FA4201" w:rsidRPr="00BE0CA8">
        <w:rPr>
          <w:rFonts w:hAnsi="Times New Roman"/>
          <w:shd w:val="clear" w:color="auto" w:fill="FFFFFF"/>
        </w:rPr>
        <w:t xml:space="preserve">» </w:t>
      </w:r>
      <w:proofErr w:type="spellStart"/>
      <w:r w:rsidR="00416EC0" w:rsidRPr="00416EC0">
        <w:rPr>
          <w:rFonts w:hAnsi="Times New Roman"/>
          <w:color w:val="000000"/>
          <w:shd w:val="clear" w:color="auto" w:fill="FFFFFF"/>
        </w:rPr>
        <w:t>квітня</w:t>
      </w:r>
      <w:proofErr w:type="spellEnd"/>
      <w:r w:rsidR="00416EC0" w:rsidRPr="00416EC0">
        <w:rPr>
          <w:rFonts w:hAnsi="Times New Roman"/>
          <w:color w:val="000000"/>
          <w:shd w:val="clear" w:color="auto" w:fill="FFFFFF"/>
        </w:rPr>
        <w:t> 2023</w:t>
      </w:r>
    </w:p>
    <w:p w14:paraId="46D896A3" w14:textId="77777777" w:rsidR="003F6133" w:rsidRPr="001E3D25" w:rsidRDefault="003F6133" w:rsidP="00C8501E">
      <w:pPr>
        <w:spacing w:line="276" w:lineRule="auto"/>
        <w:rPr>
          <w:rFonts w:hAnsi="Times New Roman"/>
        </w:rPr>
      </w:pPr>
    </w:p>
    <w:p w14:paraId="7E17C7F9" w14:textId="77777777" w:rsidR="00AD7F44" w:rsidRPr="001E3D25" w:rsidRDefault="00705797" w:rsidP="00C8501E">
      <w:pPr>
        <w:spacing w:line="276" w:lineRule="auto"/>
        <w:rPr>
          <w:rFonts w:eastAsia="Calibri" w:hAnsi="Times New Roman"/>
          <w:lang w:val="uk-UA" w:eastAsia="ar-SA"/>
        </w:rPr>
      </w:pPr>
      <w:r>
        <w:rPr>
          <w:rFonts w:hAnsi="Times New Roman"/>
          <w:noProof/>
        </w:rPr>
        <w:drawing>
          <wp:anchor distT="0" distB="0" distL="114300" distR="114300" simplePos="0" relativeHeight="251658240" behindDoc="0" locked="0" layoutInCell="1" allowOverlap="1" wp14:anchorId="358485A4" wp14:editId="3807AC83">
            <wp:simplePos x="0" y="0"/>
            <wp:positionH relativeFrom="column">
              <wp:posOffset>3712845</wp:posOffset>
            </wp:positionH>
            <wp:positionV relativeFrom="paragraph">
              <wp:posOffset>26511</wp:posOffset>
            </wp:positionV>
            <wp:extent cx="871220" cy="73406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роз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F6133" w:rsidRPr="001E3D25">
        <w:rPr>
          <w:rFonts w:hAnsi="Times New Roman"/>
        </w:rPr>
        <w:t>Завідувач</w:t>
      </w:r>
      <w:proofErr w:type="spellEnd"/>
      <w:r w:rsidR="003F6133" w:rsidRPr="001E3D25">
        <w:rPr>
          <w:rFonts w:hAnsi="Times New Roman"/>
        </w:rPr>
        <w:t xml:space="preserve"> </w:t>
      </w:r>
      <w:proofErr w:type="spellStart"/>
      <w:r w:rsidR="003F6133" w:rsidRPr="001E3D25">
        <w:rPr>
          <w:rFonts w:hAnsi="Times New Roman"/>
        </w:rPr>
        <w:t>кафедри</w:t>
      </w:r>
      <w:proofErr w:type="spellEnd"/>
      <w:r w:rsidR="003F6133" w:rsidRPr="001E3D25">
        <w:rPr>
          <w:rFonts w:hAnsi="Times New Roman"/>
        </w:rPr>
        <w:t xml:space="preserve"> </w:t>
      </w:r>
      <w:r w:rsidR="00AD7F44" w:rsidRPr="001E3D25">
        <w:rPr>
          <w:rFonts w:eastAsia="Calibri" w:hAnsi="Times New Roman"/>
          <w:lang w:val="uk-UA" w:eastAsia="ar-SA"/>
        </w:rPr>
        <w:t>публічного управління та</w:t>
      </w:r>
    </w:p>
    <w:p w14:paraId="715F96B6" w14:textId="77777777" w:rsidR="00AD7F44" w:rsidRPr="001E3D25" w:rsidRDefault="00AD7F44" w:rsidP="00C8501E">
      <w:pPr>
        <w:spacing w:line="276" w:lineRule="auto"/>
        <w:rPr>
          <w:rFonts w:hAnsi="Times New Roman"/>
          <w:lang w:val="uk-UA"/>
        </w:rPr>
      </w:pPr>
      <w:proofErr w:type="spellStart"/>
      <w:r w:rsidRPr="001E3D25">
        <w:rPr>
          <w:rFonts w:eastAsia="Calibri" w:hAnsi="Times New Roman"/>
          <w:lang w:val="uk-UA" w:eastAsia="ar-SA"/>
        </w:rPr>
        <w:t>проєктного</w:t>
      </w:r>
      <w:proofErr w:type="spellEnd"/>
      <w:r w:rsidRPr="001E3D25">
        <w:rPr>
          <w:rFonts w:eastAsia="Calibri" w:hAnsi="Times New Roman"/>
          <w:lang w:val="uk-UA" w:eastAsia="ar-SA"/>
        </w:rPr>
        <w:t xml:space="preserve"> менеджменту </w:t>
      </w:r>
      <w:r w:rsidRPr="001E3D25">
        <w:rPr>
          <w:rFonts w:hAnsi="Times New Roman"/>
          <w:lang w:val="uk-UA"/>
        </w:rPr>
        <w:t>ННІМП ДЗВО «УМО»</w:t>
      </w:r>
      <w:r w:rsidR="001E3D25">
        <w:rPr>
          <w:rFonts w:hAnsi="Times New Roman"/>
          <w:lang w:val="uk-UA"/>
        </w:rPr>
        <w:t>,</w:t>
      </w:r>
    </w:p>
    <w:p w14:paraId="7B25BCAC" w14:textId="77777777" w:rsidR="003F6133" w:rsidRPr="001E3D25" w:rsidRDefault="000F0342" w:rsidP="00C8501E">
      <w:pPr>
        <w:spacing w:line="276" w:lineRule="auto"/>
        <w:rPr>
          <w:rFonts w:hAnsi="Times New Roman"/>
          <w:lang w:val="uk-UA"/>
        </w:rPr>
      </w:pPr>
      <w:r>
        <w:rPr>
          <w:rFonts w:hAnsi="Times New Roman"/>
          <w:lang w:val="uk-UA"/>
        </w:rPr>
        <w:t>кандидат</w:t>
      </w:r>
      <w:r w:rsidR="00AD7F44" w:rsidRPr="001E3D25">
        <w:rPr>
          <w:rFonts w:hAnsi="Times New Roman"/>
          <w:lang w:val="uk-UA"/>
        </w:rPr>
        <w:t xml:space="preserve"> наук з державного управління, </w:t>
      </w:r>
      <w:r>
        <w:rPr>
          <w:rFonts w:hAnsi="Times New Roman"/>
          <w:lang w:val="uk-UA"/>
        </w:rPr>
        <w:t>доцент</w:t>
      </w:r>
      <w:r w:rsidR="001E3D25">
        <w:rPr>
          <w:rFonts w:hAnsi="Times New Roman"/>
        </w:rPr>
        <w:t xml:space="preserve"> </w:t>
      </w:r>
      <w:r w:rsidR="001E3D25">
        <w:rPr>
          <w:rFonts w:hAnsi="Times New Roman"/>
          <w:lang w:val="uk-UA"/>
        </w:rPr>
        <w:tab/>
      </w:r>
      <w:r w:rsidR="001E3D25">
        <w:rPr>
          <w:rFonts w:hAnsi="Times New Roman"/>
          <w:lang w:val="uk-UA"/>
        </w:rPr>
        <w:tab/>
      </w:r>
      <w:r w:rsidR="003F6133" w:rsidRPr="001E3D25">
        <w:rPr>
          <w:rFonts w:hAnsi="Times New Roman"/>
        </w:rPr>
        <w:t xml:space="preserve">____________ </w:t>
      </w:r>
      <w:r w:rsidR="0091250D">
        <w:rPr>
          <w:rFonts w:hAnsi="Times New Roman"/>
          <w:lang w:val="uk-UA"/>
        </w:rPr>
        <w:t>В.В. Мороз</w:t>
      </w:r>
    </w:p>
    <w:p w14:paraId="71C41CB9" w14:textId="77777777" w:rsidR="003F6133" w:rsidRPr="001E3D25" w:rsidRDefault="003F6133" w:rsidP="00C8501E">
      <w:pPr>
        <w:spacing w:line="276" w:lineRule="auto"/>
        <w:rPr>
          <w:rFonts w:hAnsi="Times New Roman"/>
        </w:rPr>
      </w:pPr>
    </w:p>
    <w:p w14:paraId="0B8EEA5C" w14:textId="77777777" w:rsidR="001978C0" w:rsidRPr="001E3D25" w:rsidRDefault="001978C0" w:rsidP="001978C0">
      <w:pPr>
        <w:rPr>
          <w:rFonts w:hAnsi="Times New Roman"/>
        </w:rPr>
      </w:pPr>
    </w:p>
    <w:p w14:paraId="04C1765C" w14:textId="77777777" w:rsidR="001978C0" w:rsidRPr="00830913" w:rsidRDefault="001978C0" w:rsidP="001978C0">
      <w:pPr>
        <w:rPr>
          <w:lang w:val="uk-UA"/>
        </w:rPr>
      </w:pPr>
    </w:p>
    <w:p w14:paraId="0CE65DF9" w14:textId="77777777" w:rsidR="001978C0" w:rsidRPr="00830913" w:rsidRDefault="001978C0" w:rsidP="001978C0">
      <w:pPr>
        <w:rPr>
          <w:lang w:val="uk-UA"/>
        </w:rPr>
      </w:pPr>
    </w:p>
    <w:p w14:paraId="7CAFD5EC" w14:textId="77777777" w:rsidR="001978C0" w:rsidRPr="00830913" w:rsidRDefault="001978C0" w:rsidP="001978C0">
      <w:pPr>
        <w:rPr>
          <w:lang w:val="uk-UA"/>
        </w:rPr>
      </w:pPr>
    </w:p>
    <w:p w14:paraId="00AEAEFB" w14:textId="77777777" w:rsidR="001978C0" w:rsidRPr="00830913" w:rsidRDefault="001978C0" w:rsidP="001978C0">
      <w:pPr>
        <w:jc w:val="both"/>
        <w:rPr>
          <w:lang w:val="uk-UA"/>
        </w:rPr>
      </w:pPr>
    </w:p>
    <w:p w14:paraId="487B8A8E" w14:textId="77777777" w:rsidR="00946218" w:rsidRPr="00830913" w:rsidRDefault="00946218" w:rsidP="00DB2062">
      <w:pPr>
        <w:jc w:val="center"/>
        <w:rPr>
          <w:lang w:val="uk-UA"/>
        </w:rPr>
      </w:pPr>
      <w:r w:rsidRPr="00830913">
        <w:rPr>
          <w:lang w:val="uk-UA"/>
        </w:rPr>
        <w:br w:type="page"/>
      </w:r>
    </w:p>
    <w:p w14:paraId="467F4C58" w14:textId="77777777" w:rsidR="00946218" w:rsidRDefault="00946218" w:rsidP="001E3D25">
      <w:pPr>
        <w:jc w:val="center"/>
        <w:rPr>
          <w:rFonts w:hAnsi="Times New Roman"/>
          <w:b/>
          <w:lang w:val="uk-UA"/>
        </w:rPr>
      </w:pPr>
      <w:r w:rsidRPr="00FA4201">
        <w:rPr>
          <w:rFonts w:hAnsi="Times New Roman"/>
          <w:b/>
          <w:lang w:val="uk-UA"/>
        </w:rPr>
        <w:lastRenderedPageBreak/>
        <w:t>ЗМІСТ</w:t>
      </w:r>
    </w:p>
    <w:p w14:paraId="1CA09A59" w14:textId="77777777" w:rsidR="001E3D25" w:rsidRDefault="001E3D25" w:rsidP="001E3D25">
      <w:pPr>
        <w:jc w:val="center"/>
        <w:rPr>
          <w:rFonts w:hAnsi="Times New Roman"/>
          <w:b/>
          <w:lang w:val="uk-UA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  <w:gridCol w:w="530"/>
      </w:tblGrid>
      <w:tr w:rsidR="001E3D25" w14:paraId="4BDB419F" w14:textId="77777777" w:rsidTr="001E3D25">
        <w:trPr>
          <w:jc w:val="center"/>
        </w:trPr>
        <w:tc>
          <w:tcPr>
            <w:tcW w:w="9039" w:type="dxa"/>
          </w:tcPr>
          <w:p w14:paraId="584DFBA8" w14:textId="77777777" w:rsidR="001E3D25" w:rsidRDefault="001E3D25" w:rsidP="001E3D25">
            <w:pPr>
              <w:jc w:val="both"/>
              <w:rPr>
                <w:rFonts w:hAnsi="Times New Roman"/>
                <w:lang w:val="uk-UA"/>
              </w:rPr>
            </w:pPr>
            <w:r w:rsidRPr="00830913">
              <w:rPr>
                <w:rFonts w:hAnsi="Times New Roman"/>
                <w:lang w:val="uk-UA"/>
              </w:rPr>
              <w:t>ПОЯСНЮВАЛЬНА ЗАПИСКА</w:t>
            </w:r>
            <w:r>
              <w:rPr>
                <w:rFonts w:hAnsi="Times New Roman"/>
                <w:lang w:val="uk-UA"/>
              </w:rPr>
              <w:t>…………………………………………………………….</w:t>
            </w:r>
          </w:p>
        </w:tc>
        <w:tc>
          <w:tcPr>
            <w:tcW w:w="531" w:type="dxa"/>
          </w:tcPr>
          <w:p w14:paraId="42BC4621" w14:textId="77777777" w:rsidR="001E3D25" w:rsidRDefault="001E3D25" w:rsidP="001E3D25">
            <w:pPr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4</w:t>
            </w:r>
          </w:p>
        </w:tc>
      </w:tr>
      <w:tr w:rsidR="001E3D25" w14:paraId="075F91D5" w14:textId="77777777" w:rsidTr="001E3D25">
        <w:trPr>
          <w:jc w:val="center"/>
        </w:trPr>
        <w:tc>
          <w:tcPr>
            <w:tcW w:w="9039" w:type="dxa"/>
          </w:tcPr>
          <w:p w14:paraId="35713E3D" w14:textId="77777777" w:rsidR="001E3D25" w:rsidRDefault="001E3D25" w:rsidP="001E3D25">
            <w:pPr>
              <w:jc w:val="both"/>
              <w:rPr>
                <w:rFonts w:hAnsi="Times New Roman"/>
                <w:lang w:val="uk-UA"/>
              </w:rPr>
            </w:pPr>
            <w:r w:rsidRPr="00830913">
              <w:rPr>
                <w:rFonts w:hAnsi="Times New Roman"/>
                <w:lang w:val="uk-UA"/>
              </w:rPr>
              <w:t>ВИМОГИ ДО РІВНЯ ПІДГОТОВКИ ВСТУПНИКІВ</w:t>
            </w:r>
            <w:r>
              <w:rPr>
                <w:rFonts w:hAnsi="Times New Roman"/>
                <w:lang w:val="uk-UA"/>
              </w:rPr>
              <w:t>……………………………………</w:t>
            </w:r>
          </w:p>
        </w:tc>
        <w:tc>
          <w:tcPr>
            <w:tcW w:w="531" w:type="dxa"/>
          </w:tcPr>
          <w:p w14:paraId="546D7CF4" w14:textId="77777777" w:rsidR="001E3D25" w:rsidRDefault="001E3D25" w:rsidP="001E3D25">
            <w:pPr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4</w:t>
            </w:r>
          </w:p>
        </w:tc>
      </w:tr>
      <w:tr w:rsidR="001E3D25" w14:paraId="2EC9FE2A" w14:textId="77777777" w:rsidTr="001E3D25">
        <w:trPr>
          <w:jc w:val="center"/>
        </w:trPr>
        <w:tc>
          <w:tcPr>
            <w:tcW w:w="9039" w:type="dxa"/>
          </w:tcPr>
          <w:p w14:paraId="786A4F26" w14:textId="77777777" w:rsidR="001E3D25" w:rsidRPr="001E3D25" w:rsidRDefault="001E3D25" w:rsidP="001E3D25">
            <w:pPr>
              <w:jc w:val="both"/>
              <w:rPr>
                <w:rFonts w:hAnsi="Times New Roman"/>
                <w:lang w:val="uk-UA"/>
              </w:rPr>
            </w:pPr>
            <w:r w:rsidRPr="001E3D25">
              <w:rPr>
                <w:rFonts w:hAnsi="Times New Roman"/>
                <w:lang w:val="uk-UA"/>
              </w:rPr>
              <w:t>ЗМІСТ ПРОГРАМНОГО МАТЕРІАЛУ</w:t>
            </w:r>
            <w:r>
              <w:rPr>
                <w:rFonts w:hAnsi="Times New Roman"/>
                <w:lang w:val="uk-UA"/>
              </w:rPr>
              <w:t>………………………………………………........</w:t>
            </w:r>
          </w:p>
        </w:tc>
        <w:tc>
          <w:tcPr>
            <w:tcW w:w="531" w:type="dxa"/>
          </w:tcPr>
          <w:p w14:paraId="216B5C8B" w14:textId="77777777" w:rsidR="001E3D25" w:rsidRDefault="001E3D25" w:rsidP="001E3D25">
            <w:pPr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6</w:t>
            </w:r>
          </w:p>
        </w:tc>
      </w:tr>
      <w:tr w:rsidR="001E3D25" w14:paraId="097F230B" w14:textId="77777777" w:rsidTr="001E3D25">
        <w:trPr>
          <w:jc w:val="center"/>
        </w:trPr>
        <w:tc>
          <w:tcPr>
            <w:tcW w:w="9039" w:type="dxa"/>
          </w:tcPr>
          <w:p w14:paraId="1628578B" w14:textId="77777777" w:rsidR="001E3D25" w:rsidRPr="001E3D25" w:rsidRDefault="001E3D25" w:rsidP="001E3D25">
            <w:pPr>
              <w:jc w:val="both"/>
              <w:rPr>
                <w:rFonts w:hAnsi="Times New Roman"/>
                <w:lang w:val="uk-UA"/>
              </w:rPr>
            </w:pPr>
            <w:r w:rsidRPr="001E3D25">
              <w:rPr>
                <w:rFonts w:hAnsi="Times New Roman"/>
                <w:lang w:val="uk-UA"/>
              </w:rPr>
              <w:t>СПИСОК РЕКОМЕНДОВАНОЇ ЛІТЕРАТУРИ</w:t>
            </w:r>
            <w:r>
              <w:rPr>
                <w:rFonts w:hAnsi="Times New Roman"/>
                <w:lang w:val="uk-UA"/>
              </w:rPr>
              <w:t>……………………………………….......</w:t>
            </w:r>
          </w:p>
        </w:tc>
        <w:tc>
          <w:tcPr>
            <w:tcW w:w="531" w:type="dxa"/>
          </w:tcPr>
          <w:p w14:paraId="24B33183" w14:textId="77777777" w:rsidR="001E3D25" w:rsidRDefault="001E3D25" w:rsidP="001E3D25">
            <w:pPr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8</w:t>
            </w:r>
          </w:p>
        </w:tc>
      </w:tr>
      <w:tr w:rsidR="001E3D25" w14:paraId="40A4A51E" w14:textId="77777777" w:rsidTr="001E3D25">
        <w:trPr>
          <w:jc w:val="center"/>
        </w:trPr>
        <w:tc>
          <w:tcPr>
            <w:tcW w:w="9039" w:type="dxa"/>
          </w:tcPr>
          <w:p w14:paraId="6D70162A" w14:textId="77777777" w:rsidR="001E3D25" w:rsidRPr="001E3D25" w:rsidRDefault="001E3D25" w:rsidP="001E3D25">
            <w:pPr>
              <w:jc w:val="both"/>
              <w:rPr>
                <w:rFonts w:hAnsi="Times New Roman"/>
                <w:lang w:val="uk-UA"/>
              </w:rPr>
            </w:pPr>
            <w:r w:rsidRPr="001E3D25">
              <w:rPr>
                <w:rFonts w:hAnsi="Times New Roman"/>
                <w:lang w:val="uk-UA"/>
              </w:rPr>
              <w:t>ПОРЯДОК ПРОВЕДЕННЯ, КРИТЕРІЇ ТА ШКАЛА ОЦІНЮВАННЯ ВСТУПНОГО ІСПИТУ</w:t>
            </w:r>
            <w:r>
              <w:rPr>
                <w:rFonts w:hAnsi="Times New Roman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531" w:type="dxa"/>
          </w:tcPr>
          <w:p w14:paraId="000F39CE" w14:textId="77777777" w:rsidR="001E3D25" w:rsidRDefault="001E3D25" w:rsidP="001E3D25">
            <w:pPr>
              <w:rPr>
                <w:rFonts w:hAnsi="Times New Roman"/>
                <w:lang w:val="uk-UA"/>
              </w:rPr>
            </w:pPr>
          </w:p>
          <w:p w14:paraId="632940B7" w14:textId="77777777" w:rsidR="001E3D25" w:rsidRDefault="001E3D25" w:rsidP="001E3D25">
            <w:pPr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10</w:t>
            </w:r>
          </w:p>
        </w:tc>
      </w:tr>
      <w:tr w:rsidR="001E3D25" w14:paraId="617DF6A3" w14:textId="77777777" w:rsidTr="001E3D25">
        <w:trPr>
          <w:jc w:val="center"/>
        </w:trPr>
        <w:tc>
          <w:tcPr>
            <w:tcW w:w="9039" w:type="dxa"/>
          </w:tcPr>
          <w:p w14:paraId="075F41F3" w14:textId="77777777" w:rsidR="001E3D25" w:rsidRDefault="001E3D25" w:rsidP="001E3D25">
            <w:pPr>
              <w:jc w:val="both"/>
              <w:rPr>
                <w:rFonts w:hAnsi="Times New Roman"/>
                <w:lang w:val="uk-UA"/>
              </w:rPr>
            </w:pPr>
            <w:r w:rsidRPr="00830913">
              <w:rPr>
                <w:rFonts w:hAnsi="Times New Roman"/>
                <w:lang w:val="uk-UA"/>
              </w:rPr>
              <w:t xml:space="preserve">ОРІЄНТОВНИЙ ПЕРЕЛІК </w:t>
            </w:r>
            <w:r>
              <w:rPr>
                <w:rFonts w:hAnsi="Times New Roman"/>
                <w:lang w:val="uk-UA"/>
              </w:rPr>
              <w:t>ТЕМ ДЛЯ СПІВБЕСІДИ…………………………………….</w:t>
            </w:r>
          </w:p>
        </w:tc>
        <w:tc>
          <w:tcPr>
            <w:tcW w:w="531" w:type="dxa"/>
          </w:tcPr>
          <w:p w14:paraId="6C71B6C8" w14:textId="77777777" w:rsidR="001E3D25" w:rsidRDefault="001E3D25" w:rsidP="001E3D25">
            <w:pPr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12</w:t>
            </w:r>
          </w:p>
        </w:tc>
      </w:tr>
    </w:tbl>
    <w:p w14:paraId="386BBF48" w14:textId="77777777" w:rsidR="001E3D25" w:rsidRPr="00830913" w:rsidRDefault="001E3D25" w:rsidP="001E3D25">
      <w:pPr>
        <w:jc w:val="center"/>
        <w:rPr>
          <w:rFonts w:hAnsi="Times New Roman"/>
          <w:lang w:val="uk-UA"/>
        </w:rPr>
      </w:pPr>
    </w:p>
    <w:p w14:paraId="1895EE7F" w14:textId="77777777" w:rsidR="0064554F" w:rsidRPr="00830913" w:rsidRDefault="0064554F" w:rsidP="000119C7">
      <w:pPr>
        <w:ind w:firstLine="851"/>
        <w:jc w:val="center"/>
        <w:rPr>
          <w:rFonts w:hAnsi="Times New Roman"/>
          <w:lang w:val="uk-UA"/>
        </w:rPr>
      </w:pPr>
      <w:r w:rsidRPr="00830913">
        <w:rPr>
          <w:rFonts w:hAnsi="Times New Roman"/>
          <w:lang w:val="uk-UA"/>
        </w:rPr>
        <w:br w:type="page"/>
      </w:r>
    </w:p>
    <w:p w14:paraId="4AEB4099" w14:textId="77777777" w:rsidR="000119C7" w:rsidRPr="00830913" w:rsidRDefault="000119C7" w:rsidP="001E3D25">
      <w:pPr>
        <w:jc w:val="center"/>
        <w:rPr>
          <w:rFonts w:hAnsi="Times New Roman"/>
          <w:b/>
          <w:lang w:val="uk-UA"/>
        </w:rPr>
      </w:pPr>
      <w:r w:rsidRPr="00830913">
        <w:rPr>
          <w:rFonts w:hAnsi="Times New Roman"/>
          <w:b/>
          <w:lang w:val="uk-UA"/>
        </w:rPr>
        <w:lastRenderedPageBreak/>
        <w:t>ПОЯСНЮВАЛЬНА ЗАПИСКА</w:t>
      </w:r>
    </w:p>
    <w:p w14:paraId="3E1A0BD8" w14:textId="77777777" w:rsidR="000119C7" w:rsidRPr="00830913" w:rsidRDefault="000119C7" w:rsidP="000119C7">
      <w:pPr>
        <w:ind w:firstLine="851"/>
        <w:jc w:val="center"/>
        <w:rPr>
          <w:rFonts w:hAnsi="Times New Roman"/>
          <w:color w:val="000000"/>
          <w:lang w:val="uk-UA" w:eastAsia="uk-UA" w:bidi="uk-UA"/>
        </w:rPr>
      </w:pPr>
    </w:p>
    <w:p w14:paraId="08452448" w14:textId="77777777" w:rsidR="001978C0" w:rsidRPr="00C8501E" w:rsidRDefault="0064554F" w:rsidP="00C8501E">
      <w:pPr>
        <w:widowControl w:val="0"/>
        <w:shd w:val="clear" w:color="auto" w:fill="FFFFFF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 w:eastAsia="uk-UA" w:bidi="uk-UA"/>
        </w:rPr>
      </w:pPr>
      <w:r w:rsidRPr="00C8501E">
        <w:rPr>
          <w:rFonts w:hAnsi="Times New Roman"/>
          <w:lang w:val="uk-UA" w:eastAsia="uk-UA" w:bidi="uk-UA"/>
        </w:rPr>
        <w:t xml:space="preserve">Програма складена відповідно до вимог МОН України, Закону України «Про вищу освіту», Постанови КМ України «Про затвердження Порядку підготовки здобувачів вищої освіти ступеня доктора філософії та доктора наук у закладах вищої освіти (наукових установах)», </w:t>
      </w:r>
      <w:r w:rsidR="005F79C5" w:rsidRPr="00C8501E">
        <w:rPr>
          <w:rFonts w:hAnsi="Times New Roman"/>
          <w:lang w:val="uk-UA"/>
        </w:rPr>
        <w:t xml:space="preserve">Правилами прийому для здобуття вищої освіти в Державному закладі вищої освіти «Університет менеджменту освіти» в 2022 р. </w:t>
      </w:r>
    </w:p>
    <w:p w14:paraId="5F8D8438" w14:textId="77777777" w:rsidR="00511C64" w:rsidRPr="00C8501E" w:rsidRDefault="00511C64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Програма вступного іспиту до аспірантури з англійської мови як іноземної розрахована на здобувачів, які </w:t>
      </w:r>
      <w:r w:rsidR="00D04524" w:rsidRPr="00C8501E">
        <w:rPr>
          <w:rFonts w:hAnsi="Times New Roman"/>
          <w:lang w:val="uk-UA"/>
        </w:rPr>
        <w:t xml:space="preserve">здобули </w:t>
      </w:r>
      <w:r w:rsidR="008743A8" w:rsidRPr="00C8501E">
        <w:rPr>
          <w:rFonts w:hAnsi="Times New Roman"/>
          <w:lang w:val="uk-UA" w:eastAsia="uk-UA" w:bidi="uk-UA"/>
        </w:rPr>
        <w:t xml:space="preserve">освітній ступінь </w:t>
      </w:r>
      <w:r w:rsidR="00CC59BB" w:rsidRPr="00C8501E">
        <w:rPr>
          <w:rFonts w:hAnsi="Times New Roman"/>
          <w:lang w:val="uk-UA" w:eastAsia="uk-UA" w:bidi="uk-UA"/>
        </w:rPr>
        <w:t>магістра</w:t>
      </w:r>
      <w:r w:rsidR="008743A8" w:rsidRPr="00C8501E">
        <w:rPr>
          <w:rFonts w:hAnsi="Times New Roman"/>
          <w:lang w:val="uk-UA" w:eastAsia="uk-UA" w:bidi="uk-UA"/>
        </w:rPr>
        <w:t xml:space="preserve"> (освітньо-кваліфікаційний ступінь спеціаліста)</w:t>
      </w:r>
      <w:r w:rsidRPr="00C8501E">
        <w:rPr>
          <w:rFonts w:hAnsi="Times New Roman"/>
          <w:lang w:val="uk-UA"/>
        </w:rPr>
        <w:t xml:space="preserve"> та які планують отримати ступінь доктора філософії у відповідній галузі знань. </w:t>
      </w:r>
    </w:p>
    <w:p w14:paraId="53163CAC" w14:textId="77777777" w:rsidR="00511C64" w:rsidRPr="00C8501E" w:rsidRDefault="00511C64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Вступний іспит до аспірантури з англійської мови </w:t>
      </w:r>
      <w:r w:rsidR="009B4DB4" w:rsidRPr="00C8501E">
        <w:rPr>
          <w:rFonts w:hAnsi="Times New Roman"/>
          <w:lang w:val="uk-UA"/>
        </w:rPr>
        <w:t xml:space="preserve">(далі іноземної) </w:t>
      </w:r>
      <w:r w:rsidRPr="00C8501E">
        <w:rPr>
          <w:rFonts w:hAnsi="Times New Roman"/>
          <w:lang w:val="uk-UA"/>
        </w:rPr>
        <w:t xml:space="preserve">– це перевірка рівня знань, навичок і вмінь здобувачів, який забезпечує необхідну для фахівця комунікативну компетентність у сферах професійного та ситуативного спілкування в усній і письмовій формах; сприйняття і розуміння монологічних та діалогічних висловлювань носіїв мови в межах професійної та </w:t>
      </w:r>
      <w:proofErr w:type="spellStart"/>
      <w:r w:rsidRPr="00C8501E">
        <w:rPr>
          <w:rFonts w:hAnsi="Times New Roman"/>
          <w:lang w:val="uk-UA"/>
        </w:rPr>
        <w:t>побутово</w:t>
      </w:r>
      <w:proofErr w:type="spellEnd"/>
      <w:r w:rsidRPr="00C8501E">
        <w:rPr>
          <w:rFonts w:hAnsi="Times New Roman"/>
          <w:lang w:val="uk-UA"/>
        </w:rPr>
        <w:t>-ситуативної тематики. Рівень навичок монологічного мовлення здобувачів має забезпечувати їм можливість самостійно готувати повідомлення</w:t>
      </w:r>
      <w:r w:rsidR="00565544" w:rsidRPr="00C8501E">
        <w:rPr>
          <w:rFonts w:hAnsi="Times New Roman"/>
          <w:lang w:val="uk-UA"/>
        </w:rPr>
        <w:t xml:space="preserve"> </w:t>
      </w:r>
      <w:r w:rsidRPr="00C8501E">
        <w:rPr>
          <w:rFonts w:hAnsi="Times New Roman"/>
          <w:lang w:val="uk-UA"/>
        </w:rPr>
        <w:t>про проблему, мету, методи та засоби дослідження, експеримент, обробку даних, висновки</w:t>
      </w:r>
      <w:r w:rsidR="00565544" w:rsidRPr="00C8501E">
        <w:rPr>
          <w:rFonts w:hAnsi="Times New Roman"/>
          <w:lang w:val="uk-UA"/>
        </w:rPr>
        <w:t xml:space="preserve"> </w:t>
      </w:r>
      <w:r w:rsidRPr="00C8501E">
        <w:rPr>
          <w:rFonts w:hAnsi="Times New Roman"/>
          <w:lang w:val="uk-UA"/>
        </w:rPr>
        <w:t>та інші аспекти наукової роботи.</w:t>
      </w:r>
    </w:p>
    <w:p w14:paraId="172274A5" w14:textId="77777777" w:rsidR="00E26F7B" w:rsidRPr="00C8501E" w:rsidRDefault="00596356" w:rsidP="00C8501E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Програма для складання вступного іспиту до аспірантури з іноземної мови </w:t>
      </w:r>
      <w:r w:rsidRPr="00C8501E">
        <w:rPr>
          <w:rFonts w:hAnsi="Times New Roman"/>
          <w:highlight w:val="white"/>
          <w:lang w:val="uk-UA"/>
        </w:rPr>
        <w:t xml:space="preserve">має за мету зорієнтувати вступника у змісті </w:t>
      </w:r>
      <w:r w:rsidR="00FB66B8" w:rsidRPr="00C8501E">
        <w:rPr>
          <w:rFonts w:hAnsi="Times New Roman"/>
          <w:highlight w:val="white"/>
          <w:lang w:val="uk-UA"/>
        </w:rPr>
        <w:t>завдань</w:t>
      </w:r>
      <w:r w:rsidRPr="00C8501E">
        <w:rPr>
          <w:rFonts w:hAnsi="Times New Roman"/>
          <w:highlight w:val="white"/>
          <w:lang w:val="uk-UA"/>
        </w:rPr>
        <w:t xml:space="preserve"> </w:t>
      </w:r>
      <w:r w:rsidRPr="00C8501E">
        <w:rPr>
          <w:rFonts w:hAnsi="Times New Roman"/>
          <w:lang w:val="uk-UA"/>
        </w:rPr>
        <w:t>на в</w:t>
      </w:r>
      <w:r w:rsidR="009B2F47" w:rsidRPr="00C8501E">
        <w:rPr>
          <w:rFonts w:hAnsi="Times New Roman"/>
          <w:lang w:val="uk-UA"/>
        </w:rPr>
        <w:t>ступних випробуваннях й визначити</w:t>
      </w:r>
      <w:r w:rsidR="00E26F7B" w:rsidRPr="00C8501E">
        <w:rPr>
          <w:rFonts w:hAnsi="Times New Roman"/>
          <w:lang w:val="uk-UA"/>
        </w:rPr>
        <w:t xml:space="preserve"> рів</w:t>
      </w:r>
      <w:r w:rsidR="009B2F47" w:rsidRPr="00C8501E">
        <w:rPr>
          <w:rFonts w:hAnsi="Times New Roman"/>
          <w:lang w:val="uk-UA"/>
        </w:rPr>
        <w:t>ень</w:t>
      </w:r>
      <w:r w:rsidR="00E26F7B" w:rsidRPr="00C8501E">
        <w:rPr>
          <w:rFonts w:hAnsi="Times New Roman"/>
          <w:lang w:val="uk-UA"/>
        </w:rPr>
        <w:t xml:space="preserve"> підготовки вступників з іноземної мови та подальше спрямування навчання іноземній мові в аспірантурі з огляду на актуальність інтеграції освітньої системи України у європейський та світовий освітній простір</w:t>
      </w:r>
      <w:r w:rsidR="009B2F47" w:rsidRPr="00C8501E">
        <w:rPr>
          <w:rFonts w:hAnsi="Times New Roman"/>
          <w:lang w:val="uk-UA"/>
        </w:rPr>
        <w:t xml:space="preserve">, а також </w:t>
      </w:r>
      <w:r w:rsidR="00E26F7B" w:rsidRPr="00C8501E">
        <w:rPr>
          <w:rFonts w:hAnsi="Times New Roman"/>
          <w:lang w:val="uk-UA"/>
        </w:rPr>
        <w:t>потребу в підвищенні рівня знань аспірантами іноземних мов і навичок активної роботи з міжнародними базами наукової інформації.</w:t>
      </w:r>
    </w:p>
    <w:p w14:paraId="1FE18F79" w14:textId="77777777" w:rsidR="00596356" w:rsidRPr="00C8501E" w:rsidRDefault="00596356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Вступні випробування до аспірантури для здобуття ступеня доктора філософії включають вступний іспит з іноземної мови в обсязі, який відповідає рівню </w:t>
      </w:r>
      <w:r w:rsidRPr="00C8501E">
        <w:rPr>
          <w:rFonts w:hAnsi="Times New Roman"/>
        </w:rPr>
        <w:t>B</w:t>
      </w:r>
      <w:r w:rsidRPr="00C8501E">
        <w:rPr>
          <w:rFonts w:hAnsi="Times New Roman"/>
          <w:lang w:val="uk-UA"/>
        </w:rPr>
        <w:t xml:space="preserve">2 Загальноєвропейських рекомендацій з </w:t>
      </w:r>
      <w:proofErr w:type="spellStart"/>
      <w:r w:rsidRPr="00C8501E">
        <w:rPr>
          <w:rFonts w:hAnsi="Times New Roman"/>
          <w:lang w:val="uk-UA"/>
        </w:rPr>
        <w:t>мовної</w:t>
      </w:r>
      <w:proofErr w:type="spellEnd"/>
      <w:r w:rsidRPr="00C8501E">
        <w:rPr>
          <w:rFonts w:hAnsi="Times New Roman"/>
          <w:lang w:val="uk-UA"/>
        </w:rPr>
        <w:t xml:space="preserve"> освіти, що передбачає розуміння основної ідеї тексту як на конкретну, так і на абстрактну тему, у тому числі й спеціалізовані дискусії за своїм фахом; уміння спілкуватися з носіями</w:t>
      </w:r>
      <w:r w:rsidR="009B4DB4" w:rsidRPr="00C8501E">
        <w:rPr>
          <w:rFonts w:hAnsi="Times New Roman"/>
          <w:lang w:val="uk-UA"/>
        </w:rPr>
        <w:t xml:space="preserve"> мови</w:t>
      </w:r>
      <w:r w:rsidR="00E7719D" w:rsidRPr="00C8501E">
        <w:rPr>
          <w:rFonts w:hAnsi="Times New Roman"/>
          <w:lang w:val="uk-UA"/>
        </w:rPr>
        <w:t xml:space="preserve">, </w:t>
      </w:r>
      <w:r w:rsidRPr="00C8501E">
        <w:rPr>
          <w:rFonts w:hAnsi="Times New Roman"/>
          <w:lang w:val="uk-UA"/>
        </w:rPr>
        <w:t xml:space="preserve">детально висловлюватись </w:t>
      </w:r>
      <w:r w:rsidR="00E7719D" w:rsidRPr="00C8501E">
        <w:rPr>
          <w:rFonts w:hAnsi="Times New Roman"/>
          <w:lang w:val="uk-UA"/>
        </w:rPr>
        <w:t>по</w:t>
      </w:r>
      <w:r w:rsidRPr="00C8501E">
        <w:rPr>
          <w:rFonts w:hAnsi="Times New Roman"/>
          <w:lang w:val="uk-UA"/>
        </w:rPr>
        <w:t xml:space="preserve"> </w:t>
      </w:r>
      <w:r w:rsidR="00E7719D" w:rsidRPr="00C8501E">
        <w:rPr>
          <w:rFonts w:hAnsi="Times New Roman"/>
          <w:lang w:val="uk-UA"/>
        </w:rPr>
        <w:t>широкому</w:t>
      </w:r>
      <w:r w:rsidRPr="00C8501E">
        <w:rPr>
          <w:rFonts w:hAnsi="Times New Roman"/>
          <w:lang w:val="uk-UA"/>
        </w:rPr>
        <w:t xml:space="preserve"> </w:t>
      </w:r>
      <w:r w:rsidR="00E7719D" w:rsidRPr="00C8501E">
        <w:rPr>
          <w:rFonts w:hAnsi="Times New Roman"/>
          <w:lang w:val="uk-UA"/>
        </w:rPr>
        <w:t>колу</w:t>
      </w:r>
      <w:r w:rsidRPr="00C8501E">
        <w:rPr>
          <w:rFonts w:hAnsi="Times New Roman"/>
          <w:lang w:val="uk-UA"/>
        </w:rPr>
        <w:t xml:space="preserve"> тем, виражати свою думку з певної проблеми, наводячи різноманітні аргументи.</w:t>
      </w:r>
    </w:p>
    <w:p w14:paraId="2B49CAE8" w14:textId="77777777" w:rsidR="00164017" w:rsidRPr="00C8501E" w:rsidRDefault="00164017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 xml:space="preserve">Вступник, який підтвердив свій рівень володіння іноземною мовою на рівні В2 відповідним сертифікатом (англійської мови </w:t>
      </w:r>
      <w:r w:rsidR="00C8501E" w:rsidRPr="00C8501E">
        <w:rPr>
          <w:sz w:val="24"/>
          <w:szCs w:val="24"/>
          <w:lang w:val="uk-UA"/>
        </w:rPr>
        <w:t>–</w:t>
      </w:r>
      <w:r w:rsidRPr="00C8501E">
        <w:rPr>
          <w:sz w:val="24"/>
          <w:szCs w:val="24"/>
          <w:lang w:val="uk-UA"/>
        </w:rPr>
        <w:t xml:space="preserve"> або дійсним сертифікатом </w:t>
      </w:r>
      <w:r w:rsidRPr="00C8501E">
        <w:rPr>
          <w:sz w:val="24"/>
          <w:szCs w:val="24"/>
          <w:lang w:val="uk-UA" w:bidi="en-US"/>
        </w:rPr>
        <w:t xml:space="preserve">TOEFL </w:t>
      </w:r>
      <w:r w:rsidRPr="00C8501E">
        <w:rPr>
          <w:sz w:val="24"/>
          <w:szCs w:val="24"/>
          <w:lang w:val="uk-UA"/>
        </w:rPr>
        <w:t xml:space="preserve">/ </w:t>
      </w:r>
      <w:proofErr w:type="spellStart"/>
      <w:r w:rsidRPr="00C8501E">
        <w:rPr>
          <w:sz w:val="24"/>
          <w:szCs w:val="24"/>
          <w:lang w:val="uk-UA" w:bidi="en-US"/>
        </w:rPr>
        <w:t>International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English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Language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Testing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System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r w:rsidRPr="00C8501E">
        <w:rPr>
          <w:sz w:val="24"/>
          <w:szCs w:val="24"/>
          <w:lang w:val="uk-UA"/>
        </w:rPr>
        <w:t xml:space="preserve">/ </w:t>
      </w:r>
      <w:proofErr w:type="spellStart"/>
      <w:r w:rsidRPr="00C8501E">
        <w:rPr>
          <w:sz w:val="24"/>
          <w:szCs w:val="24"/>
          <w:lang w:val="uk-UA" w:bidi="en-US"/>
        </w:rPr>
        <w:t>Cambridge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English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Language</w:t>
      </w:r>
      <w:proofErr w:type="spellEnd"/>
      <w:r w:rsidRPr="00C8501E">
        <w:rPr>
          <w:sz w:val="24"/>
          <w:szCs w:val="24"/>
          <w:lang w:val="uk-UA" w:bidi="en-US"/>
        </w:rPr>
        <w:t xml:space="preserve"> </w:t>
      </w:r>
      <w:proofErr w:type="spellStart"/>
      <w:r w:rsidRPr="00C8501E">
        <w:rPr>
          <w:sz w:val="24"/>
          <w:szCs w:val="24"/>
          <w:lang w:val="uk-UA" w:bidi="en-US"/>
        </w:rPr>
        <w:t>Assessment</w:t>
      </w:r>
      <w:proofErr w:type="spellEnd"/>
      <w:r w:rsidRPr="00C8501E">
        <w:rPr>
          <w:sz w:val="24"/>
          <w:szCs w:val="24"/>
          <w:lang w:val="uk-UA" w:bidi="en-US"/>
        </w:rPr>
        <w:t xml:space="preserve">) </w:t>
      </w:r>
      <w:r w:rsidRPr="00C8501E">
        <w:rPr>
          <w:sz w:val="24"/>
          <w:szCs w:val="24"/>
          <w:lang w:val="uk-UA"/>
        </w:rPr>
        <w:t>звільняється від складання вступного іспиту з іноземної мови. При визначенні конкурсного балу вступника зазначені сертифікати прирівнюються до результатів вступного випробування з іноземної мови з найвищим балом.</w:t>
      </w:r>
    </w:p>
    <w:p w14:paraId="48F9F7BA" w14:textId="77777777" w:rsidR="00C26CAF" w:rsidRPr="00C8501E" w:rsidRDefault="00C26CAF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Програма вступного </w:t>
      </w:r>
      <w:r w:rsidR="00315204" w:rsidRPr="00C8501E">
        <w:rPr>
          <w:rFonts w:hAnsi="Times New Roman"/>
          <w:lang w:val="uk-UA"/>
        </w:rPr>
        <w:t>іспиту</w:t>
      </w:r>
      <w:r w:rsidRPr="00C8501E">
        <w:rPr>
          <w:rFonts w:hAnsi="Times New Roman"/>
          <w:lang w:val="uk-UA"/>
        </w:rPr>
        <w:t xml:space="preserve"> засвідчує перехід від навчання володінню іноземною мовою до її практичного застосування та використання її як засобу отримання й обміну необхідною інформацією.</w:t>
      </w:r>
    </w:p>
    <w:p w14:paraId="38A1856B" w14:textId="77777777" w:rsidR="00C26CAF" w:rsidRPr="00C8501E" w:rsidRDefault="00C26CAF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 програмі визначено мінімум навчального матеріалу для розвитку передбачених навичок та умінь мовленнєвої діяльності</w:t>
      </w:r>
      <w:r w:rsidR="00E7719D" w:rsidRPr="00C8501E">
        <w:rPr>
          <w:rFonts w:hAnsi="Times New Roman"/>
          <w:lang w:val="uk-UA"/>
        </w:rPr>
        <w:t>.</w:t>
      </w:r>
    </w:p>
    <w:p w14:paraId="27883476" w14:textId="77777777" w:rsidR="00553A86" w:rsidRPr="00C8501E" w:rsidRDefault="00553A86" w:rsidP="00C8501E">
      <w:pPr>
        <w:pStyle w:val="a5"/>
        <w:widowControl w:val="0"/>
        <w:tabs>
          <w:tab w:val="left" w:pos="360"/>
          <w:tab w:val="left" w:pos="851"/>
        </w:tabs>
        <w:spacing w:line="240" w:lineRule="auto"/>
        <w:ind w:right="-57" w:firstLine="709"/>
        <w:rPr>
          <w:sz w:val="24"/>
        </w:rPr>
      </w:pPr>
    </w:p>
    <w:p w14:paraId="2F515D7F" w14:textId="77777777" w:rsidR="000D2981" w:rsidRPr="00C8501E" w:rsidRDefault="000D2981" w:rsidP="00C8501E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b/>
          <w:lang w:val="uk-UA"/>
        </w:rPr>
      </w:pPr>
      <w:r w:rsidRPr="00C8501E">
        <w:rPr>
          <w:rFonts w:hAnsi="Times New Roman"/>
          <w:b/>
          <w:lang w:val="uk-UA"/>
        </w:rPr>
        <w:t>ВИМОГИ ДО РІВНЯ ПІДГОТОВКИ ВСТУПНИКІВ</w:t>
      </w:r>
    </w:p>
    <w:p w14:paraId="5F7CA7AD" w14:textId="77777777" w:rsidR="001B3975" w:rsidRPr="00C8501E" w:rsidRDefault="001B3975" w:rsidP="00C8501E">
      <w:pPr>
        <w:widowControl w:val="0"/>
        <w:tabs>
          <w:tab w:val="left" w:pos="851"/>
        </w:tabs>
        <w:suppressAutoHyphens w:val="0"/>
        <w:ind w:firstLine="709"/>
        <w:jc w:val="center"/>
        <w:rPr>
          <w:rFonts w:hAnsi="Times New Roman"/>
          <w:lang w:val="uk-UA"/>
        </w:rPr>
      </w:pPr>
    </w:p>
    <w:p w14:paraId="4C39902F" w14:textId="77777777" w:rsidR="00671549" w:rsidRPr="00C8501E" w:rsidRDefault="00671549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Вступники до аспірантури мають демонструвати високий рівень сформованості комунікативної (функціональної) іншомовної компетентності, що складається з </w:t>
      </w:r>
      <w:proofErr w:type="spellStart"/>
      <w:r w:rsidRPr="00C8501E">
        <w:rPr>
          <w:rFonts w:hAnsi="Times New Roman"/>
          <w:lang w:val="uk-UA"/>
        </w:rPr>
        <w:t>мовної</w:t>
      </w:r>
      <w:proofErr w:type="spellEnd"/>
      <w:r w:rsidRPr="00C8501E">
        <w:rPr>
          <w:rFonts w:hAnsi="Times New Roman"/>
          <w:lang w:val="uk-UA"/>
        </w:rPr>
        <w:t xml:space="preserve"> та </w:t>
      </w:r>
      <w:r w:rsidR="00DB6840" w:rsidRPr="00C8501E">
        <w:rPr>
          <w:rFonts w:hAnsi="Times New Roman"/>
          <w:lang w:val="uk-UA"/>
        </w:rPr>
        <w:t>мовленнєвої</w:t>
      </w:r>
      <w:r w:rsidRPr="00C8501E">
        <w:rPr>
          <w:rFonts w:hAnsi="Times New Roman"/>
          <w:lang w:val="uk-UA"/>
        </w:rPr>
        <w:t xml:space="preserve"> компетентності</w:t>
      </w:r>
    </w:p>
    <w:p w14:paraId="575D29F9" w14:textId="77777777" w:rsidR="00CF2299" w:rsidRPr="00C8501E" w:rsidRDefault="00CF2299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Функціональна компетенція включає володіння іноземною мовою для академічних цілей, а саме: вміння читати наукові тексти (першоджерела), анотувати та реферувати їх; </w:t>
      </w:r>
      <w:r w:rsidRPr="00C8501E">
        <w:rPr>
          <w:rFonts w:hAnsi="Times New Roman"/>
          <w:lang w:val="uk-UA"/>
        </w:rPr>
        <w:lastRenderedPageBreak/>
        <w:t xml:space="preserve">слухати та конспектувати лекції; готувати та проводити презентації та семінари. </w:t>
      </w:r>
    </w:p>
    <w:p w14:paraId="2C201990" w14:textId="77777777" w:rsidR="0031758E" w:rsidRPr="00C8501E" w:rsidRDefault="00CF2299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proofErr w:type="spellStart"/>
      <w:r w:rsidRPr="00C8501E">
        <w:rPr>
          <w:rFonts w:hAnsi="Times New Roman"/>
          <w:i/>
          <w:lang w:val="uk-UA"/>
        </w:rPr>
        <w:t>Мовна</w:t>
      </w:r>
      <w:proofErr w:type="spellEnd"/>
      <w:r w:rsidR="009B4DB4" w:rsidRPr="00C8501E">
        <w:rPr>
          <w:rFonts w:hAnsi="Times New Roman"/>
          <w:i/>
          <w:lang w:val="uk-UA"/>
        </w:rPr>
        <w:t xml:space="preserve"> </w:t>
      </w:r>
      <w:r w:rsidR="0031758E" w:rsidRPr="00C8501E">
        <w:rPr>
          <w:rFonts w:hAnsi="Times New Roman"/>
          <w:i/>
          <w:lang w:val="uk-UA"/>
        </w:rPr>
        <w:t>(лінгвістична)</w:t>
      </w:r>
      <w:r w:rsidRPr="00C8501E">
        <w:rPr>
          <w:rFonts w:hAnsi="Times New Roman"/>
          <w:i/>
          <w:lang w:val="uk-UA"/>
        </w:rPr>
        <w:t xml:space="preserve"> компетенція</w:t>
      </w:r>
      <w:r w:rsidRPr="00C8501E">
        <w:rPr>
          <w:rFonts w:hAnsi="Times New Roman"/>
          <w:lang w:val="uk-UA"/>
        </w:rPr>
        <w:t xml:space="preserve"> передбачає володіння вступником орфографічними, орфоепічними, лексичними, фонетичними, граматичними та стилістичними нормами сучасної іноземної мови</w:t>
      </w:r>
      <w:r w:rsidR="0031758E" w:rsidRPr="00C8501E">
        <w:rPr>
          <w:rFonts w:hAnsi="Times New Roman"/>
          <w:lang w:val="uk-UA"/>
        </w:rPr>
        <w:t>, а саме:</w:t>
      </w:r>
    </w:p>
    <w:p w14:paraId="66817690" w14:textId="77777777" w:rsidR="00CF2299" w:rsidRPr="00C8501E" w:rsidRDefault="0031758E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засвоєння лексики (у тому числі фахової термінології), що є необхідною для комунікації в академічній та професійній сферах;</w:t>
      </w:r>
    </w:p>
    <w:p w14:paraId="0FAE5692" w14:textId="77777777" w:rsidR="0031758E" w:rsidRPr="00C8501E" w:rsidRDefault="0031758E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знання правил синтаксису, без яких неможливо розпізнавати і продукувати широке коло текстів в академічній та професійній сферах;</w:t>
      </w:r>
    </w:p>
    <w:p w14:paraId="2E3BD3DD" w14:textId="77777777" w:rsidR="0031758E" w:rsidRPr="00C8501E" w:rsidRDefault="0031758E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застосування </w:t>
      </w:r>
      <w:proofErr w:type="spellStart"/>
      <w:r w:rsidRPr="00C8501E">
        <w:rPr>
          <w:rFonts w:hAnsi="Times New Roman"/>
          <w:lang w:val="uk-UA"/>
        </w:rPr>
        <w:t>мовних</w:t>
      </w:r>
      <w:proofErr w:type="spellEnd"/>
      <w:r w:rsidRPr="00C8501E">
        <w:rPr>
          <w:rFonts w:hAnsi="Times New Roman"/>
          <w:lang w:val="uk-UA"/>
        </w:rPr>
        <w:t xml:space="preserve"> форм, властивих для офіційних та розмовних </w:t>
      </w:r>
      <w:r w:rsidR="00146D6F" w:rsidRPr="00C8501E">
        <w:rPr>
          <w:rFonts w:hAnsi="Times New Roman"/>
          <w:lang w:val="uk-UA"/>
        </w:rPr>
        <w:t>ситуацій.</w:t>
      </w:r>
    </w:p>
    <w:p w14:paraId="483BA14C" w14:textId="77777777" w:rsidR="00CF2299" w:rsidRPr="00C8501E" w:rsidRDefault="00CF2299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i/>
          <w:lang w:val="uk-UA"/>
        </w:rPr>
        <w:t>Мовленнєва компетенція</w:t>
      </w:r>
      <w:r w:rsidRPr="00C8501E">
        <w:rPr>
          <w:rFonts w:hAnsi="Times New Roman"/>
          <w:lang w:val="uk-UA"/>
        </w:rPr>
        <w:t xml:space="preserve"> охоплює рецептивні та продуктивні вміння. Вступник до аспірантури повинен брати участь в усному спілкуванні іноземною мовою в </w:t>
      </w:r>
      <w:r w:rsidR="00315204" w:rsidRPr="00C8501E">
        <w:rPr>
          <w:rFonts w:hAnsi="Times New Roman"/>
          <w:lang w:val="uk-UA"/>
        </w:rPr>
        <w:t xml:space="preserve">обсязі, передбаченому програмою, </w:t>
      </w:r>
      <w:r w:rsidR="00146D6F" w:rsidRPr="00C8501E">
        <w:rPr>
          <w:rFonts w:hAnsi="Times New Roman"/>
          <w:lang w:val="uk-UA"/>
        </w:rPr>
        <w:t>а саме:</w:t>
      </w:r>
    </w:p>
    <w:p w14:paraId="32A7BC8C" w14:textId="77777777" w:rsidR="00A01127" w:rsidRPr="00C8501E" w:rsidRDefault="00315204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Вступники повинні </w:t>
      </w:r>
      <w:r w:rsidR="00A01127" w:rsidRPr="00C8501E">
        <w:rPr>
          <w:rFonts w:hAnsi="Times New Roman"/>
          <w:lang w:val="uk-UA"/>
        </w:rPr>
        <w:t xml:space="preserve">знати: </w:t>
      </w:r>
    </w:p>
    <w:p w14:paraId="67F91BD3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цілі та завдання курсу інозем</w:t>
      </w:r>
      <w:r w:rsidR="00315204" w:rsidRPr="00C8501E">
        <w:rPr>
          <w:rFonts w:hAnsi="Times New Roman"/>
          <w:lang w:val="uk-UA"/>
        </w:rPr>
        <w:t>ної (англійської) мови; з</w:t>
      </w:r>
      <w:r w:rsidR="00315204" w:rsidRPr="00B77973">
        <w:rPr>
          <w:rFonts w:hAnsi="Times New Roman"/>
          <w:lang w:val="uk-UA"/>
        </w:rPr>
        <w:t>в</w:t>
      </w:r>
      <w:r w:rsidR="00B77973">
        <w:rPr>
          <w:rFonts w:hAnsi="Times New Roman"/>
          <w:lang w:val="uk-UA"/>
        </w:rPr>
        <w:t>’</w:t>
      </w:r>
      <w:r w:rsidR="00315204" w:rsidRPr="00B77973">
        <w:rPr>
          <w:rFonts w:hAnsi="Times New Roman"/>
          <w:lang w:val="uk-UA"/>
        </w:rPr>
        <w:t>яз</w:t>
      </w:r>
      <w:r w:rsidR="00315204" w:rsidRPr="00C8501E">
        <w:rPr>
          <w:rFonts w:hAnsi="Times New Roman"/>
          <w:lang w:val="uk-UA"/>
        </w:rPr>
        <w:t>ки</w:t>
      </w:r>
      <w:r w:rsidRPr="00C8501E">
        <w:rPr>
          <w:rFonts w:hAnsi="Times New Roman"/>
          <w:lang w:val="uk-UA"/>
        </w:rPr>
        <w:t xml:space="preserve"> з іншими лінгвіст</w:t>
      </w:r>
      <w:r w:rsidR="00315204" w:rsidRPr="00C8501E">
        <w:rPr>
          <w:rFonts w:hAnsi="Times New Roman"/>
          <w:lang w:val="uk-UA"/>
        </w:rPr>
        <w:t>ичними дисциплінами; підходи до</w:t>
      </w:r>
      <w:r w:rsidRPr="00C8501E">
        <w:rPr>
          <w:rFonts w:hAnsi="Times New Roman"/>
          <w:lang w:val="uk-UA"/>
        </w:rPr>
        <w:t xml:space="preserve"> вивчення словникового складу мови;</w:t>
      </w:r>
    </w:p>
    <w:p w14:paraId="5AAD6D1B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аспекти практичного аналізу англомовного тексту; країнознавчі реалії;</w:t>
      </w:r>
      <w:r w:rsidR="002E1141" w:rsidRPr="00C8501E">
        <w:rPr>
          <w:rFonts w:hAnsi="Times New Roman"/>
          <w:lang w:val="uk-UA"/>
        </w:rPr>
        <w:t xml:space="preserve"> основні поняття </w:t>
      </w:r>
      <w:proofErr w:type="spellStart"/>
      <w:r w:rsidRPr="00C8501E">
        <w:rPr>
          <w:rFonts w:hAnsi="Times New Roman"/>
          <w:lang w:val="uk-UA"/>
        </w:rPr>
        <w:t>мовної</w:t>
      </w:r>
      <w:proofErr w:type="spellEnd"/>
      <w:r w:rsidRPr="00C8501E">
        <w:rPr>
          <w:rFonts w:hAnsi="Times New Roman"/>
          <w:lang w:val="uk-UA"/>
        </w:rPr>
        <w:t xml:space="preserve"> системи фонетичного, лексичного, словотвірного, морфологічного, синтаксичного рівнів; орфографічні </w:t>
      </w:r>
      <w:r w:rsidR="009A45E1" w:rsidRPr="00C8501E">
        <w:rPr>
          <w:rFonts w:hAnsi="Times New Roman"/>
          <w:lang w:val="uk-UA"/>
        </w:rPr>
        <w:t>но</w:t>
      </w:r>
      <w:r w:rsidRPr="00C8501E">
        <w:rPr>
          <w:rFonts w:hAnsi="Times New Roman"/>
          <w:lang w:val="uk-UA"/>
        </w:rPr>
        <w:t>рми</w:t>
      </w:r>
      <w:r w:rsidR="009A45E1" w:rsidRPr="00C8501E">
        <w:rPr>
          <w:rFonts w:hAnsi="Times New Roman"/>
          <w:lang w:val="uk-UA"/>
        </w:rPr>
        <w:t xml:space="preserve"> </w:t>
      </w:r>
      <w:r w:rsidRPr="00C8501E">
        <w:rPr>
          <w:rFonts w:hAnsi="Times New Roman"/>
          <w:lang w:val="uk-UA"/>
        </w:rPr>
        <w:t>англійської мови; лексичне значення, багатозначність слів; значущі частини слова (префікс, корінь, суфікс, закінчення); способи словотворення; частини мови, їх загальне значення, морфологічні ознаки та синтаксичну роль;</w:t>
      </w:r>
    </w:p>
    <w:p w14:paraId="4A3F7D86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загальні відомості про типи і будову словосполучення і речення, типи складних речень, засоби зв</w:t>
      </w:r>
      <w:r w:rsidR="00B77973">
        <w:rPr>
          <w:rFonts w:hAnsi="Times New Roman"/>
          <w:lang w:val="uk-UA"/>
        </w:rPr>
        <w:t>’</w:t>
      </w:r>
      <w:r w:rsidRPr="00C8501E">
        <w:rPr>
          <w:rFonts w:hAnsi="Times New Roman"/>
          <w:lang w:val="uk-UA"/>
        </w:rPr>
        <w:t>язку між</w:t>
      </w:r>
      <w:r w:rsidR="00C8501E">
        <w:rPr>
          <w:rFonts w:hAnsi="Times New Roman"/>
          <w:lang w:val="uk-UA"/>
        </w:rPr>
        <w:t xml:space="preserve"> простими реченнями в складному.</w:t>
      </w:r>
    </w:p>
    <w:p w14:paraId="00BF59EC" w14:textId="77777777" w:rsidR="00A01127" w:rsidRPr="00C8501E" w:rsidRDefault="00A01127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Вступники повинні вміти: </w:t>
      </w:r>
    </w:p>
    <w:p w14:paraId="47E956DA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застосовувати теоретичні знання до конкретного </w:t>
      </w:r>
      <w:proofErr w:type="spellStart"/>
      <w:r w:rsidRPr="00C8501E">
        <w:rPr>
          <w:rFonts w:hAnsi="Times New Roman"/>
          <w:lang w:val="uk-UA"/>
        </w:rPr>
        <w:t>мовного</w:t>
      </w:r>
      <w:proofErr w:type="spellEnd"/>
      <w:r w:rsidRPr="00C8501E">
        <w:rPr>
          <w:rFonts w:hAnsi="Times New Roman"/>
          <w:lang w:val="uk-UA"/>
        </w:rPr>
        <w:t xml:space="preserve"> матеріалу;</w:t>
      </w:r>
    </w:p>
    <w:p w14:paraId="5DB5B1CD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розуміти зміст наукового тексту, його деталі, вилучати інформацію, зосереджуючись на фактичному матеріалі; перекладати та анотувати наукову статтю; </w:t>
      </w:r>
    </w:p>
    <w:p w14:paraId="1E72EB27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висловлювати свої думки та виражати ставлення до наукових фактів; володіти граматичним та лексичним матеріалом згідно з вимогами Програми;</w:t>
      </w:r>
    </w:p>
    <w:p w14:paraId="39B3FD4D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розпізнавати частини мови, визначати їх граматичні ознаки, розрізняти речення різних видів; </w:t>
      </w:r>
    </w:p>
    <w:p w14:paraId="49094D69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розуміти стандартну розмовну мову в рамках тем, що вивчаються;</w:t>
      </w:r>
    </w:p>
    <w:p w14:paraId="04EB9834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демонструвати словниковий запас, що відноситься до розмовних тем,</w:t>
      </w:r>
      <w:r w:rsidR="002E1141" w:rsidRPr="00C8501E">
        <w:rPr>
          <w:rFonts w:hAnsi="Times New Roman"/>
          <w:lang w:val="uk-UA"/>
        </w:rPr>
        <w:t xml:space="preserve"> </w:t>
      </w:r>
      <w:r w:rsidRPr="00C8501E">
        <w:rPr>
          <w:rFonts w:hAnsi="Times New Roman"/>
          <w:lang w:val="uk-UA"/>
        </w:rPr>
        <w:t xml:space="preserve">що вивчаються; </w:t>
      </w:r>
    </w:p>
    <w:p w14:paraId="5D3ABB4F" w14:textId="77777777" w:rsidR="00A01127" w:rsidRPr="00C8501E" w:rsidRDefault="00A01127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пок</w:t>
      </w:r>
      <w:r w:rsidR="00315204" w:rsidRPr="00C8501E">
        <w:rPr>
          <w:rFonts w:hAnsi="Times New Roman"/>
          <w:lang w:val="uk-UA"/>
        </w:rPr>
        <w:t xml:space="preserve">азувати знання соціокультурних </w:t>
      </w:r>
      <w:r w:rsidRPr="00C8501E">
        <w:rPr>
          <w:rFonts w:hAnsi="Times New Roman"/>
          <w:lang w:val="uk-UA"/>
        </w:rPr>
        <w:t xml:space="preserve">реалій; </w:t>
      </w:r>
    </w:p>
    <w:p w14:paraId="3130BD49" w14:textId="77777777" w:rsidR="002E1141" w:rsidRPr="00C8501E" w:rsidRDefault="002E1141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висловлювати думки у професійному письмовому та усному</w:t>
      </w:r>
      <w:r w:rsidR="00315204" w:rsidRPr="00C8501E">
        <w:rPr>
          <w:rFonts w:hAnsi="Times New Roman"/>
          <w:lang w:val="uk-UA"/>
        </w:rPr>
        <w:t xml:space="preserve"> </w:t>
      </w:r>
      <w:r w:rsidRPr="00C8501E">
        <w:rPr>
          <w:rFonts w:hAnsi="Times New Roman"/>
          <w:lang w:val="uk-UA"/>
        </w:rPr>
        <w:t>спілкуванні.</w:t>
      </w:r>
    </w:p>
    <w:p w14:paraId="35DA6F77" w14:textId="77777777" w:rsidR="002E1141" w:rsidRPr="00C8501E" w:rsidRDefault="002E1141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Складовими мовленнєвої діяльності є читання, письмо, говоріння, аудіювання.</w:t>
      </w:r>
    </w:p>
    <w:p w14:paraId="17F2E8D2" w14:textId="77777777" w:rsidR="002E1141" w:rsidRPr="00C8501E" w:rsidRDefault="002E1141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i/>
          <w:lang w:val="uk-UA"/>
        </w:rPr>
      </w:pPr>
      <w:r w:rsidRPr="00C8501E">
        <w:rPr>
          <w:rFonts w:hAnsi="Times New Roman"/>
          <w:i/>
          <w:lang w:val="uk-UA"/>
        </w:rPr>
        <w:t xml:space="preserve">Читання </w:t>
      </w:r>
    </w:p>
    <w:p w14:paraId="5CDA89CB" w14:textId="77777777" w:rsidR="002E1141" w:rsidRPr="00C8501E" w:rsidRDefault="002E1141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Вступник до аспірантури повинен вміти: </w:t>
      </w:r>
    </w:p>
    <w:p w14:paraId="46E511DA" w14:textId="77777777" w:rsidR="002E1141" w:rsidRPr="00C8501E" w:rsidRDefault="002E1141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виконувати  різні види робіт з оригінальною літературою з фаху відповідно до завдань, </w:t>
      </w:r>
      <w:r w:rsidR="00B24096" w:rsidRPr="00C8501E">
        <w:rPr>
          <w:rFonts w:hAnsi="Times New Roman"/>
          <w:lang w:val="uk-UA"/>
        </w:rPr>
        <w:t>що полягають у розумінні змісту й</w:t>
      </w:r>
      <w:r w:rsidRPr="00C8501E">
        <w:rPr>
          <w:rFonts w:hAnsi="Times New Roman"/>
          <w:lang w:val="uk-UA"/>
        </w:rPr>
        <w:t xml:space="preserve"> отриманні</w:t>
      </w:r>
      <w:r w:rsidR="00B24096" w:rsidRPr="00C8501E">
        <w:rPr>
          <w:rFonts w:hAnsi="Times New Roman"/>
          <w:lang w:val="uk-UA"/>
        </w:rPr>
        <w:t xml:space="preserve"> різноманітної інформації з оригінального джерела,</w:t>
      </w:r>
      <w:r w:rsidRPr="00C8501E">
        <w:rPr>
          <w:rFonts w:hAnsi="Times New Roman"/>
          <w:lang w:val="uk-UA"/>
        </w:rPr>
        <w:t xml:space="preserve"> що прочитано; </w:t>
      </w:r>
    </w:p>
    <w:p w14:paraId="5CEAC19E" w14:textId="77777777" w:rsidR="002E1141" w:rsidRPr="00C8501E" w:rsidRDefault="00B24096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читати й розуміти тексти загальнонаукового та </w:t>
      </w:r>
      <w:proofErr w:type="spellStart"/>
      <w:r w:rsidR="002E1141" w:rsidRPr="00C8501E">
        <w:rPr>
          <w:rFonts w:hAnsi="Times New Roman"/>
          <w:lang w:val="uk-UA"/>
        </w:rPr>
        <w:t>професійно</w:t>
      </w:r>
      <w:proofErr w:type="spellEnd"/>
      <w:r w:rsid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орієнтованого характеру; </w:t>
      </w:r>
    </w:p>
    <w:p w14:paraId="3512BA0B" w14:textId="77777777" w:rsidR="002E1141" w:rsidRPr="00C8501E" w:rsidRDefault="002E1141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працювати з двомовним та одномовним словниками; </w:t>
      </w:r>
    </w:p>
    <w:p w14:paraId="2A780433" w14:textId="77777777" w:rsidR="002E1141" w:rsidRPr="00C8501E" w:rsidRDefault="00B24096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володіти всіма видами читання (вивчаючим, </w:t>
      </w:r>
      <w:r w:rsidR="002E1141" w:rsidRPr="00C8501E">
        <w:rPr>
          <w:rFonts w:hAnsi="Times New Roman"/>
          <w:lang w:val="uk-UA"/>
        </w:rPr>
        <w:t>ознайомлювальним,</w:t>
      </w:r>
      <w:r w:rsidRPr="00C8501E">
        <w:rPr>
          <w:rFonts w:hAnsi="Times New Roman"/>
          <w:lang w:val="uk-UA"/>
        </w:rPr>
        <w:t xml:space="preserve"> переглядовим </w:t>
      </w:r>
      <w:r w:rsidR="002E1141" w:rsidRPr="00C8501E">
        <w:rPr>
          <w:rFonts w:hAnsi="Times New Roman"/>
          <w:lang w:val="uk-UA"/>
        </w:rPr>
        <w:t xml:space="preserve">і пошуковим); </w:t>
      </w:r>
    </w:p>
    <w:p w14:paraId="5945E7F3" w14:textId="77777777" w:rsidR="002E1141" w:rsidRPr="00C8501E" w:rsidRDefault="00B24096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читати без словника із швидкістю 500</w:t>
      </w:r>
      <w:r w:rsidR="00C8501E" w:rsidRPr="00C8501E">
        <w:rPr>
          <w:rFonts w:hAnsi="Times New Roman"/>
          <w:lang w:val="uk-UA"/>
        </w:rPr>
        <w:t>–</w:t>
      </w:r>
      <w:r w:rsidRPr="00C8501E">
        <w:rPr>
          <w:rFonts w:hAnsi="Times New Roman"/>
          <w:lang w:val="uk-UA"/>
        </w:rPr>
        <w:t xml:space="preserve">550 друкованих знаків </w:t>
      </w:r>
      <w:r w:rsidR="002E1141" w:rsidRPr="00C8501E">
        <w:rPr>
          <w:rFonts w:hAnsi="Times New Roman"/>
          <w:lang w:val="uk-UA"/>
        </w:rPr>
        <w:t>за</w:t>
      </w:r>
      <w:r w:rsidRPr="00C8501E">
        <w:rPr>
          <w:rFonts w:hAnsi="Times New Roman"/>
          <w:lang w:val="uk-UA"/>
        </w:rPr>
        <w:t xml:space="preserve"> хвилину </w:t>
      </w:r>
      <w:r w:rsidR="002E1141" w:rsidRPr="00C8501E">
        <w:rPr>
          <w:rFonts w:hAnsi="Times New Roman"/>
          <w:lang w:val="uk-UA"/>
        </w:rPr>
        <w:t>(обсяг матеріалу для одноразового контролю – 900 друкованих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знаків); </w:t>
      </w:r>
    </w:p>
    <w:p w14:paraId="69E043CB" w14:textId="77777777" w:rsidR="002E1141" w:rsidRPr="00C8501E" w:rsidRDefault="00B24096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читати за допомогою галузевого словника із швидкістю не </w:t>
      </w:r>
      <w:r w:rsidR="002E1141" w:rsidRPr="00C8501E">
        <w:rPr>
          <w:rFonts w:hAnsi="Times New Roman"/>
          <w:lang w:val="uk-UA"/>
        </w:rPr>
        <w:t>менш,</w:t>
      </w:r>
      <w:r w:rsidRPr="00C8501E">
        <w:rPr>
          <w:rFonts w:hAnsi="Times New Roman"/>
          <w:lang w:val="uk-UA"/>
        </w:rPr>
        <w:t xml:space="preserve"> ніж </w:t>
      </w:r>
      <w:r w:rsidR="002E1141" w:rsidRPr="00C8501E">
        <w:rPr>
          <w:rFonts w:hAnsi="Times New Roman"/>
          <w:lang w:val="uk-UA"/>
        </w:rPr>
        <w:t>300 друкованих знаків за хвилину (обсяг матеріалу для одноразового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контролю – не менш, ніж </w:t>
      </w:r>
      <w:r w:rsidR="002E1141" w:rsidRPr="00C8501E">
        <w:rPr>
          <w:rFonts w:hAnsi="Times New Roman"/>
          <w:lang w:val="uk-UA"/>
        </w:rPr>
        <w:lastRenderedPageBreak/>
        <w:t>1200</w:t>
      </w:r>
      <w:r w:rsidR="00C8501E" w:rsidRPr="00C8501E">
        <w:rPr>
          <w:rFonts w:hAnsi="Times New Roman"/>
          <w:lang w:val="uk-UA"/>
        </w:rPr>
        <w:t>–</w:t>
      </w:r>
      <w:r w:rsidR="002E1141" w:rsidRPr="00C8501E">
        <w:rPr>
          <w:rFonts w:hAnsi="Times New Roman"/>
          <w:lang w:val="uk-UA"/>
        </w:rPr>
        <w:t>1500 друкованих знаків за одну академічну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годину); </w:t>
      </w:r>
    </w:p>
    <w:p w14:paraId="5B95BFE0" w14:textId="77777777" w:rsidR="002E1141" w:rsidRPr="00C8501E" w:rsidRDefault="00B24096" w:rsidP="00C8501E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робити висновки й умовиводи на основі переробки </w:t>
      </w:r>
      <w:r w:rsidR="002E1141" w:rsidRPr="00C8501E">
        <w:rPr>
          <w:rFonts w:hAnsi="Times New Roman"/>
          <w:lang w:val="uk-UA"/>
        </w:rPr>
        <w:t>отриманої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>інформації.</w:t>
      </w:r>
    </w:p>
    <w:p w14:paraId="1AEEDB41" w14:textId="77777777" w:rsidR="002E1141" w:rsidRPr="00C8501E" w:rsidRDefault="00AC03E2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i/>
          <w:lang w:val="uk-UA"/>
        </w:rPr>
      </w:pPr>
      <w:r w:rsidRPr="00C8501E">
        <w:rPr>
          <w:rFonts w:hAnsi="Times New Roman"/>
          <w:i/>
          <w:lang w:val="uk-UA"/>
        </w:rPr>
        <w:t>Говоріння.</w:t>
      </w:r>
    </w:p>
    <w:p w14:paraId="585E0F26" w14:textId="77777777" w:rsidR="00C17C0C" w:rsidRPr="00C8501E" w:rsidRDefault="002E1141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Вступник до аспірантури повинен </w:t>
      </w:r>
      <w:r w:rsidR="00F90186" w:rsidRPr="00C8501E">
        <w:rPr>
          <w:rFonts w:hAnsi="Times New Roman"/>
          <w:lang w:val="uk-UA"/>
        </w:rPr>
        <w:t>володіти</w:t>
      </w:r>
      <w:r w:rsidRPr="00C8501E">
        <w:rPr>
          <w:rFonts w:hAnsi="Times New Roman"/>
          <w:lang w:val="uk-UA"/>
        </w:rPr>
        <w:t xml:space="preserve">: </w:t>
      </w:r>
    </w:p>
    <w:p w14:paraId="2B780A09" w14:textId="77777777" w:rsidR="00C17C0C" w:rsidRPr="00C8501E" w:rsidRDefault="00F90186" w:rsidP="009557EB">
      <w:pPr>
        <w:pStyle w:val="21"/>
        <w:numPr>
          <w:ilvl w:val="1"/>
          <w:numId w:val="3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>Монологічним</w:t>
      </w:r>
      <w:r w:rsidR="00C17C0C" w:rsidRPr="00C8501E">
        <w:rPr>
          <w:sz w:val="24"/>
          <w:szCs w:val="24"/>
          <w:lang w:val="uk-UA"/>
        </w:rPr>
        <w:t xml:space="preserve"> мовлення</w:t>
      </w:r>
      <w:r w:rsidRPr="00C8501E">
        <w:rPr>
          <w:sz w:val="24"/>
          <w:szCs w:val="24"/>
          <w:lang w:val="uk-UA"/>
        </w:rPr>
        <w:t>м</w:t>
      </w:r>
      <w:bookmarkStart w:id="0" w:name="_Hlk107138879"/>
      <w:r w:rsidRPr="00C8501E">
        <w:rPr>
          <w:sz w:val="24"/>
          <w:szCs w:val="24"/>
          <w:lang w:val="uk-UA"/>
        </w:rPr>
        <w:t>, а саме</w:t>
      </w:r>
      <w:bookmarkEnd w:id="0"/>
      <w:r w:rsidR="00C17C0C" w:rsidRPr="00C8501E">
        <w:rPr>
          <w:sz w:val="24"/>
          <w:szCs w:val="24"/>
          <w:lang w:val="uk-UA"/>
        </w:rPr>
        <w:t>:</w:t>
      </w:r>
    </w:p>
    <w:p w14:paraId="3725BDF5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5456A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представляти себе;</w:t>
      </w:r>
    </w:p>
    <w:p w14:paraId="3DF52CCE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знання</w:t>
      </w:r>
      <w:r w:rsidR="0075456A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мовленнєвого етикету повсякденного й професійного спілкування;</w:t>
      </w:r>
    </w:p>
    <w:p w14:paraId="01C4BBA6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володі</w:t>
      </w:r>
      <w:r w:rsidR="007D5034" w:rsidRPr="00C8501E">
        <w:rPr>
          <w:rFonts w:hAnsi="Times New Roman"/>
          <w:lang w:val="uk-UA"/>
        </w:rPr>
        <w:t>ти</w:t>
      </w:r>
      <w:r w:rsidRPr="00C8501E">
        <w:rPr>
          <w:rFonts w:hAnsi="Times New Roman"/>
          <w:lang w:val="uk-UA"/>
        </w:rPr>
        <w:t xml:space="preserve"> всіма видами монологічного мовлення (інформування, пояснення, уточнення тощо);</w:t>
      </w:r>
    </w:p>
    <w:p w14:paraId="735F767D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D5034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проводити презентації;</w:t>
      </w:r>
    </w:p>
    <w:p w14:paraId="3051998B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D5034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робити коротке непідготовлене повідомлення з тематики, визначеної екзаменатором;</w:t>
      </w:r>
    </w:p>
    <w:p w14:paraId="457C24EA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D5034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виступати на конференціях з доповідями та повідомленнями.</w:t>
      </w:r>
    </w:p>
    <w:p w14:paraId="46A1006C" w14:textId="77777777" w:rsidR="00C17C0C" w:rsidRPr="00C8501E" w:rsidRDefault="00F90186" w:rsidP="00C8501E">
      <w:pPr>
        <w:pStyle w:val="21"/>
        <w:numPr>
          <w:ilvl w:val="1"/>
          <w:numId w:val="3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>Діалогічним</w:t>
      </w:r>
      <w:r w:rsidR="00C17C0C" w:rsidRPr="00C8501E">
        <w:rPr>
          <w:sz w:val="24"/>
          <w:szCs w:val="24"/>
          <w:lang w:val="uk-UA"/>
        </w:rPr>
        <w:t xml:space="preserve"> мовлення</w:t>
      </w:r>
      <w:r w:rsidRPr="00C8501E">
        <w:rPr>
          <w:sz w:val="24"/>
          <w:szCs w:val="24"/>
          <w:lang w:val="uk-UA"/>
        </w:rPr>
        <w:t>м</w:t>
      </w:r>
      <w:r w:rsidR="007D5034" w:rsidRPr="00C8501E">
        <w:rPr>
          <w:sz w:val="24"/>
          <w:szCs w:val="24"/>
          <w:lang w:val="uk-UA"/>
        </w:rPr>
        <w:t>, а саме</w:t>
      </w:r>
      <w:r w:rsidR="00C17C0C" w:rsidRPr="00C8501E">
        <w:rPr>
          <w:sz w:val="24"/>
          <w:szCs w:val="24"/>
          <w:lang w:val="uk-UA"/>
        </w:rPr>
        <w:t>:</w:t>
      </w:r>
    </w:p>
    <w:p w14:paraId="2999F9CA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D5034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починати бесіду, вести та завершувати її;</w:t>
      </w:r>
    </w:p>
    <w:p w14:paraId="131089F6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D5034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вести бесіду, демонструючи елементи розпитування, пояснення, висловлення власної думки тощо;</w:t>
      </w:r>
    </w:p>
    <w:p w14:paraId="7C895218" w14:textId="77777777" w:rsidR="00C17C0C" w:rsidRPr="00C8501E" w:rsidRDefault="00C17C0C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уміння</w:t>
      </w:r>
      <w:r w:rsidR="007D5034" w:rsidRPr="00C8501E">
        <w:rPr>
          <w:rFonts w:hAnsi="Times New Roman"/>
          <w:lang w:val="uk-UA"/>
        </w:rPr>
        <w:t>м</w:t>
      </w:r>
      <w:r w:rsidRPr="00C8501E">
        <w:rPr>
          <w:rFonts w:hAnsi="Times New Roman"/>
          <w:lang w:val="uk-UA"/>
        </w:rPr>
        <w:t xml:space="preserve"> встановлювати контакти в ситуаціях повсякденного, професійного та наукового спілкування (контакти по телефону, обмін інформацією / дискусія / диспут у ході семінарів, конференцій тощо)</w:t>
      </w:r>
      <w:r w:rsidR="00410B24" w:rsidRPr="00C8501E">
        <w:rPr>
          <w:rFonts w:hAnsi="Times New Roman"/>
          <w:lang w:val="uk-UA"/>
        </w:rPr>
        <w:t>;</w:t>
      </w:r>
    </w:p>
    <w:p w14:paraId="3B1F579C" w14:textId="77777777" w:rsidR="002E1141" w:rsidRPr="00C8501E" w:rsidRDefault="00410B24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в</w:t>
      </w:r>
      <w:r w:rsidR="007D5034" w:rsidRPr="00C8501E">
        <w:rPr>
          <w:rFonts w:hAnsi="Times New Roman"/>
          <w:lang w:val="uk-UA"/>
        </w:rPr>
        <w:t xml:space="preserve">олодіти </w:t>
      </w:r>
      <w:r w:rsidR="002E1141" w:rsidRPr="00C8501E">
        <w:rPr>
          <w:rFonts w:hAnsi="Times New Roman"/>
          <w:lang w:val="uk-UA"/>
        </w:rPr>
        <w:t>м</w:t>
      </w:r>
      <w:r w:rsidR="00B24096" w:rsidRPr="00C8501E">
        <w:rPr>
          <w:rFonts w:hAnsi="Times New Roman"/>
          <w:lang w:val="uk-UA"/>
        </w:rPr>
        <w:t xml:space="preserve">овленнєвим етикетом повсякденного й </w:t>
      </w:r>
      <w:r w:rsidR="002E1141" w:rsidRPr="00C8501E">
        <w:rPr>
          <w:rFonts w:hAnsi="Times New Roman"/>
          <w:lang w:val="uk-UA"/>
        </w:rPr>
        <w:t>професійного</w:t>
      </w:r>
      <w:r w:rsidR="00B24096"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спілкування; </w:t>
      </w:r>
    </w:p>
    <w:p w14:paraId="3C70BCEF" w14:textId="77777777" w:rsidR="002E1141" w:rsidRPr="00C8501E" w:rsidRDefault="00B24096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володіти всіма видами монологічного мовлення </w:t>
      </w:r>
      <w:r w:rsidR="002E1141" w:rsidRPr="00C8501E">
        <w:rPr>
          <w:rFonts w:hAnsi="Times New Roman"/>
          <w:lang w:val="uk-UA"/>
        </w:rPr>
        <w:t>(інформування,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пояснення, уточнення тощо); </w:t>
      </w:r>
      <w:r w:rsidRPr="00C8501E">
        <w:rPr>
          <w:rFonts w:hAnsi="Times New Roman"/>
          <w:lang w:val="uk-UA"/>
        </w:rPr>
        <w:t xml:space="preserve"> </w:t>
      </w:r>
    </w:p>
    <w:p w14:paraId="4C0CFEAE" w14:textId="77777777" w:rsidR="002E1141" w:rsidRPr="00C8501E" w:rsidRDefault="00B24096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робити коротке непідготовлене повідомлення з тематики, </w:t>
      </w:r>
      <w:r w:rsidR="002E1141" w:rsidRPr="00C8501E">
        <w:rPr>
          <w:rFonts w:hAnsi="Times New Roman"/>
          <w:lang w:val="uk-UA"/>
        </w:rPr>
        <w:t>визначеної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екзаменатором; </w:t>
      </w:r>
      <w:r w:rsidRPr="00C8501E">
        <w:rPr>
          <w:rFonts w:hAnsi="Times New Roman"/>
          <w:lang w:val="uk-UA"/>
        </w:rPr>
        <w:t xml:space="preserve">вести бесіду, демонструючи  елементи розпиту, </w:t>
      </w:r>
      <w:r w:rsidR="002E1141" w:rsidRPr="00C8501E">
        <w:rPr>
          <w:rFonts w:hAnsi="Times New Roman"/>
          <w:lang w:val="uk-UA"/>
        </w:rPr>
        <w:t>пояснення,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висловлення  власної думки. </w:t>
      </w:r>
    </w:p>
    <w:p w14:paraId="29933B98" w14:textId="77777777" w:rsidR="002E1141" w:rsidRPr="00C8501E" w:rsidRDefault="002E1141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i/>
          <w:lang w:val="uk-UA"/>
        </w:rPr>
      </w:pPr>
      <w:r w:rsidRPr="00C8501E">
        <w:rPr>
          <w:rFonts w:hAnsi="Times New Roman"/>
          <w:i/>
          <w:lang w:val="uk-UA"/>
        </w:rPr>
        <w:t xml:space="preserve">Письмо </w:t>
      </w:r>
    </w:p>
    <w:p w14:paraId="1061FCA8" w14:textId="77777777" w:rsidR="002E1141" w:rsidRPr="00C8501E" w:rsidRDefault="00B24096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Вступник до аспірантури</w:t>
      </w:r>
      <w:r w:rsidR="00AC03E2" w:rsidRPr="00C8501E">
        <w:rPr>
          <w:rFonts w:hAnsi="Times New Roman"/>
          <w:lang w:val="uk-UA"/>
        </w:rPr>
        <w:t xml:space="preserve"> повинен </w:t>
      </w:r>
      <w:r w:rsidR="002E1141" w:rsidRPr="00C8501E">
        <w:rPr>
          <w:rFonts w:hAnsi="Times New Roman"/>
          <w:lang w:val="uk-UA"/>
        </w:rPr>
        <w:t xml:space="preserve">вміти:  </w:t>
      </w:r>
    </w:p>
    <w:p w14:paraId="1A26629E" w14:textId="77777777" w:rsidR="002E1141" w:rsidRPr="00C8501E" w:rsidRDefault="00B24096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реалізовувати на письмі </w:t>
      </w:r>
      <w:r w:rsidR="002E1141" w:rsidRPr="00C8501E">
        <w:rPr>
          <w:rFonts w:hAnsi="Times New Roman"/>
          <w:lang w:val="uk-UA"/>
        </w:rPr>
        <w:t xml:space="preserve">комунікативні наміри: </w:t>
      </w:r>
    </w:p>
    <w:p w14:paraId="4DA219F8" w14:textId="77777777" w:rsidR="00B175EB" w:rsidRPr="00C8501E" w:rsidRDefault="00B175EB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писати зрозумілі, детальні тексти на ряд </w:t>
      </w:r>
      <w:r w:rsidR="002E1141" w:rsidRPr="00C8501E">
        <w:rPr>
          <w:rFonts w:hAnsi="Times New Roman"/>
          <w:lang w:val="uk-UA"/>
        </w:rPr>
        <w:t>з</w:t>
      </w:r>
      <w:r w:rsidRPr="00C8501E">
        <w:rPr>
          <w:rFonts w:hAnsi="Times New Roman"/>
          <w:lang w:val="uk-UA"/>
        </w:rPr>
        <w:t xml:space="preserve">найомих тем у </w:t>
      </w:r>
      <w:r w:rsidR="002E1141" w:rsidRPr="00C8501E">
        <w:rPr>
          <w:rFonts w:hAnsi="Times New Roman"/>
          <w:lang w:val="uk-UA"/>
        </w:rPr>
        <w:t>межах</w:t>
      </w:r>
      <w:r w:rsidRPr="00C8501E">
        <w:rPr>
          <w:rFonts w:hAnsi="Times New Roman"/>
          <w:lang w:val="uk-UA"/>
        </w:rPr>
        <w:t xml:space="preserve"> своєї </w:t>
      </w:r>
      <w:r w:rsidR="002E1141" w:rsidRPr="00C8501E">
        <w:rPr>
          <w:rFonts w:hAnsi="Times New Roman"/>
          <w:lang w:val="uk-UA"/>
        </w:rPr>
        <w:t>сфери інтересів, узагальнюючи й оцінюючи інформацію та аргументи з</w:t>
      </w:r>
      <w:r w:rsidRPr="00C8501E">
        <w:rPr>
          <w:rFonts w:hAnsi="Times New Roman"/>
          <w:lang w:val="uk-UA"/>
        </w:rPr>
        <w:t xml:space="preserve"> </w:t>
      </w:r>
      <w:r w:rsidR="002E1141" w:rsidRPr="00C8501E">
        <w:rPr>
          <w:rFonts w:hAnsi="Times New Roman"/>
          <w:lang w:val="uk-UA"/>
        </w:rPr>
        <w:t xml:space="preserve">певної кількості джерел; </w:t>
      </w:r>
      <w:r w:rsidRPr="00C8501E">
        <w:rPr>
          <w:rFonts w:hAnsi="Times New Roman"/>
          <w:lang w:val="uk-UA"/>
        </w:rPr>
        <w:t xml:space="preserve">писати твір </w:t>
      </w:r>
      <w:r w:rsidR="009557EB">
        <w:rPr>
          <w:rFonts w:hAnsi="Times New Roman"/>
          <w:lang w:val="uk-UA"/>
        </w:rPr>
        <w:t>і</w:t>
      </w:r>
      <w:r w:rsidRPr="00C8501E">
        <w:rPr>
          <w:rFonts w:hAnsi="Times New Roman"/>
          <w:lang w:val="uk-UA"/>
        </w:rPr>
        <w:t xml:space="preserve">з послідовно розгорнутою аргументацією, </w:t>
      </w:r>
      <w:r w:rsidR="002E1141" w:rsidRPr="00C8501E">
        <w:rPr>
          <w:rFonts w:hAnsi="Times New Roman"/>
          <w:lang w:val="uk-UA"/>
        </w:rPr>
        <w:t>належним</w:t>
      </w:r>
      <w:r w:rsidRPr="00C8501E">
        <w:rPr>
          <w:rFonts w:hAnsi="Times New Roman"/>
          <w:lang w:val="uk-UA"/>
        </w:rPr>
        <w:t xml:space="preserve"> чином підкреслюючи значущі думки; писати анотації, листи, тези.</w:t>
      </w:r>
    </w:p>
    <w:p w14:paraId="5ECB1F60" w14:textId="77777777" w:rsidR="00B175EB" w:rsidRPr="00C8501E" w:rsidRDefault="00B175EB" w:rsidP="00C8501E">
      <w:pPr>
        <w:widowControl w:val="0"/>
        <w:tabs>
          <w:tab w:val="left" w:pos="851"/>
          <w:tab w:val="left" w:pos="1134"/>
        </w:tabs>
        <w:suppressAutoHyphens w:val="0"/>
        <w:ind w:firstLine="709"/>
        <w:jc w:val="both"/>
        <w:rPr>
          <w:rFonts w:hAnsi="Times New Roman"/>
          <w:i/>
          <w:lang w:val="uk-UA"/>
        </w:rPr>
      </w:pPr>
      <w:r w:rsidRPr="00C8501E">
        <w:rPr>
          <w:rFonts w:hAnsi="Times New Roman"/>
          <w:i/>
          <w:lang w:val="uk-UA"/>
        </w:rPr>
        <w:t>Аудіювання</w:t>
      </w:r>
    </w:p>
    <w:p w14:paraId="317F8F60" w14:textId="77777777" w:rsidR="00C17C0C" w:rsidRPr="00C8501E" w:rsidRDefault="00C17C0C" w:rsidP="00C8501E">
      <w:pPr>
        <w:pStyle w:val="21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 xml:space="preserve">Під час аудіювання вступник </w:t>
      </w:r>
      <w:r w:rsidR="00AC03E2" w:rsidRPr="00C8501E">
        <w:rPr>
          <w:sz w:val="24"/>
          <w:szCs w:val="24"/>
          <w:lang w:val="uk-UA"/>
        </w:rPr>
        <w:t>до аспірантури повинен розуміти</w:t>
      </w:r>
      <w:r w:rsidRPr="00C8501E">
        <w:rPr>
          <w:sz w:val="24"/>
          <w:szCs w:val="24"/>
          <w:lang w:val="uk-UA"/>
        </w:rPr>
        <w:t>:</w:t>
      </w:r>
    </w:p>
    <w:p w14:paraId="05AC2621" w14:textId="77777777" w:rsidR="002E1141" w:rsidRPr="00C8501E" w:rsidRDefault="00B175EB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аудіозаписи, зроблені носіями мови; слухати аудіозаписи, </w:t>
      </w:r>
      <w:proofErr w:type="spellStart"/>
      <w:r w:rsidRPr="00C8501E">
        <w:rPr>
          <w:rFonts w:hAnsi="Times New Roman"/>
          <w:lang w:val="uk-UA"/>
        </w:rPr>
        <w:t>аудіокниги</w:t>
      </w:r>
      <w:proofErr w:type="spellEnd"/>
      <w:r w:rsidRPr="00C8501E">
        <w:rPr>
          <w:rFonts w:hAnsi="Times New Roman"/>
          <w:lang w:val="uk-UA"/>
        </w:rPr>
        <w:t xml:space="preserve"> іноземною мовою</w:t>
      </w:r>
      <w:r w:rsidR="00CE245A" w:rsidRPr="00C8501E">
        <w:rPr>
          <w:rFonts w:hAnsi="Times New Roman"/>
          <w:lang w:val="uk-UA"/>
        </w:rPr>
        <w:t>;</w:t>
      </w:r>
    </w:p>
    <w:p w14:paraId="383F61B5" w14:textId="77777777" w:rsidR="003D0134" w:rsidRPr="00C8501E" w:rsidRDefault="003D0134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запитання екзаменаторів;</w:t>
      </w:r>
    </w:p>
    <w:p w14:paraId="72942C8D" w14:textId="77777777" w:rsidR="003D0134" w:rsidRPr="00C8501E" w:rsidRDefault="003D0134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короткі висловлювання й коментарі екзаменаторів;</w:t>
      </w:r>
    </w:p>
    <w:p w14:paraId="397E0839" w14:textId="77777777" w:rsidR="003D0134" w:rsidRPr="00C8501E" w:rsidRDefault="003D0134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основний зміст і деталі </w:t>
      </w:r>
      <w:proofErr w:type="spellStart"/>
      <w:r w:rsidRPr="00C8501E">
        <w:rPr>
          <w:rFonts w:hAnsi="Times New Roman"/>
          <w:lang w:val="uk-UA"/>
        </w:rPr>
        <w:t>аудіотекстів</w:t>
      </w:r>
      <w:proofErr w:type="spellEnd"/>
      <w:r w:rsidRPr="00C8501E">
        <w:rPr>
          <w:rFonts w:hAnsi="Times New Roman"/>
          <w:lang w:val="uk-UA"/>
        </w:rPr>
        <w:t>;</w:t>
      </w:r>
    </w:p>
    <w:p w14:paraId="330E34DF" w14:textId="77777777" w:rsidR="003D0134" w:rsidRPr="00C8501E" w:rsidRDefault="003D0134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повідомлення й оголошення на конкретні та абстрактні теми;</w:t>
      </w:r>
    </w:p>
    <w:p w14:paraId="430F1166" w14:textId="77777777" w:rsidR="003D0134" w:rsidRPr="00C8501E" w:rsidRDefault="003D0134" w:rsidP="009557EB">
      <w:pPr>
        <w:pStyle w:val="a9"/>
        <w:widowControl w:val="0"/>
        <w:numPr>
          <w:ilvl w:val="0"/>
          <w:numId w:val="48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нормативне мовлення, яке здебільшого зустрічається в суспільному, проф</w:t>
      </w:r>
      <w:r w:rsidR="00AC03E2" w:rsidRPr="00C8501E">
        <w:rPr>
          <w:rFonts w:hAnsi="Times New Roman"/>
          <w:lang w:val="uk-UA"/>
        </w:rPr>
        <w:t>есійному або академічному житті.</w:t>
      </w:r>
    </w:p>
    <w:p w14:paraId="341B4D59" w14:textId="77777777" w:rsidR="00146D6F" w:rsidRPr="00C8501E" w:rsidRDefault="00146D6F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</w:p>
    <w:p w14:paraId="16731A43" w14:textId="77777777" w:rsidR="000D2981" w:rsidRPr="00C8501E" w:rsidRDefault="000D2981" w:rsidP="009557EB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b/>
          <w:lang w:val="uk-UA"/>
        </w:rPr>
      </w:pPr>
      <w:r w:rsidRPr="00C8501E">
        <w:rPr>
          <w:rFonts w:hAnsi="Times New Roman"/>
          <w:b/>
          <w:lang w:val="uk-UA"/>
        </w:rPr>
        <w:t>ЗМІСТ ПРОГРАМНОГО МАТЕРІАЛУ</w:t>
      </w:r>
    </w:p>
    <w:p w14:paraId="58C34864" w14:textId="77777777" w:rsidR="00AB220A" w:rsidRPr="00C8501E" w:rsidRDefault="00AB220A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</w:p>
    <w:p w14:paraId="56BD0C2D" w14:textId="77777777" w:rsidR="002742FF" w:rsidRPr="00C8501E" w:rsidRDefault="002742FF" w:rsidP="009557EB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b/>
        </w:rPr>
      </w:pPr>
      <w:bookmarkStart w:id="1" w:name="bookmark3"/>
      <w:r w:rsidRPr="00C8501E">
        <w:rPr>
          <w:rFonts w:hAnsi="Times New Roman"/>
          <w:b/>
          <w:lang w:val="uk-UA" w:eastAsia="uk-UA" w:bidi="uk-UA"/>
        </w:rPr>
        <w:t>I. Граматичні аспекти сучасної англійської мови:</w:t>
      </w:r>
      <w:bookmarkEnd w:id="1"/>
    </w:p>
    <w:p w14:paraId="2D89111C" w14:textId="77777777" w:rsidR="002742FF" w:rsidRPr="00C8501E" w:rsidRDefault="002742FF" w:rsidP="00C8501E">
      <w:pPr>
        <w:widowControl w:val="0"/>
        <w:numPr>
          <w:ilvl w:val="0"/>
          <w:numId w:val="31"/>
        </w:numPr>
        <w:tabs>
          <w:tab w:val="left" w:pos="348"/>
          <w:tab w:val="left" w:pos="851"/>
          <w:tab w:val="left" w:pos="1134"/>
        </w:tabs>
        <w:suppressAutoHyphens w:val="0"/>
        <w:autoSpaceDE/>
        <w:autoSpaceDN/>
        <w:adjustRightInd/>
        <w:ind w:firstLine="709"/>
        <w:jc w:val="both"/>
        <w:outlineLvl w:val="0"/>
        <w:rPr>
          <w:rFonts w:hAnsi="Times New Roman"/>
          <w:b/>
          <w:i/>
        </w:rPr>
      </w:pPr>
      <w:bookmarkStart w:id="2" w:name="bookmark4"/>
      <w:r w:rsidRPr="00C8501E">
        <w:rPr>
          <w:rFonts w:hAnsi="Times New Roman"/>
          <w:b/>
          <w:i/>
          <w:lang w:val="uk-UA" w:eastAsia="uk-UA" w:bidi="uk-UA"/>
        </w:rPr>
        <w:t>Морфологія</w:t>
      </w:r>
      <w:bookmarkEnd w:id="2"/>
    </w:p>
    <w:p w14:paraId="7E623530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58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Артикль. Особливості вживання визначеного і невизначеного артиклю. Присвійні прикметники. Вказівні прикметники. Неозначені прикметники. Питальні прикметники.</w:t>
      </w:r>
    </w:p>
    <w:p w14:paraId="189F605C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lastRenderedPageBreak/>
        <w:t xml:space="preserve">Іменник. Назви країн. Словотворчі суфікси для утворення іменників </w:t>
      </w:r>
      <w:r w:rsidRPr="00C8501E">
        <w:rPr>
          <w:sz w:val="24"/>
          <w:szCs w:val="24"/>
          <w:lang w:val="fr-FR" w:eastAsia="fr-FR" w:bidi="fr-FR"/>
        </w:rPr>
        <w:t xml:space="preserve">(-ment, </w:t>
      </w:r>
      <w:r w:rsidRPr="00C8501E">
        <w:rPr>
          <w:sz w:val="24"/>
          <w:szCs w:val="24"/>
          <w:lang w:bidi="en-US"/>
        </w:rPr>
        <w:t>-</w:t>
      </w:r>
      <w:proofErr w:type="spellStart"/>
      <w:r w:rsidRPr="00C8501E">
        <w:rPr>
          <w:sz w:val="24"/>
          <w:szCs w:val="24"/>
          <w:lang w:val="en-US" w:bidi="en-US"/>
        </w:rPr>
        <w:t>tion</w:t>
      </w:r>
      <w:proofErr w:type="spellEnd"/>
      <w:r w:rsidRPr="00C8501E">
        <w:rPr>
          <w:sz w:val="24"/>
          <w:szCs w:val="24"/>
          <w:lang w:bidi="en-US"/>
        </w:rPr>
        <w:t xml:space="preserve">, </w:t>
      </w:r>
      <w:proofErr w:type="spellStart"/>
      <w:r w:rsidRPr="00C8501E">
        <w:rPr>
          <w:sz w:val="24"/>
          <w:szCs w:val="24"/>
          <w:lang w:val="en-US" w:bidi="en-US"/>
        </w:rPr>
        <w:t>etc</w:t>
      </w:r>
      <w:proofErr w:type="spellEnd"/>
      <w:r w:rsidRPr="00C8501E">
        <w:rPr>
          <w:sz w:val="24"/>
          <w:szCs w:val="24"/>
          <w:lang w:bidi="en-US"/>
        </w:rPr>
        <w:t>.).</w:t>
      </w:r>
    </w:p>
    <w:p w14:paraId="35406EE2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 xml:space="preserve">Прикметник. Особливості формування прикметників-національностей. Ступені порівняння прикметників. Словотворчі суфікси </w:t>
      </w:r>
      <w:r w:rsidR="00E530D5" w:rsidRPr="00C8501E">
        <w:rPr>
          <w:rStyle w:val="285pt"/>
          <w:color w:val="auto"/>
          <w:sz w:val="24"/>
          <w:szCs w:val="24"/>
          <w:lang w:val="uk-UA" w:eastAsia="uk-UA" w:bidi="uk-UA"/>
        </w:rPr>
        <w:t>щодо</w:t>
      </w:r>
      <w:r w:rsidRPr="00C8501E">
        <w:rPr>
          <w:rStyle w:val="285pt"/>
          <w:color w:val="auto"/>
          <w:sz w:val="24"/>
          <w:szCs w:val="24"/>
          <w:lang w:val="uk-UA" w:eastAsia="uk-UA" w:bidi="uk-UA"/>
        </w:rPr>
        <w:t xml:space="preserve"> </w:t>
      </w:r>
      <w:r w:rsidRPr="00C8501E">
        <w:rPr>
          <w:sz w:val="24"/>
          <w:szCs w:val="24"/>
          <w:lang w:val="uk-UA" w:eastAsia="uk-UA" w:bidi="uk-UA"/>
        </w:rPr>
        <w:t>утворення прикметників</w:t>
      </w:r>
      <w:r w:rsidRPr="00C8501E">
        <w:rPr>
          <w:sz w:val="24"/>
          <w:szCs w:val="24"/>
          <w:lang w:bidi="en-US"/>
        </w:rPr>
        <w:t>.</w:t>
      </w:r>
    </w:p>
    <w:p w14:paraId="03EA9631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 xml:space="preserve">Прислівники. </w:t>
      </w:r>
      <w:r w:rsidR="00E530D5" w:rsidRPr="00C8501E">
        <w:rPr>
          <w:sz w:val="24"/>
          <w:szCs w:val="24"/>
          <w:lang w:val="uk-UA" w:eastAsia="uk-UA" w:bidi="uk-UA"/>
        </w:rPr>
        <w:t>Особливості</w:t>
      </w:r>
      <w:r w:rsidRPr="00C8501E">
        <w:rPr>
          <w:sz w:val="24"/>
          <w:szCs w:val="24"/>
          <w:lang w:val="uk-UA" w:eastAsia="uk-UA" w:bidi="uk-UA"/>
        </w:rPr>
        <w:t xml:space="preserve"> утворення прислівників.</w:t>
      </w:r>
    </w:p>
    <w:p w14:paraId="59909138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Займенник. Особові займенники. Вказівні займенники. Присвійні займенники.</w:t>
      </w:r>
    </w:p>
    <w:p w14:paraId="1A1FECC2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Числівник. Кількісні числівники. Порядкові числівники. Деякі особливості вживання кількісних і порядкових числівників.</w:t>
      </w:r>
    </w:p>
    <w:p w14:paraId="55CA9907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Дієслово.</w:t>
      </w:r>
    </w:p>
    <w:p w14:paraId="585D977B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Система часів англійського дієслова.</w:t>
      </w:r>
    </w:p>
    <w:p w14:paraId="19891FC7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 w:eastAsia="uk-UA" w:bidi="uk-UA"/>
        </w:rPr>
        <w:t xml:space="preserve">Теперішний, минулий та майбутній часи англійського дієслова </w:t>
      </w:r>
      <w:r w:rsidRPr="00C8501E">
        <w:rPr>
          <w:sz w:val="24"/>
          <w:szCs w:val="24"/>
          <w:lang w:val="en-US" w:bidi="en-US"/>
        </w:rPr>
        <w:t xml:space="preserve">(Present, Past, Future Simple, Progressive, Perfect, Perfect Continuous). </w:t>
      </w:r>
      <w:r w:rsidRPr="00C8501E">
        <w:rPr>
          <w:sz w:val="24"/>
          <w:szCs w:val="24"/>
          <w:lang w:val="uk-UA" w:eastAsia="uk-UA" w:bidi="uk-UA"/>
        </w:rPr>
        <w:t xml:space="preserve">Особливості утворення дієслівних форм </w:t>
      </w:r>
      <w:r w:rsidRPr="00C8501E">
        <w:rPr>
          <w:sz w:val="24"/>
          <w:szCs w:val="24"/>
          <w:lang w:val="en-US" w:bidi="en-US"/>
        </w:rPr>
        <w:t xml:space="preserve">(Regular, Irregular Verbs). </w:t>
      </w:r>
      <w:r w:rsidRPr="00C8501E">
        <w:rPr>
          <w:sz w:val="24"/>
          <w:szCs w:val="24"/>
          <w:lang w:val="uk-UA" w:eastAsia="uk-UA" w:bidi="uk-UA"/>
        </w:rPr>
        <w:t>Особливості вживання часів англійського дієслова. Узгодження часів.</w:t>
      </w:r>
    </w:p>
    <w:p w14:paraId="3C94E3D1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 w:eastAsia="uk-UA" w:bidi="uk-UA"/>
        </w:rPr>
        <w:t>Наказовий спосіб: дієслівні форми і особливості вживання.</w:t>
      </w:r>
    </w:p>
    <w:p w14:paraId="36F4B08D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C8501E">
        <w:rPr>
          <w:sz w:val="24"/>
          <w:szCs w:val="24"/>
          <w:lang w:val="uk-UA" w:eastAsia="uk-UA" w:bidi="uk-UA"/>
        </w:rPr>
        <w:t xml:space="preserve">Умовний спосіб: Три види умовних речень </w:t>
      </w:r>
      <w:r w:rsidRPr="00C8501E">
        <w:rPr>
          <w:sz w:val="24"/>
          <w:szCs w:val="24"/>
          <w:lang w:val="uk-UA" w:bidi="en-US"/>
        </w:rPr>
        <w:t>(</w:t>
      </w:r>
      <w:r w:rsidRPr="00C8501E">
        <w:rPr>
          <w:sz w:val="24"/>
          <w:szCs w:val="24"/>
          <w:lang w:val="en-US" w:bidi="en-US"/>
        </w:rPr>
        <w:t>Real</w:t>
      </w:r>
      <w:r w:rsidRPr="00C8501E">
        <w:rPr>
          <w:sz w:val="24"/>
          <w:szCs w:val="24"/>
          <w:lang w:val="uk-UA" w:bidi="en-US"/>
        </w:rPr>
        <w:t xml:space="preserve"> </w:t>
      </w:r>
      <w:r w:rsidRPr="00C8501E">
        <w:rPr>
          <w:sz w:val="24"/>
          <w:szCs w:val="24"/>
          <w:lang w:val="en-US" w:bidi="en-US"/>
        </w:rPr>
        <w:t>Condition</w:t>
      </w:r>
      <w:r w:rsidRPr="00C8501E">
        <w:rPr>
          <w:sz w:val="24"/>
          <w:szCs w:val="24"/>
          <w:lang w:val="uk-UA" w:bidi="en-US"/>
        </w:rPr>
        <w:t xml:space="preserve">, </w:t>
      </w:r>
      <w:r w:rsidRPr="00C8501E">
        <w:rPr>
          <w:sz w:val="24"/>
          <w:szCs w:val="24"/>
          <w:lang w:val="en-US" w:bidi="en-US"/>
        </w:rPr>
        <w:t>Unreal</w:t>
      </w:r>
      <w:r w:rsidRPr="00C8501E">
        <w:rPr>
          <w:sz w:val="24"/>
          <w:szCs w:val="24"/>
          <w:lang w:val="uk-UA" w:bidi="en-US"/>
        </w:rPr>
        <w:t xml:space="preserve"> </w:t>
      </w:r>
      <w:r w:rsidRPr="00C8501E">
        <w:rPr>
          <w:sz w:val="24"/>
          <w:szCs w:val="24"/>
          <w:lang w:val="en-US" w:bidi="en-US"/>
        </w:rPr>
        <w:t>Condition</w:t>
      </w:r>
      <w:r w:rsidRPr="00C8501E">
        <w:rPr>
          <w:sz w:val="24"/>
          <w:szCs w:val="24"/>
          <w:lang w:val="uk-UA" w:bidi="en-US"/>
        </w:rPr>
        <w:t xml:space="preserve"> </w:t>
      </w:r>
      <w:r w:rsidRPr="00C8501E">
        <w:rPr>
          <w:sz w:val="24"/>
          <w:szCs w:val="24"/>
          <w:lang w:val="en-US" w:bidi="en-US"/>
        </w:rPr>
        <w:t>II</w:t>
      </w:r>
      <w:r w:rsidRPr="00C8501E">
        <w:rPr>
          <w:sz w:val="24"/>
          <w:szCs w:val="24"/>
          <w:lang w:val="uk-UA" w:bidi="en-US"/>
        </w:rPr>
        <w:t xml:space="preserve">, </w:t>
      </w:r>
      <w:r w:rsidRPr="00C8501E">
        <w:rPr>
          <w:sz w:val="24"/>
          <w:szCs w:val="24"/>
          <w:lang w:val="en-US" w:bidi="en-US"/>
        </w:rPr>
        <w:t>III</w:t>
      </w:r>
      <w:r w:rsidRPr="00C8501E">
        <w:rPr>
          <w:sz w:val="24"/>
          <w:szCs w:val="24"/>
          <w:lang w:val="uk-UA" w:bidi="en-US"/>
        </w:rPr>
        <w:t xml:space="preserve">). </w:t>
      </w:r>
      <w:r w:rsidRPr="00C8501E">
        <w:rPr>
          <w:sz w:val="24"/>
          <w:szCs w:val="24"/>
          <w:lang w:val="uk-UA" w:eastAsia="uk-UA" w:bidi="uk-UA"/>
        </w:rPr>
        <w:t xml:space="preserve">Інфінітив: форми інфінітиву </w:t>
      </w:r>
      <w:r w:rsidRPr="00C8501E">
        <w:rPr>
          <w:sz w:val="24"/>
          <w:szCs w:val="24"/>
          <w:lang w:val="en-US" w:bidi="en-US"/>
        </w:rPr>
        <w:t xml:space="preserve">(Simple and Perfect Infinitives). </w:t>
      </w:r>
      <w:r w:rsidRPr="00C8501E">
        <w:rPr>
          <w:sz w:val="24"/>
          <w:szCs w:val="24"/>
          <w:lang w:val="uk-UA" w:eastAsia="uk-UA" w:bidi="uk-UA"/>
        </w:rPr>
        <w:t xml:space="preserve">Інфінітивні конструкції </w:t>
      </w:r>
      <w:r w:rsidRPr="00C8501E">
        <w:rPr>
          <w:sz w:val="24"/>
          <w:szCs w:val="24"/>
          <w:lang w:val="en-US" w:bidi="en-US"/>
        </w:rPr>
        <w:t>(Complex Object and Complex Subject).</w:t>
      </w:r>
    </w:p>
    <w:p w14:paraId="6425F314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 xml:space="preserve">Особливості вживання герундія та </w:t>
      </w:r>
      <w:proofErr w:type="spellStart"/>
      <w:r w:rsidRPr="00C8501E">
        <w:rPr>
          <w:sz w:val="24"/>
          <w:szCs w:val="24"/>
          <w:lang w:val="uk-UA" w:eastAsia="uk-UA" w:bidi="uk-UA"/>
        </w:rPr>
        <w:t>герундіальних</w:t>
      </w:r>
      <w:proofErr w:type="spellEnd"/>
      <w:r w:rsidRPr="00C8501E">
        <w:rPr>
          <w:sz w:val="24"/>
          <w:szCs w:val="24"/>
          <w:lang w:val="uk-UA" w:eastAsia="uk-UA" w:bidi="uk-UA"/>
        </w:rPr>
        <w:t xml:space="preserve"> конструкцій, дієприкметник теперішнього та минулого часу.</w:t>
      </w:r>
    </w:p>
    <w:p w14:paraId="1EEB28A6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Модальні дієслова та їх еквіваленти. Особливості вживання з різними типами інфінітива.</w:t>
      </w:r>
    </w:p>
    <w:p w14:paraId="3E832EBD" w14:textId="77777777" w:rsidR="002742FF" w:rsidRPr="00C8501E" w:rsidRDefault="002742FF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Пасивний залог.</w:t>
      </w:r>
    </w:p>
    <w:p w14:paraId="49A4D89C" w14:textId="77777777" w:rsidR="002742FF" w:rsidRPr="00C8501E" w:rsidRDefault="002742FF" w:rsidP="009557EB">
      <w:pPr>
        <w:pStyle w:val="21"/>
        <w:numPr>
          <w:ilvl w:val="0"/>
          <w:numId w:val="32"/>
        </w:numPr>
        <w:shd w:val="clear" w:color="auto" w:fill="auto"/>
        <w:tabs>
          <w:tab w:val="left" w:pos="373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Прийменники. Прийменники місця. Особливості вживання прийменників.</w:t>
      </w:r>
    </w:p>
    <w:p w14:paraId="5416AB3E" w14:textId="77777777" w:rsidR="002742FF" w:rsidRPr="00C8501E" w:rsidRDefault="002742FF" w:rsidP="00C8501E">
      <w:pPr>
        <w:widowControl w:val="0"/>
        <w:numPr>
          <w:ilvl w:val="0"/>
          <w:numId w:val="31"/>
        </w:numPr>
        <w:tabs>
          <w:tab w:val="left" w:pos="358"/>
          <w:tab w:val="left" w:pos="851"/>
          <w:tab w:val="left" w:pos="993"/>
        </w:tabs>
        <w:suppressAutoHyphens w:val="0"/>
        <w:autoSpaceDE/>
        <w:autoSpaceDN/>
        <w:adjustRightInd/>
        <w:ind w:firstLine="709"/>
        <w:jc w:val="both"/>
        <w:outlineLvl w:val="0"/>
        <w:rPr>
          <w:rFonts w:hAnsi="Times New Roman"/>
          <w:b/>
          <w:i/>
        </w:rPr>
      </w:pPr>
      <w:bookmarkStart w:id="3" w:name="bookmark5"/>
      <w:r w:rsidRPr="00C8501E">
        <w:rPr>
          <w:rFonts w:hAnsi="Times New Roman"/>
          <w:b/>
          <w:i/>
          <w:lang w:val="uk-UA" w:eastAsia="uk-UA" w:bidi="uk-UA"/>
        </w:rPr>
        <w:t>Синтаксис</w:t>
      </w:r>
      <w:bookmarkEnd w:id="3"/>
    </w:p>
    <w:p w14:paraId="04B449CF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58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Просте речення. Порядок слів.</w:t>
      </w:r>
    </w:p>
    <w:p w14:paraId="13804D57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0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Безособові конструкції.</w:t>
      </w:r>
    </w:p>
    <w:p w14:paraId="3C23AC7E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0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Питальні конструкції. Просте питання: способи утворення. Спеціальні питання: питальні звороти. Розділове питання. Альтернативне питання.</w:t>
      </w:r>
    </w:p>
    <w:p w14:paraId="3F9D25DB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Типи умовних конструкцій і особливості вживання дієслівних способів і часів у них.</w:t>
      </w:r>
    </w:p>
    <w:p w14:paraId="0AC2125C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Непряма мова: особливості трансформації прямої мови у непряму.</w:t>
      </w:r>
    </w:p>
    <w:p w14:paraId="5247180E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Складне речення. Підрядні означальні речення. Типи складних речень. Особливості формування.</w:t>
      </w:r>
    </w:p>
    <w:p w14:paraId="0C72B99D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Інверсія: мета, види, граматичний аспект.</w:t>
      </w:r>
    </w:p>
    <w:p w14:paraId="28477E6C" w14:textId="77777777" w:rsidR="002742FF" w:rsidRPr="00C8501E" w:rsidRDefault="002742FF" w:rsidP="009557EB">
      <w:pPr>
        <w:pStyle w:val="21"/>
        <w:numPr>
          <w:ilvl w:val="0"/>
          <w:numId w:val="33"/>
        </w:numPr>
        <w:shd w:val="clear" w:color="auto" w:fill="auto"/>
        <w:tabs>
          <w:tab w:val="left" w:pos="384"/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Дискурс. Сполучники та сполучникові звороти причини, мети, наслідку, поступки, протиставлення, пояснення.</w:t>
      </w:r>
    </w:p>
    <w:p w14:paraId="59C9CC86" w14:textId="77777777" w:rsidR="002742FF" w:rsidRPr="00C8501E" w:rsidRDefault="002742FF" w:rsidP="00C8501E">
      <w:pPr>
        <w:pStyle w:val="21"/>
        <w:shd w:val="clear" w:color="auto" w:fill="auto"/>
        <w:tabs>
          <w:tab w:val="left" w:pos="355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2DB821F9" w14:textId="77777777" w:rsidR="002742FF" w:rsidRPr="00C8501E" w:rsidRDefault="00E530D5" w:rsidP="009557EB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b/>
          <w:lang w:val="uk-UA" w:eastAsia="uk-UA" w:bidi="uk-UA"/>
        </w:rPr>
      </w:pPr>
      <w:bookmarkStart w:id="4" w:name="bookmark2"/>
      <w:r w:rsidRPr="00C8501E">
        <w:rPr>
          <w:rFonts w:hAnsi="Times New Roman"/>
          <w:b/>
          <w:lang w:val="uk-UA" w:eastAsia="uk-UA" w:bidi="uk-UA"/>
        </w:rPr>
        <w:t xml:space="preserve">ІІ. </w:t>
      </w:r>
      <w:r w:rsidR="002742FF" w:rsidRPr="00C8501E">
        <w:rPr>
          <w:rFonts w:hAnsi="Times New Roman"/>
          <w:b/>
          <w:lang w:val="uk-UA" w:eastAsia="uk-UA" w:bidi="uk-UA"/>
        </w:rPr>
        <w:t>Лексика</w:t>
      </w:r>
      <w:bookmarkEnd w:id="4"/>
      <w:r w:rsidR="00E85810" w:rsidRPr="00C8501E">
        <w:rPr>
          <w:rFonts w:hAnsi="Times New Roman"/>
          <w:b/>
          <w:lang w:val="uk-UA" w:eastAsia="uk-UA" w:bidi="uk-UA"/>
        </w:rPr>
        <w:t>.</w:t>
      </w:r>
      <w:r w:rsidR="00094152" w:rsidRPr="00C8501E">
        <w:rPr>
          <w:rFonts w:hAnsi="Times New Roman"/>
          <w:b/>
          <w:lang w:val="uk-UA" w:eastAsia="uk-UA" w:bidi="uk-UA"/>
        </w:rPr>
        <w:t xml:space="preserve"> .Тематичні розділи</w:t>
      </w:r>
    </w:p>
    <w:p w14:paraId="0BFC1983" w14:textId="77777777" w:rsidR="00E85810" w:rsidRPr="00C8501E" w:rsidRDefault="00E85810" w:rsidP="00C8501E">
      <w:pPr>
        <w:widowControl w:val="0"/>
        <w:tabs>
          <w:tab w:val="left" w:pos="851"/>
        </w:tabs>
        <w:suppressAutoHyphens w:val="0"/>
        <w:ind w:firstLine="709"/>
        <w:jc w:val="center"/>
        <w:rPr>
          <w:rFonts w:hAnsi="Times New Roman"/>
          <w:b/>
        </w:rPr>
      </w:pPr>
    </w:p>
    <w:p w14:paraId="616B7813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Числа. Відсотки. Кількості. Рейтинги. Коментарі до рейтингів.</w:t>
      </w:r>
    </w:p>
    <w:p w14:paraId="72EA67A9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Час: сезони, місяці, дні тижня, години. Час англійською мовою.</w:t>
      </w:r>
    </w:p>
    <w:p w14:paraId="2597BAC7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Історичні періоди.</w:t>
      </w:r>
    </w:p>
    <w:p w14:paraId="48E52BD9" w14:textId="77777777" w:rsidR="00094152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916"/>
          <w:tab w:val="left" w:pos="993"/>
          <w:tab w:val="left" w:pos="1134"/>
        </w:tabs>
        <w:spacing w:after="0" w:line="240" w:lineRule="auto"/>
        <w:ind w:left="0" w:right="16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Професії і соціально-професійні групи населення.</w:t>
      </w:r>
      <w:r w:rsidR="00094152" w:rsidRPr="00C8501E">
        <w:rPr>
          <w:sz w:val="24"/>
          <w:szCs w:val="24"/>
          <w:lang w:val="uk-UA" w:eastAsia="uk-UA" w:bidi="uk-UA"/>
        </w:rPr>
        <w:t>.</w:t>
      </w:r>
    </w:p>
    <w:p w14:paraId="1AD00F95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Національності.</w:t>
      </w:r>
    </w:p>
    <w:p w14:paraId="3AF2823F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Зовнішність.</w:t>
      </w:r>
    </w:p>
    <w:p w14:paraId="047B90CB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9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Здоров</w:t>
      </w:r>
      <w:r w:rsidR="00B77973">
        <w:rPr>
          <w:sz w:val="24"/>
          <w:szCs w:val="24"/>
          <w:lang w:val="uk-UA" w:eastAsia="uk-UA" w:bidi="uk-UA"/>
        </w:rPr>
        <w:t>’</w:t>
      </w:r>
      <w:r w:rsidRPr="00C8501E">
        <w:rPr>
          <w:sz w:val="24"/>
          <w:szCs w:val="24"/>
          <w:lang w:val="uk-UA" w:eastAsia="uk-UA" w:bidi="uk-UA"/>
        </w:rPr>
        <w:t>я. Частини тіла. Самопочуття. Характер: якості і недоліки.</w:t>
      </w:r>
    </w:p>
    <w:p w14:paraId="136E706C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Емоції і почуття.</w:t>
      </w:r>
    </w:p>
    <w:p w14:paraId="0EDBAD50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35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Родина і друзі. Родинні зв</w:t>
      </w:r>
      <w:r w:rsidR="00B77973">
        <w:rPr>
          <w:sz w:val="24"/>
          <w:szCs w:val="24"/>
          <w:lang w:val="uk-UA" w:eastAsia="uk-UA" w:bidi="uk-UA"/>
        </w:rPr>
        <w:t>’</w:t>
      </w:r>
      <w:r w:rsidRPr="00C8501E">
        <w:rPr>
          <w:sz w:val="24"/>
          <w:szCs w:val="24"/>
          <w:lang w:val="uk-UA" w:eastAsia="uk-UA" w:bidi="uk-UA"/>
        </w:rPr>
        <w:t xml:space="preserve">язки. </w:t>
      </w:r>
    </w:p>
    <w:p w14:paraId="1C9493E1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5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Свята. Британські і українські свята: традиції і подарунки.</w:t>
      </w:r>
    </w:p>
    <w:p w14:paraId="0AF9F2F6" w14:textId="77777777" w:rsidR="00D0337F" w:rsidRPr="00C8501E" w:rsidRDefault="00D0337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7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 xml:space="preserve">Тенденції. Поняття моди і стилю. </w:t>
      </w:r>
    </w:p>
    <w:p w14:paraId="31EA8123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5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lastRenderedPageBreak/>
        <w:t>Одяг і аксесуари.</w:t>
      </w:r>
    </w:p>
    <w:p w14:paraId="0C68F748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5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Рухи і жести.</w:t>
      </w:r>
    </w:p>
    <w:p w14:paraId="31E33749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5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Предмети: матеріали, текстура, кольори.</w:t>
      </w:r>
    </w:p>
    <w:p w14:paraId="74CCB2D9" w14:textId="77777777" w:rsidR="002742FF" w:rsidRPr="00C8501E" w:rsidRDefault="00D0337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8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Міста</w:t>
      </w:r>
      <w:r w:rsidR="002742FF" w:rsidRPr="00C8501E">
        <w:rPr>
          <w:sz w:val="24"/>
          <w:szCs w:val="24"/>
          <w:lang w:val="uk-UA" w:eastAsia="uk-UA" w:bidi="uk-UA"/>
        </w:rPr>
        <w:t>: інфраструктура, установи, магазини, проблеми мегаполіса.</w:t>
      </w:r>
      <w:r w:rsidRPr="00C8501E">
        <w:rPr>
          <w:sz w:val="24"/>
          <w:szCs w:val="24"/>
          <w:lang w:val="uk-UA" w:eastAsia="uk-UA" w:bidi="uk-UA"/>
        </w:rPr>
        <w:t xml:space="preserve"> </w:t>
      </w:r>
    </w:p>
    <w:p w14:paraId="6BF62C09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5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Помешкання: поверхи, типи квартир, кімнати, меблі, розповсюджені в об</w:t>
      </w:r>
      <w:r w:rsidR="00B77973">
        <w:rPr>
          <w:sz w:val="24"/>
          <w:szCs w:val="24"/>
          <w:lang w:val="uk-UA" w:eastAsia="uk-UA" w:bidi="uk-UA"/>
        </w:rPr>
        <w:t>’</w:t>
      </w:r>
      <w:r w:rsidRPr="00C8501E">
        <w:rPr>
          <w:sz w:val="24"/>
          <w:szCs w:val="24"/>
          <w:lang w:val="uk-UA" w:eastAsia="uk-UA" w:bidi="uk-UA"/>
        </w:rPr>
        <w:t>явах про продаж або оренду житла скорочення.</w:t>
      </w:r>
    </w:p>
    <w:p w14:paraId="5E044330" w14:textId="77777777" w:rsidR="00313296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Система освіти: відповідність дипломів, наукових рівнів, іспитів.</w:t>
      </w:r>
      <w:r w:rsidR="00094152" w:rsidRPr="00C8501E">
        <w:rPr>
          <w:sz w:val="24"/>
          <w:szCs w:val="24"/>
          <w:lang w:val="uk-UA" w:eastAsia="uk-UA" w:bidi="uk-UA"/>
        </w:rPr>
        <w:t xml:space="preserve"> Освітні моделі.</w:t>
      </w:r>
    </w:p>
    <w:p w14:paraId="64927442" w14:textId="77777777" w:rsidR="002742FF" w:rsidRPr="00C8501E" w:rsidRDefault="00313296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Концепція сталого розвитку.</w:t>
      </w:r>
    </w:p>
    <w:p w14:paraId="6182F06D" w14:textId="77777777" w:rsidR="002679FE" w:rsidRPr="00C8501E" w:rsidRDefault="002679FE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Наука і технології.</w:t>
      </w:r>
    </w:p>
    <w:p w14:paraId="774E6760" w14:textId="77777777" w:rsidR="002679FE" w:rsidRPr="00C8501E" w:rsidRDefault="002679FE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Психологія людини.</w:t>
      </w:r>
    </w:p>
    <w:p w14:paraId="15E0CFA7" w14:textId="77777777" w:rsidR="00094152" w:rsidRPr="009557EB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Комп</w:t>
      </w:r>
      <w:r w:rsidR="00B77973">
        <w:rPr>
          <w:sz w:val="24"/>
          <w:szCs w:val="24"/>
          <w:lang w:val="uk-UA" w:eastAsia="uk-UA" w:bidi="uk-UA"/>
        </w:rPr>
        <w:t>’</w:t>
      </w:r>
      <w:r w:rsidRPr="00C8501E">
        <w:rPr>
          <w:sz w:val="24"/>
          <w:szCs w:val="24"/>
          <w:lang w:val="uk-UA" w:eastAsia="uk-UA" w:bidi="uk-UA"/>
        </w:rPr>
        <w:t>ютер й інтернет.</w:t>
      </w:r>
      <w:r w:rsidR="00094152" w:rsidRPr="00C8501E">
        <w:rPr>
          <w:sz w:val="24"/>
          <w:szCs w:val="24"/>
          <w:lang w:val="uk-UA" w:eastAsia="uk-UA" w:bidi="uk-UA"/>
        </w:rPr>
        <w:t xml:space="preserve"> </w:t>
      </w:r>
    </w:p>
    <w:p w14:paraId="6C8B0438" w14:textId="77777777" w:rsidR="00313296" w:rsidRPr="00C8501E" w:rsidRDefault="00094152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8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Медіа і преса</w:t>
      </w:r>
      <w:r w:rsidR="002742FF" w:rsidRPr="00C8501E">
        <w:rPr>
          <w:sz w:val="24"/>
          <w:szCs w:val="24"/>
          <w:lang w:val="uk-UA" w:eastAsia="uk-UA" w:bidi="uk-UA"/>
        </w:rPr>
        <w:t>.</w:t>
      </w:r>
      <w:r w:rsidRPr="00C8501E">
        <w:rPr>
          <w:sz w:val="24"/>
          <w:szCs w:val="24"/>
          <w:lang w:val="uk-UA" w:eastAsia="uk-UA" w:bidi="uk-UA"/>
        </w:rPr>
        <w:t xml:space="preserve"> Інформація і її джерела. </w:t>
      </w:r>
    </w:p>
    <w:p w14:paraId="2C2DCE48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8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Дозвілля.</w:t>
      </w:r>
    </w:p>
    <w:p w14:paraId="744F7665" w14:textId="77777777" w:rsidR="00313296" w:rsidRPr="009557EB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Культурна спадщина.</w:t>
      </w:r>
    </w:p>
    <w:p w14:paraId="277E0385" w14:textId="77777777" w:rsidR="00313296" w:rsidRPr="00C8501E" w:rsidRDefault="00D0337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7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 xml:space="preserve">Міжкультурне спілкування: виклики і помилки. </w:t>
      </w:r>
    </w:p>
    <w:p w14:paraId="2859BE7D" w14:textId="77777777" w:rsidR="00D0337F" w:rsidRPr="00C8501E" w:rsidRDefault="00E530D5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7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В</w:t>
      </w:r>
      <w:r w:rsidR="002742FF" w:rsidRPr="00C8501E">
        <w:rPr>
          <w:sz w:val="24"/>
          <w:szCs w:val="24"/>
          <w:lang w:val="uk-UA" w:eastAsia="uk-UA" w:bidi="uk-UA"/>
        </w:rPr>
        <w:t>иди рослин і тварин.</w:t>
      </w:r>
      <w:r w:rsidR="00D0337F" w:rsidRPr="00C8501E">
        <w:rPr>
          <w:sz w:val="24"/>
          <w:szCs w:val="24"/>
          <w:lang w:val="uk-UA" w:eastAsia="uk-UA" w:bidi="uk-UA"/>
        </w:rPr>
        <w:t xml:space="preserve"> </w:t>
      </w:r>
    </w:p>
    <w:p w14:paraId="15ED8B98" w14:textId="77777777" w:rsidR="00D0337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Подорожі.</w:t>
      </w:r>
      <w:r w:rsidR="00D0337F" w:rsidRPr="00C8501E">
        <w:rPr>
          <w:sz w:val="24"/>
          <w:szCs w:val="24"/>
          <w:lang w:val="uk-UA" w:eastAsia="uk-UA" w:bidi="uk-UA"/>
        </w:rPr>
        <w:t xml:space="preserve"> </w:t>
      </w:r>
    </w:p>
    <w:p w14:paraId="5510F2F3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Види спорту.</w:t>
      </w:r>
    </w:p>
    <w:p w14:paraId="06453EFB" w14:textId="77777777" w:rsidR="002742FF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Погода.</w:t>
      </w:r>
    </w:p>
    <w:p w14:paraId="298DC979" w14:textId="77777777" w:rsidR="00DA2848" w:rsidRPr="00C8501E" w:rsidRDefault="002742F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Державний устрій: гілки влади, інституції.</w:t>
      </w:r>
    </w:p>
    <w:p w14:paraId="3F76F9D4" w14:textId="77777777" w:rsidR="00313296" w:rsidRPr="00C8501E" w:rsidRDefault="00D0337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 xml:space="preserve">Особистість. Національна ідентичність. </w:t>
      </w:r>
    </w:p>
    <w:p w14:paraId="525B0FCF" w14:textId="77777777" w:rsidR="00D0337F" w:rsidRPr="00C8501E" w:rsidRDefault="00D0337F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501E">
        <w:rPr>
          <w:sz w:val="24"/>
          <w:szCs w:val="24"/>
          <w:lang w:val="uk-UA" w:eastAsia="uk-UA" w:bidi="uk-UA"/>
        </w:rPr>
        <w:t>Загальна культура.</w:t>
      </w:r>
      <w:r w:rsidR="00DA2848" w:rsidRPr="00C8501E">
        <w:rPr>
          <w:sz w:val="24"/>
          <w:szCs w:val="24"/>
          <w:lang w:val="uk-UA" w:eastAsia="uk-UA" w:bidi="uk-UA"/>
        </w:rPr>
        <w:t xml:space="preserve"> </w:t>
      </w:r>
    </w:p>
    <w:p w14:paraId="0A7A5138" w14:textId="77777777" w:rsidR="00094152" w:rsidRPr="009557EB" w:rsidRDefault="00313296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Соціальні аспекти</w:t>
      </w:r>
      <w:r w:rsidR="00094152" w:rsidRPr="00C8501E">
        <w:rPr>
          <w:sz w:val="24"/>
          <w:szCs w:val="24"/>
          <w:lang w:val="uk-UA" w:eastAsia="uk-UA" w:bidi="uk-UA"/>
        </w:rPr>
        <w:t>.</w:t>
      </w:r>
    </w:p>
    <w:p w14:paraId="118A7CBB" w14:textId="77777777" w:rsidR="00277600" w:rsidRPr="00C8501E" w:rsidRDefault="00277600" w:rsidP="00C8501E">
      <w:pPr>
        <w:pStyle w:val="21"/>
        <w:shd w:val="clear" w:color="auto" w:fill="auto"/>
        <w:tabs>
          <w:tab w:val="left" w:pos="851"/>
          <w:tab w:val="left" w:pos="91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8DFCBEF" w14:textId="77777777" w:rsidR="00D0337F" w:rsidRPr="00C8501E" w:rsidRDefault="00C843A0" w:rsidP="009557EB">
      <w:pPr>
        <w:pStyle w:val="21"/>
        <w:shd w:val="clear" w:color="auto" w:fill="auto"/>
        <w:tabs>
          <w:tab w:val="left" w:pos="738"/>
          <w:tab w:val="left" w:pos="851"/>
        </w:tabs>
        <w:spacing w:after="0" w:line="240" w:lineRule="auto"/>
        <w:ind w:firstLine="0"/>
        <w:rPr>
          <w:b/>
          <w:sz w:val="24"/>
          <w:szCs w:val="24"/>
          <w:lang w:val="uk-UA"/>
        </w:rPr>
      </w:pPr>
      <w:r w:rsidRPr="00C8501E">
        <w:rPr>
          <w:b/>
          <w:sz w:val="24"/>
          <w:szCs w:val="24"/>
          <w:lang w:val="uk-UA"/>
        </w:rPr>
        <w:t xml:space="preserve">ІІІ. </w:t>
      </w:r>
      <w:r w:rsidR="00E85810" w:rsidRPr="00C8501E">
        <w:rPr>
          <w:b/>
          <w:sz w:val="24"/>
          <w:szCs w:val="24"/>
          <w:lang w:val="uk-UA"/>
        </w:rPr>
        <w:t>Орієнтовна інформація щодо розповіді</w:t>
      </w:r>
      <w:r w:rsidR="00277600" w:rsidRPr="00C8501E">
        <w:rPr>
          <w:b/>
          <w:sz w:val="24"/>
          <w:szCs w:val="24"/>
          <w:lang w:val="uk-UA"/>
        </w:rPr>
        <w:t xml:space="preserve"> про себе</w:t>
      </w:r>
    </w:p>
    <w:p w14:paraId="0C9F3392" w14:textId="77777777" w:rsidR="00277600" w:rsidRPr="00C8501E" w:rsidRDefault="00277600" w:rsidP="00C8501E">
      <w:pPr>
        <w:pStyle w:val="21"/>
        <w:shd w:val="clear" w:color="auto" w:fill="auto"/>
        <w:tabs>
          <w:tab w:val="left" w:pos="738"/>
          <w:tab w:val="left" w:pos="851"/>
        </w:tabs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14:paraId="528A0DCD" w14:textId="77777777" w:rsidR="00277600" w:rsidRPr="00C8501E" w:rsidRDefault="00277600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Автобіографічні відомості.</w:t>
      </w:r>
    </w:p>
    <w:p w14:paraId="1540604B" w14:textId="77777777" w:rsidR="00D10AA9" w:rsidRPr="00C8501E" w:rsidRDefault="00D10AA9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Місце проживання.</w:t>
      </w:r>
    </w:p>
    <w:p w14:paraId="61BAE985" w14:textId="77777777" w:rsidR="00277600" w:rsidRPr="00C8501E" w:rsidRDefault="00277600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Заклад вищої освіти, який закінчив вступник.</w:t>
      </w:r>
    </w:p>
    <w:p w14:paraId="5A9D9012" w14:textId="77777777" w:rsidR="00313296" w:rsidRPr="00C8501E" w:rsidRDefault="00313296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Місце роботи, посада.</w:t>
      </w:r>
    </w:p>
    <w:p w14:paraId="69ACECEF" w14:textId="77777777" w:rsidR="00D10AA9" w:rsidRPr="00C8501E" w:rsidRDefault="00D10AA9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Що входить до ваших посадових обов</w:t>
      </w:r>
      <w:r w:rsidR="00B77973">
        <w:rPr>
          <w:sz w:val="24"/>
          <w:szCs w:val="24"/>
          <w:lang w:val="uk-UA" w:eastAsia="uk-UA" w:bidi="uk-UA"/>
        </w:rPr>
        <w:t>’</w:t>
      </w:r>
      <w:r w:rsidRPr="00C8501E">
        <w:rPr>
          <w:sz w:val="24"/>
          <w:szCs w:val="24"/>
          <w:lang w:val="uk-UA" w:eastAsia="uk-UA" w:bidi="uk-UA"/>
        </w:rPr>
        <w:t>язків.</w:t>
      </w:r>
    </w:p>
    <w:p w14:paraId="2A0A8A55" w14:textId="77777777" w:rsidR="00277600" w:rsidRPr="00C8501E" w:rsidRDefault="00313296" w:rsidP="009557EB">
      <w:pPr>
        <w:pStyle w:val="21"/>
        <w:numPr>
          <w:ilvl w:val="0"/>
          <w:numId w:val="50"/>
        </w:numPr>
        <w:shd w:val="clear" w:color="auto" w:fill="auto"/>
        <w:tabs>
          <w:tab w:val="left" w:pos="47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uk-UA" w:eastAsia="uk-UA" w:bidi="uk-UA"/>
        </w:rPr>
      </w:pPr>
      <w:r w:rsidRPr="00C8501E">
        <w:rPr>
          <w:sz w:val="24"/>
          <w:szCs w:val="24"/>
          <w:lang w:val="uk-UA" w:eastAsia="uk-UA" w:bidi="uk-UA"/>
        </w:rPr>
        <w:t>Т</w:t>
      </w:r>
      <w:r w:rsidR="00277600" w:rsidRPr="00C8501E">
        <w:rPr>
          <w:sz w:val="24"/>
          <w:szCs w:val="24"/>
          <w:lang w:val="uk-UA" w:eastAsia="uk-UA" w:bidi="uk-UA"/>
        </w:rPr>
        <w:t>ема майбутнього дисертаційного дослідження</w:t>
      </w:r>
      <w:r w:rsidR="009557EB">
        <w:rPr>
          <w:sz w:val="24"/>
          <w:szCs w:val="24"/>
          <w:lang w:val="uk-UA" w:eastAsia="uk-UA" w:bidi="uk-UA"/>
        </w:rPr>
        <w:t>.</w:t>
      </w:r>
    </w:p>
    <w:p w14:paraId="71699BDE" w14:textId="77777777" w:rsidR="00B86C3A" w:rsidRPr="00C8501E" w:rsidRDefault="00B86C3A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7B8D8E4E" w14:textId="77777777" w:rsidR="001D08AE" w:rsidRPr="00C8501E" w:rsidRDefault="00B903C7" w:rsidP="009557EB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b/>
          <w:lang w:val="uk-UA"/>
        </w:rPr>
      </w:pPr>
      <w:r w:rsidRPr="00C8501E">
        <w:rPr>
          <w:rFonts w:hAnsi="Times New Roman"/>
          <w:b/>
          <w:lang w:val="uk-UA"/>
        </w:rPr>
        <w:t>С</w:t>
      </w:r>
      <w:r w:rsidR="00204F80" w:rsidRPr="00C8501E">
        <w:rPr>
          <w:rFonts w:hAnsi="Times New Roman"/>
          <w:b/>
          <w:lang w:val="uk-UA"/>
        </w:rPr>
        <w:t>ПИСОК РЕКОМЕНДОВАНОЇ ЛІТЕРАТУРИ</w:t>
      </w:r>
    </w:p>
    <w:p w14:paraId="00992D84" w14:textId="77777777" w:rsidR="00574403" w:rsidRPr="00C8501E" w:rsidRDefault="00574403" w:rsidP="00C8501E">
      <w:pPr>
        <w:widowControl w:val="0"/>
        <w:tabs>
          <w:tab w:val="left" w:pos="851"/>
        </w:tabs>
        <w:suppressAutoHyphens w:val="0"/>
        <w:ind w:firstLine="709"/>
        <w:jc w:val="center"/>
        <w:rPr>
          <w:rFonts w:hAnsi="Times New Roman"/>
          <w:b/>
          <w:lang w:val="uk-UA"/>
        </w:rPr>
      </w:pPr>
    </w:p>
    <w:p w14:paraId="0F73D914" w14:textId="77777777" w:rsidR="00FA4201" w:rsidRPr="000A2CB4" w:rsidRDefault="00FA4201" w:rsidP="00FA4201">
      <w:pPr>
        <w:pStyle w:val="12"/>
        <w:widowControl w:val="0"/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0A2CB4">
        <w:rPr>
          <w:rFonts w:hAnsi="Times New Roman"/>
          <w:lang w:val="uk-UA"/>
        </w:rPr>
        <w:t>Англійська мова. Науково-технічний переклад</w:t>
      </w:r>
      <w:r>
        <w:rPr>
          <w:rFonts w:hAnsi="Times New Roman"/>
          <w:lang w:val="uk-UA"/>
        </w:rPr>
        <w:t> </w:t>
      </w:r>
      <w:r w:rsidRPr="000A2CB4">
        <w:rPr>
          <w:rFonts w:hAnsi="Times New Roman"/>
          <w:lang w:val="uk-UA"/>
        </w:rPr>
        <w:t>: конспект лекцій / укл</w:t>
      </w:r>
      <w:r>
        <w:rPr>
          <w:rFonts w:hAnsi="Times New Roman"/>
          <w:lang w:val="uk-UA"/>
        </w:rPr>
        <w:t>ад. О.</w:t>
      </w:r>
      <w:r w:rsidRPr="000A2CB4">
        <w:rPr>
          <w:rFonts w:hAnsi="Times New Roman"/>
          <w:lang w:val="uk-UA"/>
        </w:rPr>
        <w:t>В. Паніна. Київ</w:t>
      </w:r>
      <w:r>
        <w:rPr>
          <w:rFonts w:hAnsi="Times New Roman"/>
          <w:lang w:val="uk-UA"/>
        </w:rPr>
        <w:t>: КНУБА, 2018. 132 </w:t>
      </w:r>
      <w:r w:rsidRPr="000A2CB4">
        <w:rPr>
          <w:rFonts w:hAnsi="Times New Roman"/>
          <w:lang w:val="uk-UA"/>
        </w:rPr>
        <w:t xml:space="preserve">с. </w:t>
      </w:r>
    </w:p>
    <w:p w14:paraId="6A5B899D" w14:textId="77777777" w:rsidR="00FA4201" w:rsidRPr="000A2CB4" w:rsidRDefault="00FA4201" w:rsidP="00FA4201">
      <w:pPr>
        <w:pStyle w:val="12"/>
        <w:widowControl w:val="0"/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suppressAutoHyphens w:val="0"/>
        <w:ind w:left="0" w:firstLine="709"/>
        <w:jc w:val="both"/>
        <w:rPr>
          <w:rFonts w:hAnsi="Times New Roman"/>
          <w:lang w:val="uk-UA"/>
        </w:rPr>
      </w:pPr>
      <w:proofErr w:type="spellStart"/>
      <w:r>
        <w:rPr>
          <w:rFonts w:hAnsi="Times New Roman"/>
          <w:lang w:val="uk-UA"/>
        </w:rPr>
        <w:t>Бахов</w:t>
      </w:r>
      <w:proofErr w:type="spellEnd"/>
      <w:r>
        <w:rPr>
          <w:rFonts w:hAnsi="Times New Roman"/>
          <w:lang w:val="uk-UA"/>
        </w:rPr>
        <w:t> І.</w:t>
      </w:r>
      <w:r w:rsidRPr="000A2CB4">
        <w:rPr>
          <w:rFonts w:hAnsi="Times New Roman"/>
          <w:lang w:val="uk-UA"/>
        </w:rPr>
        <w:t>С. Англійська мова для аспірантів та здобувачів</w:t>
      </w:r>
      <w:r>
        <w:rPr>
          <w:rFonts w:hAnsi="Times New Roman"/>
          <w:lang w:val="uk-UA"/>
        </w:rPr>
        <w:t> </w:t>
      </w:r>
      <w:r w:rsidRPr="000A2CB4">
        <w:rPr>
          <w:rFonts w:hAnsi="Times New Roman"/>
          <w:lang w:val="uk-UA"/>
        </w:rPr>
        <w:t>: посіб</w:t>
      </w:r>
      <w:r>
        <w:rPr>
          <w:rFonts w:hAnsi="Times New Roman"/>
          <w:lang w:val="uk-UA"/>
        </w:rPr>
        <w:t>ник. Київ </w:t>
      </w:r>
      <w:r w:rsidRPr="000A2CB4">
        <w:rPr>
          <w:rFonts w:hAnsi="Times New Roman"/>
          <w:lang w:val="uk-UA"/>
        </w:rPr>
        <w:t xml:space="preserve">: ДП «Видавничий дім “Персонал”», 2008. </w:t>
      </w:r>
      <w:r>
        <w:rPr>
          <w:rFonts w:hAnsi="Times New Roman"/>
          <w:lang w:val="uk-UA"/>
        </w:rPr>
        <w:t>275 </w:t>
      </w:r>
      <w:r w:rsidRPr="000A2CB4">
        <w:rPr>
          <w:rFonts w:hAnsi="Times New Roman"/>
          <w:lang w:val="uk-UA"/>
        </w:rPr>
        <w:t>с.</w:t>
      </w:r>
    </w:p>
    <w:p w14:paraId="54BB3DF6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Гурко О.В., </w:t>
      </w:r>
      <w:proofErr w:type="spellStart"/>
      <w:r>
        <w:rPr>
          <w:sz w:val="24"/>
          <w:szCs w:val="24"/>
          <w:lang w:val="uk-UA" w:eastAsia="uk-UA"/>
        </w:rPr>
        <w:t>Стирнік</w:t>
      </w:r>
      <w:proofErr w:type="spellEnd"/>
      <w:r>
        <w:rPr>
          <w:sz w:val="24"/>
          <w:szCs w:val="24"/>
          <w:lang w:val="uk-UA" w:eastAsia="uk-UA"/>
        </w:rPr>
        <w:t> Н.</w:t>
      </w:r>
      <w:r w:rsidRPr="000A2CB4">
        <w:rPr>
          <w:sz w:val="24"/>
          <w:szCs w:val="24"/>
          <w:lang w:val="uk-UA" w:eastAsia="uk-UA"/>
        </w:rPr>
        <w:t xml:space="preserve">С. Англійська мова для вступу до магістратури : </w:t>
      </w:r>
      <w:proofErr w:type="spellStart"/>
      <w:r w:rsidRPr="000A2CB4">
        <w:rPr>
          <w:sz w:val="24"/>
          <w:szCs w:val="24"/>
          <w:lang w:val="uk-UA" w:eastAsia="uk-UA"/>
        </w:rPr>
        <w:t>навч</w:t>
      </w:r>
      <w:proofErr w:type="spellEnd"/>
      <w:r w:rsidRPr="000A2CB4">
        <w:rPr>
          <w:sz w:val="24"/>
          <w:szCs w:val="24"/>
          <w:lang w:val="uk-UA" w:eastAsia="uk-UA"/>
        </w:rPr>
        <w:t xml:space="preserve">. </w:t>
      </w:r>
      <w:proofErr w:type="spellStart"/>
      <w:r w:rsidRPr="000A2CB4">
        <w:rPr>
          <w:sz w:val="24"/>
          <w:szCs w:val="24"/>
          <w:lang w:val="uk-UA" w:eastAsia="uk-UA"/>
        </w:rPr>
        <w:t>посіб</w:t>
      </w:r>
      <w:proofErr w:type="spellEnd"/>
      <w:r w:rsidRPr="000A2CB4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 xml:space="preserve"> Дніпро : Ліра, 2022. 102 </w:t>
      </w:r>
      <w:r w:rsidRPr="000A2CB4">
        <w:rPr>
          <w:sz w:val="24"/>
          <w:szCs w:val="24"/>
          <w:lang w:val="uk-UA" w:eastAsia="uk-UA"/>
        </w:rPr>
        <w:t>с.</w:t>
      </w:r>
    </w:p>
    <w:p w14:paraId="2E44FA82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A2CB4">
        <w:rPr>
          <w:sz w:val="24"/>
          <w:szCs w:val="24"/>
          <w:lang w:val="uk-UA"/>
        </w:rPr>
        <w:t xml:space="preserve">Загальноєвропейські </w:t>
      </w:r>
      <w:r>
        <w:rPr>
          <w:sz w:val="24"/>
          <w:szCs w:val="24"/>
          <w:lang w:val="uk-UA"/>
        </w:rPr>
        <w:t xml:space="preserve">рекомендації з </w:t>
      </w:r>
      <w:proofErr w:type="spellStart"/>
      <w:r>
        <w:rPr>
          <w:sz w:val="24"/>
          <w:szCs w:val="24"/>
          <w:lang w:val="uk-UA"/>
        </w:rPr>
        <w:t>мовної</w:t>
      </w:r>
      <w:proofErr w:type="spellEnd"/>
      <w:r>
        <w:rPr>
          <w:sz w:val="24"/>
          <w:szCs w:val="24"/>
          <w:lang w:val="uk-UA"/>
        </w:rPr>
        <w:t xml:space="preserve"> освіти </w:t>
      </w:r>
      <w:r w:rsidRPr="000A2CB4">
        <w:rPr>
          <w:sz w:val="24"/>
          <w:szCs w:val="24"/>
          <w:lang w:val="uk-UA"/>
        </w:rPr>
        <w:t>: вивч</w:t>
      </w:r>
      <w:r>
        <w:rPr>
          <w:sz w:val="24"/>
          <w:szCs w:val="24"/>
          <w:lang w:val="uk-UA"/>
        </w:rPr>
        <w:t xml:space="preserve">ення, викладання, оцінювання. </w:t>
      </w:r>
      <w:r w:rsidRPr="000A2CB4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иїв : </w:t>
      </w:r>
      <w:proofErr w:type="spellStart"/>
      <w:r>
        <w:rPr>
          <w:sz w:val="24"/>
          <w:szCs w:val="24"/>
          <w:lang w:val="uk-UA"/>
        </w:rPr>
        <w:t>Ленвіт</w:t>
      </w:r>
      <w:proofErr w:type="spellEnd"/>
      <w:r>
        <w:rPr>
          <w:sz w:val="24"/>
          <w:szCs w:val="24"/>
          <w:lang w:val="uk-UA"/>
        </w:rPr>
        <w:t>, 2003. 260 </w:t>
      </w:r>
      <w:r w:rsidRPr="000A2CB4">
        <w:rPr>
          <w:sz w:val="24"/>
          <w:szCs w:val="24"/>
          <w:lang w:val="uk-UA"/>
        </w:rPr>
        <w:t>c.</w:t>
      </w:r>
    </w:p>
    <w:p w14:paraId="274B1589" w14:textId="77777777" w:rsidR="00FA4201" w:rsidRPr="000A2CB4" w:rsidRDefault="00FA4201" w:rsidP="00FA4201">
      <w:pPr>
        <w:pStyle w:val="12"/>
        <w:widowControl w:val="0"/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>
        <w:rPr>
          <w:rFonts w:hAnsi="Times New Roman"/>
          <w:lang w:val="uk-UA"/>
        </w:rPr>
        <w:t>Максимчук В.</w:t>
      </w:r>
      <w:r w:rsidRPr="000A2CB4">
        <w:rPr>
          <w:rFonts w:hAnsi="Times New Roman"/>
          <w:lang w:val="uk-UA"/>
        </w:rPr>
        <w:t>М., Дудок</w:t>
      </w:r>
      <w:r>
        <w:rPr>
          <w:rFonts w:hAnsi="Times New Roman"/>
          <w:lang w:val="uk-UA"/>
        </w:rPr>
        <w:t> Р.</w:t>
      </w:r>
      <w:r w:rsidRPr="000A2CB4">
        <w:rPr>
          <w:rFonts w:hAnsi="Times New Roman"/>
          <w:lang w:val="uk-UA"/>
        </w:rPr>
        <w:t>І. Англійська мова для аспірантів</w:t>
      </w:r>
      <w:r>
        <w:rPr>
          <w:rFonts w:hAnsi="Times New Roman"/>
          <w:lang w:val="uk-UA"/>
        </w:rPr>
        <w:t xml:space="preserve"> та науковців: підручник. Львів : Астролябія, 2012. 240 </w:t>
      </w:r>
      <w:r w:rsidRPr="000A2CB4">
        <w:rPr>
          <w:rFonts w:hAnsi="Times New Roman"/>
          <w:lang w:val="uk-UA"/>
        </w:rPr>
        <w:t>с.</w:t>
      </w:r>
    </w:p>
    <w:p w14:paraId="0685E71D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A2CB4">
        <w:rPr>
          <w:bCs/>
          <w:sz w:val="24"/>
          <w:szCs w:val="24"/>
          <w:lang w:val="uk-UA"/>
        </w:rPr>
        <w:t>Міжнародні правила цитування та посилання в наукових роботах</w:t>
      </w:r>
      <w:r>
        <w:rPr>
          <w:bCs/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>: метод</w:t>
      </w:r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рекомендації / </w:t>
      </w:r>
      <w:proofErr w:type="spellStart"/>
      <w:r w:rsidRPr="000A2CB4">
        <w:rPr>
          <w:sz w:val="24"/>
          <w:szCs w:val="24"/>
          <w:lang w:val="uk-UA"/>
        </w:rPr>
        <w:t>авт</w:t>
      </w:r>
      <w:proofErr w:type="spellEnd"/>
      <w:r w:rsidRPr="000A2CB4">
        <w:rPr>
          <w:sz w:val="24"/>
          <w:szCs w:val="24"/>
          <w:lang w:val="uk-UA"/>
        </w:rPr>
        <w:t>.-уклад.</w:t>
      </w:r>
      <w:r w:rsidRPr="000A2CB4">
        <w:rPr>
          <w:sz w:val="24"/>
          <w:szCs w:val="24"/>
        </w:rPr>
        <w:t> </w:t>
      </w:r>
      <w:r>
        <w:rPr>
          <w:sz w:val="24"/>
          <w:szCs w:val="24"/>
          <w:lang w:val="uk-UA"/>
        </w:rPr>
        <w:t>: О. Боженко, Ю </w:t>
      </w:r>
      <w:proofErr w:type="spellStart"/>
      <w:r w:rsidRPr="000A2CB4">
        <w:rPr>
          <w:sz w:val="24"/>
          <w:szCs w:val="24"/>
          <w:lang w:val="uk-UA"/>
        </w:rPr>
        <w:t>Корян</w:t>
      </w:r>
      <w:proofErr w:type="spellEnd"/>
      <w:r w:rsidRPr="000A2CB4">
        <w:rPr>
          <w:sz w:val="24"/>
          <w:szCs w:val="24"/>
          <w:lang w:val="uk-UA"/>
        </w:rPr>
        <w:t>, М.</w:t>
      </w:r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Федорець</w:t>
      </w:r>
      <w:proofErr w:type="spellEnd"/>
      <w:r w:rsidRPr="000A2CB4">
        <w:rPr>
          <w:sz w:val="24"/>
          <w:szCs w:val="24"/>
          <w:lang w:val="uk-UA"/>
        </w:rPr>
        <w:t xml:space="preserve">; </w:t>
      </w:r>
      <w:proofErr w:type="spellStart"/>
      <w:r w:rsidRPr="000A2CB4">
        <w:rPr>
          <w:sz w:val="24"/>
          <w:szCs w:val="24"/>
          <w:lang w:val="uk-UA"/>
        </w:rPr>
        <w:t>редкол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>: В.С. Пашкова,</w:t>
      </w:r>
      <w:r>
        <w:rPr>
          <w:sz w:val="24"/>
          <w:szCs w:val="24"/>
          <w:lang w:val="uk-UA"/>
        </w:rPr>
        <w:t xml:space="preserve"> О.В. </w:t>
      </w:r>
      <w:proofErr w:type="spellStart"/>
      <w:r>
        <w:rPr>
          <w:sz w:val="24"/>
          <w:szCs w:val="24"/>
          <w:lang w:val="uk-UA"/>
        </w:rPr>
        <w:t>Воскобойнікова-Гузєва</w:t>
      </w:r>
      <w:proofErr w:type="spellEnd"/>
      <w:r>
        <w:rPr>
          <w:sz w:val="24"/>
          <w:szCs w:val="24"/>
          <w:lang w:val="uk-UA"/>
        </w:rPr>
        <w:t>, Я.Є. </w:t>
      </w:r>
      <w:proofErr w:type="spellStart"/>
      <w:r>
        <w:rPr>
          <w:sz w:val="24"/>
          <w:szCs w:val="24"/>
          <w:lang w:val="uk-UA"/>
        </w:rPr>
        <w:t>Сошинська</w:t>
      </w:r>
      <w:proofErr w:type="spellEnd"/>
      <w:r>
        <w:rPr>
          <w:sz w:val="24"/>
          <w:szCs w:val="24"/>
          <w:lang w:val="uk-UA"/>
        </w:rPr>
        <w:t>, О.</w:t>
      </w:r>
      <w:r w:rsidRPr="000A2CB4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Бруй</w:t>
      </w:r>
      <w:proofErr w:type="spellEnd"/>
      <w:r w:rsidRPr="000A2CB4">
        <w:rPr>
          <w:sz w:val="24"/>
          <w:szCs w:val="24"/>
          <w:lang w:val="uk-UA"/>
        </w:rPr>
        <w:t xml:space="preserve">; </w:t>
      </w:r>
      <w:r>
        <w:rPr>
          <w:sz w:val="24"/>
          <w:szCs w:val="24"/>
          <w:lang w:val="uk-UA"/>
        </w:rPr>
        <w:t>Наук.-</w:t>
      </w:r>
      <w:proofErr w:type="spellStart"/>
      <w:r>
        <w:rPr>
          <w:sz w:val="24"/>
          <w:szCs w:val="24"/>
          <w:lang w:val="uk-UA"/>
        </w:rPr>
        <w:t>тех</w:t>
      </w:r>
      <w:proofErr w:type="spellEnd"/>
      <w:r>
        <w:rPr>
          <w:sz w:val="24"/>
          <w:szCs w:val="24"/>
          <w:lang w:val="uk-UA"/>
        </w:rPr>
        <w:t>. біб-ка ім. </w:t>
      </w:r>
      <w:r w:rsidRPr="000A2CB4">
        <w:rPr>
          <w:sz w:val="24"/>
          <w:szCs w:val="24"/>
          <w:lang w:val="uk-UA"/>
        </w:rPr>
        <w:t>Г.І.</w:t>
      </w:r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Денисенка </w:t>
      </w:r>
      <w:proofErr w:type="spellStart"/>
      <w:r w:rsidRPr="000A2CB4">
        <w:rPr>
          <w:sz w:val="24"/>
          <w:szCs w:val="24"/>
          <w:lang w:val="uk-UA"/>
        </w:rPr>
        <w:t>Нац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тех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ун</w:t>
      </w:r>
      <w:r>
        <w:rPr>
          <w:sz w:val="24"/>
          <w:szCs w:val="24"/>
          <w:lang w:val="uk-UA"/>
        </w:rPr>
        <w:t>-</w:t>
      </w:r>
      <w:r w:rsidRPr="000A2CB4">
        <w:rPr>
          <w:sz w:val="24"/>
          <w:szCs w:val="24"/>
          <w:lang w:val="uk-UA"/>
        </w:rPr>
        <w:t>ту України «Київський політехнічний ін</w:t>
      </w:r>
      <w:r>
        <w:rPr>
          <w:sz w:val="24"/>
          <w:szCs w:val="24"/>
          <w:lang w:val="uk-UA"/>
        </w:rPr>
        <w:t>ститут імені Ігоря Сікорського»</w:t>
      </w:r>
      <w:r w:rsidRPr="000A2CB4">
        <w:rPr>
          <w:sz w:val="24"/>
          <w:szCs w:val="24"/>
          <w:lang w:val="uk-UA"/>
        </w:rPr>
        <w:t xml:space="preserve">; </w:t>
      </w:r>
      <w:proofErr w:type="spellStart"/>
      <w:r w:rsidRPr="000A2CB4">
        <w:rPr>
          <w:sz w:val="24"/>
          <w:szCs w:val="24"/>
          <w:lang w:val="uk-UA"/>
        </w:rPr>
        <w:t>Укр</w:t>
      </w:r>
      <w:proofErr w:type="spellEnd"/>
      <w:r>
        <w:rPr>
          <w:sz w:val="24"/>
          <w:szCs w:val="24"/>
          <w:lang w:val="uk-UA"/>
        </w:rPr>
        <w:t xml:space="preserve">. бібліотечна асоціація. </w:t>
      </w:r>
      <w:r w:rsidRPr="000A2CB4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> : УБА, 2016. 117 </w:t>
      </w:r>
      <w:r w:rsidRPr="000A2CB4">
        <w:rPr>
          <w:sz w:val="24"/>
          <w:szCs w:val="24"/>
          <w:lang w:val="uk-UA"/>
        </w:rPr>
        <w:t>с.</w:t>
      </w:r>
    </w:p>
    <w:p w14:paraId="59FFFBCE" w14:textId="77777777" w:rsidR="00FA4201" w:rsidRPr="000A2CB4" w:rsidRDefault="00FA4201" w:rsidP="00FA4201">
      <w:pPr>
        <w:pStyle w:val="21"/>
        <w:numPr>
          <w:ilvl w:val="0"/>
          <w:numId w:val="47"/>
        </w:numPr>
        <w:tabs>
          <w:tab w:val="left" w:pos="851"/>
          <w:tab w:val="left" w:pos="993"/>
          <w:tab w:val="left" w:pos="1276"/>
          <w:tab w:val="left" w:pos="8549"/>
        </w:tabs>
        <w:spacing w:after="0" w:line="240" w:lineRule="auto"/>
        <w:ind w:firstLine="709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 xml:space="preserve">Микитенко Н.О., </w:t>
      </w:r>
      <w:proofErr w:type="spellStart"/>
      <w:r>
        <w:rPr>
          <w:sz w:val="24"/>
          <w:szCs w:val="24"/>
          <w:lang w:val="uk-UA" w:eastAsia="uk-UA"/>
        </w:rPr>
        <w:t>Козолуп</w:t>
      </w:r>
      <w:proofErr w:type="spellEnd"/>
      <w:r>
        <w:rPr>
          <w:sz w:val="24"/>
          <w:szCs w:val="24"/>
          <w:lang w:val="uk-UA" w:eastAsia="uk-UA"/>
        </w:rPr>
        <w:t> М.</w:t>
      </w:r>
      <w:r w:rsidRPr="000A2CB4">
        <w:rPr>
          <w:sz w:val="24"/>
          <w:szCs w:val="24"/>
          <w:lang w:val="uk-UA" w:eastAsia="uk-UA"/>
        </w:rPr>
        <w:t xml:space="preserve">С. Основи </w:t>
      </w:r>
      <w:proofErr w:type="spellStart"/>
      <w:r w:rsidRPr="000A2CB4">
        <w:rPr>
          <w:sz w:val="24"/>
          <w:szCs w:val="24"/>
          <w:lang w:val="uk-UA" w:eastAsia="uk-UA"/>
        </w:rPr>
        <w:t>англомовноі</w:t>
      </w:r>
      <w:proofErr w:type="spellEnd"/>
      <w:r w:rsidRPr="000A2CB4">
        <w:rPr>
          <w:sz w:val="24"/>
          <w:szCs w:val="24"/>
          <w:lang w:val="uk-UA" w:eastAsia="uk-UA"/>
        </w:rPr>
        <w:t xml:space="preserve">̈ </w:t>
      </w:r>
      <w:proofErr w:type="spellStart"/>
      <w:r w:rsidRPr="000A2CB4">
        <w:rPr>
          <w:sz w:val="24"/>
          <w:szCs w:val="24"/>
          <w:lang w:val="uk-UA" w:eastAsia="uk-UA"/>
        </w:rPr>
        <w:t>академічноі</w:t>
      </w:r>
      <w:proofErr w:type="spellEnd"/>
      <w:r w:rsidRPr="000A2CB4">
        <w:rPr>
          <w:sz w:val="24"/>
          <w:szCs w:val="24"/>
          <w:lang w:val="uk-UA" w:eastAsia="uk-UA"/>
        </w:rPr>
        <w:t xml:space="preserve">̈ </w:t>
      </w:r>
      <w:proofErr w:type="spellStart"/>
      <w:r w:rsidRPr="000A2CB4">
        <w:rPr>
          <w:sz w:val="24"/>
          <w:szCs w:val="24"/>
          <w:lang w:val="uk-UA" w:eastAsia="uk-UA"/>
        </w:rPr>
        <w:t>комунікаціі</w:t>
      </w:r>
      <w:proofErr w:type="spellEnd"/>
      <w:r w:rsidRPr="000A2CB4">
        <w:rPr>
          <w:sz w:val="24"/>
          <w:szCs w:val="24"/>
          <w:lang w:val="uk-UA" w:eastAsia="uk-UA"/>
        </w:rPr>
        <w:t xml:space="preserve">̈ для студентів та аспірантів природничих </w:t>
      </w:r>
      <w:proofErr w:type="spellStart"/>
      <w:r w:rsidRPr="000A2CB4">
        <w:rPr>
          <w:sz w:val="24"/>
          <w:szCs w:val="24"/>
          <w:lang w:val="uk-UA" w:eastAsia="uk-UA"/>
        </w:rPr>
        <w:t>спеціальностеи</w:t>
      </w:r>
      <w:proofErr w:type="spellEnd"/>
      <w:r w:rsidRPr="000A2CB4">
        <w:rPr>
          <w:sz w:val="24"/>
          <w:szCs w:val="24"/>
          <w:lang w:val="uk-UA" w:eastAsia="uk-UA"/>
        </w:rPr>
        <w:t>̆</w:t>
      </w:r>
      <w:r>
        <w:rPr>
          <w:sz w:val="24"/>
          <w:szCs w:val="24"/>
          <w:lang w:val="uk-UA" w:eastAsia="uk-UA"/>
        </w:rPr>
        <w:t> </w:t>
      </w:r>
      <w:r w:rsidRPr="000A2CB4">
        <w:rPr>
          <w:sz w:val="24"/>
          <w:szCs w:val="24"/>
          <w:lang w:val="uk-UA" w:eastAsia="uk-UA"/>
        </w:rPr>
        <w:t xml:space="preserve">: </w:t>
      </w:r>
      <w:proofErr w:type="spellStart"/>
      <w:r w:rsidRPr="000A2CB4">
        <w:rPr>
          <w:sz w:val="24"/>
          <w:szCs w:val="24"/>
          <w:lang w:val="uk-UA" w:eastAsia="uk-UA"/>
        </w:rPr>
        <w:t>навч</w:t>
      </w:r>
      <w:proofErr w:type="spellEnd"/>
      <w:r w:rsidRPr="000A2CB4">
        <w:rPr>
          <w:sz w:val="24"/>
          <w:szCs w:val="24"/>
          <w:lang w:val="uk-UA" w:eastAsia="uk-UA"/>
        </w:rPr>
        <w:t>. посіб</w:t>
      </w:r>
      <w:r>
        <w:rPr>
          <w:sz w:val="24"/>
          <w:szCs w:val="24"/>
          <w:lang w:val="uk-UA" w:eastAsia="uk-UA"/>
        </w:rPr>
        <w:t>ник</w:t>
      </w:r>
      <w:r w:rsidRPr="000A2CB4">
        <w:rPr>
          <w:sz w:val="24"/>
          <w:szCs w:val="24"/>
          <w:lang w:val="uk-UA" w:eastAsia="uk-UA"/>
        </w:rPr>
        <w:t>. Львів</w:t>
      </w:r>
      <w:r>
        <w:rPr>
          <w:sz w:val="24"/>
          <w:szCs w:val="24"/>
          <w:lang w:val="uk-UA" w:eastAsia="uk-UA"/>
        </w:rPr>
        <w:t> </w:t>
      </w:r>
      <w:r w:rsidRPr="000A2CB4">
        <w:rPr>
          <w:sz w:val="24"/>
          <w:szCs w:val="24"/>
          <w:lang w:val="uk-UA" w:eastAsia="uk-UA"/>
        </w:rPr>
        <w:t>: ЛН</w:t>
      </w:r>
      <w:r>
        <w:rPr>
          <w:sz w:val="24"/>
          <w:szCs w:val="24"/>
          <w:lang w:val="uk-UA" w:eastAsia="uk-UA"/>
        </w:rPr>
        <w:t>У імені Івана Франка, 2015. 224 </w:t>
      </w:r>
      <w:r w:rsidRPr="000A2CB4">
        <w:rPr>
          <w:sz w:val="24"/>
          <w:szCs w:val="24"/>
          <w:lang w:val="uk-UA" w:eastAsia="uk-UA"/>
        </w:rPr>
        <w:t xml:space="preserve">с. </w:t>
      </w:r>
    </w:p>
    <w:p w14:paraId="4C6BF77C" w14:textId="77777777" w:rsidR="00FA4201" w:rsidRPr="000A2CB4" w:rsidRDefault="00FA4201" w:rsidP="00FA4201">
      <w:pPr>
        <w:pStyle w:val="12"/>
        <w:widowControl w:val="0"/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suppressAutoHyphens w:val="0"/>
        <w:ind w:left="0" w:firstLine="709"/>
        <w:jc w:val="both"/>
        <w:rPr>
          <w:rFonts w:hAnsi="Times New Roman"/>
          <w:lang w:val="uk-UA"/>
        </w:rPr>
      </w:pPr>
      <w:r w:rsidRPr="000A2CB4">
        <w:rPr>
          <w:rFonts w:hAnsi="Times New Roman"/>
          <w:lang w:val="uk-UA"/>
        </w:rPr>
        <w:t>Навчально-довідковий посібник з англійсько</w:t>
      </w:r>
      <w:r>
        <w:rPr>
          <w:rFonts w:hAnsi="Times New Roman"/>
          <w:lang w:val="uk-UA"/>
        </w:rPr>
        <w:t>ї мови для аспірантів / уклад. </w:t>
      </w:r>
      <w:r w:rsidRPr="000A2CB4">
        <w:rPr>
          <w:rFonts w:hAnsi="Times New Roman"/>
          <w:lang w:val="uk-UA"/>
        </w:rPr>
        <w:t xml:space="preserve">: </w:t>
      </w:r>
      <w:r>
        <w:rPr>
          <w:rFonts w:hAnsi="Times New Roman"/>
          <w:lang w:val="uk-UA"/>
        </w:rPr>
        <w:t>Н.</w:t>
      </w:r>
      <w:r w:rsidRPr="000A2CB4">
        <w:rPr>
          <w:rFonts w:hAnsi="Times New Roman"/>
          <w:lang w:val="uk-UA"/>
        </w:rPr>
        <w:t>Р.</w:t>
      </w:r>
      <w:r>
        <w:rPr>
          <w:rFonts w:hAnsi="Times New Roman"/>
          <w:lang w:val="uk-UA"/>
        </w:rPr>
        <w:t> </w:t>
      </w:r>
      <w:r w:rsidRPr="000A2CB4">
        <w:rPr>
          <w:rFonts w:hAnsi="Times New Roman"/>
          <w:lang w:val="uk-UA"/>
        </w:rPr>
        <w:t>Денисюк</w:t>
      </w:r>
      <w:r>
        <w:rPr>
          <w:rFonts w:hAnsi="Times New Roman"/>
          <w:lang w:val="uk-UA"/>
        </w:rPr>
        <w:t>,</w:t>
      </w:r>
      <w:r w:rsidRPr="000A2CB4">
        <w:rPr>
          <w:rFonts w:hAnsi="Times New Roman"/>
          <w:lang w:val="uk-UA"/>
        </w:rPr>
        <w:t xml:space="preserve"> </w:t>
      </w:r>
      <w:r>
        <w:rPr>
          <w:rFonts w:hAnsi="Times New Roman"/>
          <w:lang w:val="uk-UA"/>
        </w:rPr>
        <w:t>В.</w:t>
      </w:r>
      <w:r w:rsidRPr="000A2CB4">
        <w:rPr>
          <w:rFonts w:hAnsi="Times New Roman"/>
          <w:lang w:val="uk-UA"/>
        </w:rPr>
        <w:t>Б.</w:t>
      </w:r>
      <w:r>
        <w:rPr>
          <w:rFonts w:hAnsi="Times New Roman"/>
          <w:lang w:val="uk-UA"/>
        </w:rPr>
        <w:t> </w:t>
      </w:r>
      <w:r w:rsidRPr="000A2CB4">
        <w:rPr>
          <w:rFonts w:hAnsi="Times New Roman"/>
          <w:lang w:val="uk-UA"/>
        </w:rPr>
        <w:t xml:space="preserve">Кухарська, </w:t>
      </w:r>
      <w:r>
        <w:rPr>
          <w:rFonts w:hAnsi="Times New Roman"/>
          <w:lang w:val="uk-UA"/>
        </w:rPr>
        <w:t>І.</w:t>
      </w:r>
      <w:r w:rsidRPr="000A2CB4">
        <w:rPr>
          <w:rFonts w:hAnsi="Times New Roman"/>
          <w:lang w:val="uk-UA"/>
        </w:rPr>
        <w:t>Р.</w:t>
      </w:r>
      <w:r>
        <w:rPr>
          <w:rFonts w:hAnsi="Times New Roman"/>
          <w:lang w:val="uk-UA"/>
        </w:rPr>
        <w:t> </w:t>
      </w:r>
      <w:proofErr w:type="spellStart"/>
      <w:r w:rsidRPr="000A2CB4">
        <w:rPr>
          <w:rFonts w:hAnsi="Times New Roman"/>
          <w:lang w:val="uk-UA"/>
        </w:rPr>
        <w:t>Плавуцька</w:t>
      </w:r>
      <w:proofErr w:type="spellEnd"/>
      <w:r w:rsidRPr="000A2CB4">
        <w:rPr>
          <w:rFonts w:hAnsi="Times New Roman"/>
          <w:lang w:val="uk-UA"/>
        </w:rPr>
        <w:t xml:space="preserve">, </w:t>
      </w:r>
      <w:r>
        <w:rPr>
          <w:rFonts w:hAnsi="Times New Roman"/>
          <w:lang w:val="uk-UA"/>
        </w:rPr>
        <w:t>С.</w:t>
      </w:r>
      <w:r w:rsidRPr="000A2CB4">
        <w:rPr>
          <w:rFonts w:hAnsi="Times New Roman"/>
          <w:lang w:val="uk-UA"/>
        </w:rPr>
        <w:t>А.</w:t>
      </w:r>
      <w:r>
        <w:rPr>
          <w:rFonts w:hAnsi="Times New Roman"/>
          <w:lang w:val="uk-UA"/>
        </w:rPr>
        <w:t> </w:t>
      </w:r>
      <w:proofErr w:type="spellStart"/>
      <w:r w:rsidRPr="000A2CB4">
        <w:rPr>
          <w:rFonts w:hAnsi="Times New Roman"/>
          <w:lang w:val="uk-UA"/>
        </w:rPr>
        <w:t>Федак</w:t>
      </w:r>
      <w:proofErr w:type="spellEnd"/>
      <w:r w:rsidRPr="000A2CB4">
        <w:rPr>
          <w:rFonts w:hAnsi="Times New Roman"/>
          <w:lang w:val="uk-UA"/>
        </w:rPr>
        <w:t xml:space="preserve"> </w:t>
      </w:r>
      <w:r>
        <w:rPr>
          <w:rFonts w:hAnsi="Times New Roman"/>
          <w:lang w:val="uk-UA"/>
        </w:rPr>
        <w:t>Тернопіль </w:t>
      </w:r>
      <w:r w:rsidRPr="000A2CB4">
        <w:rPr>
          <w:rFonts w:hAnsi="Times New Roman"/>
          <w:lang w:val="uk-UA"/>
        </w:rPr>
        <w:t>: Вид-во ТН</w:t>
      </w:r>
      <w:r>
        <w:rPr>
          <w:rFonts w:hAnsi="Times New Roman"/>
          <w:lang w:val="uk-UA"/>
        </w:rPr>
        <w:t>ТУ імені Івана Пулюя, 2016. 124 </w:t>
      </w:r>
      <w:r w:rsidRPr="000A2CB4">
        <w:rPr>
          <w:rFonts w:hAnsi="Times New Roman"/>
          <w:lang w:val="uk-UA"/>
        </w:rPr>
        <w:t xml:space="preserve">с. </w:t>
      </w:r>
    </w:p>
    <w:p w14:paraId="65022E3B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Осадча </w:t>
      </w:r>
      <w:r w:rsidRPr="000A2CB4">
        <w:rPr>
          <w:sz w:val="24"/>
          <w:szCs w:val="24"/>
          <w:lang w:val="uk-UA" w:eastAsia="uk-UA"/>
        </w:rPr>
        <w:t>О.В. Практикум з граматики англійської мови для самостійної роботи студентів природничих спеціальностей денної та заочної форм навчання. Дніпро</w:t>
      </w:r>
      <w:r>
        <w:rPr>
          <w:sz w:val="24"/>
          <w:szCs w:val="24"/>
          <w:lang w:val="uk-UA" w:eastAsia="uk-UA"/>
        </w:rPr>
        <w:t> : Інновація, 2021. 84 </w:t>
      </w:r>
      <w:r w:rsidRPr="000A2CB4">
        <w:rPr>
          <w:sz w:val="24"/>
          <w:szCs w:val="24"/>
          <w:lang w:val="uk-UA" w:eastAsia="uk-UA"/>
        </w:rPr>
        <w:t>с.</w:t>
      </w:r>
    </w:p>
    <w:p w14:paraId="1FB473A3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 w:eastAsia="uk-UA"/>
        </w:rPr>
        <w:t>Стирнік</w:t>
      </w:r>
      <w:proofErr w:type="spellEnd"/>
      <w:r>
        <w:rPr>
          <w:sz w:val="24"/>
          <w:szCs w:val="24"/>
          <w:lang w:val="uk-UA" w:eastAsia="uk-UA"/>
        </w:rPr>
        <w:t xml:space="preserve"> Н.С., </w:t>
      </w:r>
      <w:proofErr w:type="spellStart"/>
      <w:r>
        <w:rPr>
          <w:sz w:val="24"/>
          <w:szCs w:val="24"/>
          <w:lang w:val="uk-UA" w:eastAsia="uk-UA"/>
        </w:rPr>
        <w:t>Качурець</w:t>
      </w:r>
      <w:proofErr w:type="spellEnd"/>
      <w:r>
        <w:rPr>
          <w:sz w:val="24"/>
          <w:szCs w:val="24"/>
          <w:lang w:val="uk-UA" w:eastAsia="uk-UA"/>
        </w:rPr>
        <w:t> О.</w:t>
      </w:r>
      <w:r w:rsidRPr="000A2CB4">
        <w:rPr>
          <w:sz w:val="24"/>
          <w:szCs w:val="24"/>
          <w:lang w:val="uk-UA" w:eastAsia="uk-UA"/>
        </w:rPr>
        <w:t>П. Навчальний посібник «Англійська мова для міжнародних с</w:t>
      </w:r>
      <w:r>
        <w:rPr>
          <w:sz w:val="24"/>
          <w:szCs w:val="24"/>
          <w:lang w:val="uk-UA" w:eastAsia="uk-UA"/>
        </w:rPr>
        <w:t>пеціальностей». Київ, 2019. 130 </w:t>
      </w:r>
      <w:r w:rsidRPr="000A2CB4">
        <w:rPr>
          <w:sz w:val="24"/>
          <w:szCs w:val="24"/>
          <w:lang w:val="uk-UA" w:eastAsia="uk-UA"/>
        </w:rPr>
        <w:t>с.</w:t>
      </w:r>
    </w:p>
    <w:p w14:paraId="68C504C3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Bell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Jan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Gower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Roger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First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Expert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Coursebook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Pearson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Ed</w:t>
      </w:r>
      <w:r>
        <w:rPr>
          <w:sz w:val="24"/>
          <w:szCs w:val="24"/>
          <w:lang w:val="uk-UA"/>
        </w:rPr>
        <w:t>ucation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Limited</w:t>
      </w:r>
      <w:proofErr w:type="spellEnd"/>
      <w:r>
        <w:rPr>
          <w:sz w:val="24"/>
          <w:szCs w:val="24"/>
          <w:lang w:val="uk-UA"/>
        </w:rPr>
        <w:t>. 2020. 214 </w:t>
      </w:r>
      <w:r w:rsidRPr="000A2CB4">
        <w:rPr>
          <w:sz w:val="24"/>
          <w:szCs w:val="24"/>
          <w:lang w:val="uk-UA"/>
        </w:rPr>
        <w:t>p.</w:t>
      </w:r>
    </w:p>
    <w:p w14:paraId="695490CB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Bezzabotnova</w:t>
      </w:r>
      <w:proofErr w:type="spellEnd"/>
      <w:r>
        <w:rPr>
          <w:sz w:val="24"/>
          <w:szCs w:val="24"/>
          <w:lang w:val="uk-UA"/>
        </w:rPr>
        <w:t>, </w:t>
      </w:r>
      <w:proofErr w:type="spellStart"/>
      <w:r w:rsidRPr="000A2CB4">
        <w:rPr>
          <w:sz w:val="24"/>
          <w:szCs w:val="24"/>
          <w:lang w:val="uk-UA"/>
        </w:rPr>
        <w:t>Olga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Bogolepova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Svetlana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Gorbachev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Vasiliy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etc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(2014).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Academics</w:t>
      </w:r>
      <w:proofErr w:type="spellEnd"/>
      <w:r w:rsidRPr="000A2CB4">
        <w:rPr>
          <w:sz w:val="24"/>
          <w:szCs w:val="24"/>
          <w:lang w:val="uk-UA"/>
        </w:rPr>
        <w:t xml:space="preserve">. A </w:t>
      </w:r>
      <w:proofErr w:type="spellStart"/>
      <w:r w:rsidRPr="000A2CB4">
        <w:rPr>
          <w:sz w:val="24"/>
          <w:szCs w:val="24"/>
          <w:lang w:val="uk-UA"/>
        </w:rPr>
        <w:t>communication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skills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course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tutors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lecturers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PhD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students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British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Council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Press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175</w:t>
      </w:r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>p.</w:t>
      </w:r>
    </w:p>
    <w:p w14:paraId="6C43A16C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A2CB4">
        <w:rPr>
          <w:sz w:val="24"/>
          <w:szCs w:val="24"/>
          <w:lang w:val="uk-UA"/>
        </w:rPr>
        <w:t>Campbell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Robert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Tennant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Adrian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(2018). </w:t>
      </w:r>
      <w:proofErr w:type="spellStart"/>
      <w:r w:rsidRPr="000A2CB4">
        <w:rPr>
          <w:sz w:val="24"/>
          <w:szCs w:val="24"/>
          <w:lang w:val="uk-UA"/>
        </w:rPr>
        <w:t>Global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Upper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Workbook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with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key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Macmillan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Level</w:t>
      </w:r>
      <w:proofErr w:type="spellEnd"/>
      <w:r w:rsidRPr="000A2CB4">
        <w:rPr>
          <w:sz w:val="24"/>
          <w:szCs w:val="24"/>
          <w:lang w:val="uk-UA"/>
        </w:rPr>
        <w:t>: B2/</w:t>
      </w:r>
      <w:proofErr w:type="spellStart"/>
      <w:r w:rsidRPr="000A2CB4">
        <w:rPr>
          <w:sz w:val="24"/>
          <w:szCs w:val="24"/>
          <w:lang w:val="uk-UA"/>
        </w:rPr>
        <w:t>Upper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93 </w:t>
      </w:r>
      <w:r w:rsidRPr="000A2CB4">
        <w:rPr>
          <w:sz w:val="24"/>
          <w:szCs w:val="24"/>
          <w:lang w:val="uk-UA"/>
        </w:rPr>
        <w:t>p.</w:t>
      </w:r>
    </w:p>
    <w:p w14:paraId="799498BA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A2CB4">
        <w:rPr>
          <w:sz w:val="24"/>
          <w:szCs w:val="24"/>
          <w:lang w:val="uk-UA"/>
        </w:rPr>
        <w:t>Clare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Antonia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Wilson</w:t>
      </w:r>
      <w:proofErr w:type="spellEnd"/>
      <w:r w:rsidRPr="000A2CB4">
        <w:rPr>
          <w:sz w:val="24"/>
          <w:szCs w:val="24"/>
          <w:lang w:val="uk-UA"/>
        </w:rPr>
        <w:t xml:space="preserve"> JJ. </w:t>
      </w:r>
      <w:r>
        <w:rPr>
          <w:sz w:val="24"/>
          <w:szCs w:val="24"/>
          <w:lang w:val="uk-UA"/>
        </w:rPr>
        <w:t xml:space="preserve">(2020). </w:t>
      </w:r>
      <w:proofErr w:type="spellStart"/>
      <w:r w:rsidRPr="000A2CB4">
        <w:rPr>
          <w:sz w:val="24"/>
          <w:szCs w:val="24"/>
          <w:lang w:val="uk-UA"/>
        </w:rPr>
        <w:t>Speakout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Advanced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Students</w:t>
      </w:r>
      <w:proofErr w:type="spellEnd"/>
      <w:r w:rsidRPr="000A2CB4">
        <w:rPr>
          <w:sz w:val="24"/>
          <w:szCs w:val="24"/>
          <w:lang w:val="uk-UA"/>
        </w:rPr>
        <w:t xml:space="preserve">’ </w:t>
      </w:r>
      <w:proofErr w:type="spellStart"/>
      <w:r w:rsidRPr="000A2CB4">
        <w:rPr>
          <w:sz w:val="24"/>
          <w:szCs w:val="24"/>
          <w:lang w:val="uk-UA"/>
        </w:rPr>
        <w:t>Book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Pear</w:t>
      </w:r>
      <w:r>
        <w:rPr>
          <w:sz w:val="24"/>
          <w:szCs w:val="24"/>
          <w:lang w:val="uk-UA"/>
        </w:rPr>
        <w:t>son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Education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Limited</w:t>
      </w:r>
      <w:proofErr w:type="spellEnd"/>
      <w:r>
        <w:rPr>
          <w:sz w:val="24"/>
          <w:szCs w:val="24"/>
          <w:lang w:val="uk-UA"/>
        </w:rPr>
        <w:t>. 176 </w:t>
      </w:r>
      <w:r w:rsidRPr="000A2CB4">
        <w:rPr>
          <w:sz w:val="24"/>
          <w:szCs w:val="24"/>
          <w:lang w:val="uk-UA"/>
        </w:rPr>
        <w:t>p.</w:t>
      </w:r>
    </w:p>
    <w:p w14:paraId="54B4185F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Dellar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H., </w:t>
      </w:r>
      <w:proofErr w:type="spellStart"/>
      <w:r w:rsidRPr="000A2CB4">
        <w:rPr>
          <w:sz w:val="24"/>
          <w:szCs w:val="24"/>
          <w:lang w:val="uk-UA"/>
        </w:rPr>
        <w:t>Walkley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A. </w:t>
      </w:r>
      <w:r>
        <w:rPr>
          <w:sz w:val="24"/>
          <w:szCs w:val="24"/>
          <w:lang w:val="uk-UA"/>
        </w:rPr>
        <w:t xml:space="preserve">(2018). </w:t>
      </w:r>
      <w:proofErr w:type="spellStart"/>
      <w:r w:rsidRPr="000A2CB4">
        <w:rPr>
          <w:sz w:val="24"/>
          <w:szCs w:val="24"/>
          <w:lang w:val="uk-UA"/>
        </w:rPr>
        <w:t>Outcomes</w:t>
      </w:r>
      <w:proofErr w:type="spellEnd"/>
      <w:r w:rsidRPr="000A2CB4">
        <w:rPr>
          <w:sz w:val="24"/>
          <w:szCs w:val="24"/>
          <w:lang w:val="uk-UA"/>
        </w:rPr>
        <w:t xml:space="preserve"> 4. </w:t>
      </w:r>
      <w:proofErr w:type="spellStart"/>
      <w:r w:rsidRPr="000A2CB4">
        <w:rPr>
          <w:sz w:val="24"/>
          <w:szCs w:val="24"/>
          <w:lang w:val="uk-UA"/>
        </w:rPr>
        <w:t>Upper-Intermediate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Vocabulary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Builder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Andover</w:t>
      </w:r>
      <w:proofErr w:type="spellEnd"/>
      <w:r w:rsidRPr="000A2CB4">
        <w:rPr>
          <w:sz w:val="24"/>
          <w:szCs w:val="24"/>
          <w:lang w:val="uk-UA"/>
        </w:rPr>
        <w:t xml:space="preserve">. UK: </w:t>
      </w:r>
      <w:proofErr w:type="spellStart"/>
      <w:r w:rsidRPr="000A2CB4">
        <w:rPr>
          <w:sz w:val="24"/>
          <w:szCs w:val="24"/>
          <w:lang w:val="uk-UA"/>
        </w:rPr>
        <w:t>National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Geographic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Learning</w:t>
      </w:r>
      <w:proofErr w:type="spellEnd"/>
      <w:r w:rsidRPr="000A2CB4">
        <w:rPr>
          <w:sz w:val="24"/>
          <w:szCs w:val="24"/>
          <w:lang w:val="uk-UA"/>
        </w:rPr>
        <w:t xml:space="preserve">, a </w:t>
      </w:r>
      <w:proofErr w:type="spellStart"/>
      <w:r w:rsidRPr="000A2CB4">
        <w:rPr>
          <w:sz w:val="24"/>
          <w:szCs w:val="24"/>
          <w:lang w:val="uk-UA"/>
        </w:rPr>
        <w:t>part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of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Cengage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Learning</w:t>
      </w:r>
      <w:proofErr w:type="spellEnd"/>
      <w:r w:rsidRPr="000A2CB4">
        <w:rPr>
          <w:sz w:val="24"/>
          <w:szCs w:val="24"/>
          <w:lang w:val="uk-UA"/>
        </w:rPr>
        <w:t xml:space="preserve">. 2nd </w:t>
      </w:r>
      <w:proofErr w:type="spellStart"/>
      <w:r w:rsidRPr="000A2CB4">
        <w:rPr>
          <w:sz w:val="24"/>
          <w:szCs w:val="24"/>
          <w:lang w:val="uk-UA"/>
        </w:rPr>
        <w:t>Edition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161 </w:t>
      </w:r>
      <w:r w:rsidRPr="000A2CB4">
        <w:rPr>
          <w:sz w:val="24"/>
          <w:szCs w:val="24"/>
          <w:lang w:val="uk-UA"/>
        </w:rPr>
        <w:t>p.</w:t>
      </w:r>
    </w:p>
    <w:p w14:paraId="1C17D7A5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Dellar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H., </w:t>
      </w:r>
      <w:proofErr w:type="spellStart"/>
      <w:r w:rsidRPr="000A2CB4">
        <w:rPr>
          <w:sz w:val="24"/>
          <w:szCs w:val="24"/>
          <w:lang w:val="uk-UA"/>
        </w:rPr>
        <w:t>Walkley</w:t>
      </w:r>
      <w:proofErr w:type="spellEnd"/>
      <w:r>
        <w:rPr>
          <w:sz w:val="24"/>
          <w:szCs w:val="24"/>
          <w:lang w:val="uk-UA"/>
        </w:rPr>
        <w:t>, </w:t>
      </w:r>
      <w:r w:rsidRPr="000A2CB4">
        <w:rPr>
          <w:sz w:val="24"/>
          <w:szCs w:val="24"/>
          <w:lang w:val="uk-UA"/>
        </w:rPr>
        <w:t xml:space="preserve">A. </w:t>
      </w:r>
      <w:r>
        <w:rPr>
          <w:sz w:val="24"/>
          <w:szCs w:val="24"/>
          <w:lang w:val="uk-UA"/>
        </w:rPr>
        <w:t xml:space="preserve">(2018). </w:t>
      </w:r>
      <w:proofErr w:type="spellStart"/>
      <w:r w:rsidRPr="000A2CB4">
        <w:rPr>
          <w:sz w:val="24"/>
          <w:szCs w:val="24"/>
          <w:lang w:val="uk-UA"/>
        </w:rPr>
        <w:t>Outcomes</w:t>
      </w:r>
      <w:proofErr w:type="spellEnd"/>
      <w:r w:rsidRPr="000A2CB4">
        <w:rPr>
          <w:sz w:val="24"/>
          <w:szCs w:val="24"/>
          <w:lang w:val="uk-UA"/>
        </w:rPr>
        <w:t xml:space="preserve"> 4. </w:t>
      </w:r>
      <w:proofErr w:type="spellStart"/>
      <w:r w:rsidRPr="000A2CB4">
        <w:rPr>
          <w:sz w:val="24"/>
          <w:szCs w:val="24"/>
          <w:lang w:val="uk-UA"/>
        </w:rPr>
        <w:t>Upper-Intermediate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Workbook</w:t>
      </w:r>
      <w:proofErr w:type="spellEnd"/>
      <w:r w:rsidRPr="000A2CB4">
        <w:rPr>
          <w:sz w:val="24"/>
          <w:szCs w:val="24"/>
          <w:lang w:val="uk-UA"/>
        </w:rPr>
        <w:t xml:space="preserve">. 4th </w:t>
      </w:r>
      <w:proofErr w:type="spellStart"/>
      <w:r w:rsidRPr="000A2CB4">
        <w:rPr>
          <w:sz w:val="24"/>
          <w:szCs w:val="24"/>
          <w:lang w:val="uk-UA"/>
        </w:rPr>
        <w:t>edition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Boston</w:t>
      </w:r>
      <w:proofErr w:type="spellEnd"/>
      <w:r w:rsidRPr="000A2CB4">
        <w:rPr>
          <w:sz w:val="24"/>
          <w:szCs w:val="24"/>
          <w:lang w:val="uk-UA"/>
        </w:rPr>
        <w:t xml:space="preserve">: </w:t>
      </w:r>
      <w:proofErr w:type="spellStart"/>
      <w:r w:rsidRPr="000A2CB4">
        <w:rPr>
          <w:sz w:val="24"/>
          <w:szCs w:val="24"/>
          <w:lang w:val="uk-UA"/>
        </w:rPr>
        <w:t>National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Geographic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Society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Hei</w:t>
      </w:r>
      <w:r>
        <w:rPr>
          <w:sz w:val="24"/>
          <w:szCs w:val="24"/>
          <w:lang w:val="uk-UA"/>
        </w:rPr>
        <w:t>nle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Cengage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Learning</w:t>
      </w:r>
      <w:proofErr w:type="spellEnd"/>
      <w:r>
        <w:rPr>
          <w:sz w:val="24"/>
          <w:szCs w:val="24"/>
          <w:lang w:val="uk-UA"/>
        </w:rPr>
        <w:t>. 134 </w:t>
      </w:r>
      <w:r w:rsidRPr="000A2CB4">
        <w:rPr>
          <w:sz w:val="24"/>
          <w:szCs w:val="24"/>
          <w:lang w:val="uk-UA"/>
        </w:rPr>
        <w:t>p.</w:t>
      </w:r>
    </w:p>
    <w:p w14:paraId="59B89454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Foley</w:t>
      </w:r>
      <w:proofErr w:type="spellEnd"/>
      <w:r>
        <w:rPr>
          <w:sz w:val="24"/>
          <w:szCs w:val="24"/>
          <w:lang w:val="uk-UA"/>
        </w:rPr>
        <w:t xml:space="preserve"> M., </w:t>
      </w:r>
      <w:proofErr w:type="spellStart"/>
      <w:r>
        <w:rPr>
          <w:sz w:val="24"/>
          <w:szCs w:val="24"/>
          <w:lang w:val="uk-UA"/>
        </w:rPr>
        <w:t>Hall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D. </w:t>
      </w:r>
      <w:r>
        <w:rPr>
          <w:sz w:val="24"/>
          <w:szCs w:val="24"/>
          <w:lang w:val="uk-UA"/>
        </w:rPr>
        <w:t xml:space="preserve">(2012). </w:t>
      </w:r>
      <w:proofErr w:type="spellStart"/>
      <w:r w:rsidRPr="000A2CB4">
        <w:rPr>
          <w:sz w:val="24"/>
          <w:szCs w:val="24"/>
          <w:lang w:val="uk-UA"/>
        </w:rPr>
        <w:t>My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Grammar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Lab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 B1/B2. </w:t>
      </w:r>
      <w:proofErr w:type="spellStart"/>
      <w:r w:rsidRPr="000A2CB4">
        <w:rPr>
          <w:sz w:val="24"/>
          <w:szCs w:val="24"/>
          <w:lang w:val="uk-UA"/>
        </w:rPr>
        <w:t>Pearson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Education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Limited</w:t>
      </w:r>
      <w:proofErr w:type="spellEnd"/>
      <w:r>
        <w:rPr>
          <w:sz w:val="24"/>
          <w:szCs w:val="24"/>
          <w:lang w:val="uk-UA"/>
        </w:rPr>
        <w:t>. 396 </w:t>
      </w:r>
      <w:r w:rsidRPr="000A2CB4">
        <w:rPr>
          <w:sz w:val="24"/>
          <w:szCs w:val="24"/>
          <w:lang w:val="uk-UA"/>
        </w:rPr>
        <w:t>p.</w:t>
      </w:r>
    </w:p>
    <w:p w14:paraId="191F4DFC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A2CB4">
        <w:rPr>
          <w:sz w:val="24"/>
          <w:szCs w:val="24"/>
          <w:lang w:val="uk-UA"/>
        </w:rPr>
        <w:t>Hewings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Martin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Thaine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Craig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McCarthy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Michael</w:t>
      </w:r>
      <w:proofErr w:type="spellEnd"/>
      <w:r w:rsidRPr="000A2CB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(2012).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Academic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Press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170 </w:t>
      </w:r>
      <w:r w:rsidRPr="000A2CB4">
        <w:rPr>
          <w:sz w:val="24"/>
          <w:szCs w:val="24"/>
          <w:lang w:val="uk-UA"/>
        </w:rPr>
        <w:t>p.</w:t>
      </w:r>
    </w:p>
    <w:p w14:paraId="60FF6C80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Hughes</w:t>
      </w:r>
      <w:proofErr w:type="spellEnd"/>
      <w:r>
        <w:rPr>
          <w:sz w:val="24"/>
          <w:szCs w:val="24"/>
          <w:lang w:val="uk-UA"/>
        </w:rPr>
        <w:t xml:space="preserve"> J., </w:t>
      </w:r>
      <w:proofErr w:type="spellStart"/>
      <w:r>
        <w:rPr>
          <w:sz w:val="24"/>
          <w:szCs w:val="24"/>
          <w:lang w:val="uk-UA"/>
        </w:rPr>
        <w:t>Dummett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>P.</w:t>
      </w:r>
      <w:r>
        <w:rPr>
          <w:sz w:val="24"/>
          <w:szCs w:val="24"/>
          <w:lang w:val="uk-UA"/>
        </w:rPr>
        <w:t xml:space="preserve">, &amp; </w:t>
      </w:r>
      <w:proofErr w:type="spellStart"/>
      <w:r>
        <w:rPr>
          <w:sz w:val="24"/>
          <w:szCs w:val="24"/>
          <w:lang w:val="uk-UA"/>
        </w:rPr>
        <w:t>Stephenson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H. </w:t>
      </w:r>
      <w:r>
        <w:rPr>
          <w:sz w:val="24"/>
          <w:szCs w:val="24"/>
          <w:lang w:val="uk-UA"/>
        </w:rPr>
        <w:t xml:space="preserve">(2017). </w:t>
      </w:r>
      <w:proofErr w:type="spellStart"/>
      <w:r w:rsidRPr="000A2CB4">
        <w:rPr>
          <w:sz w:val="24"/>
          <w:szCs w:val="24"/>
          <w:lang w:val="uk-UA"/>
        </w:rPr>
        <w:t>Life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Upper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Student’s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Book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Heinle</w:t>
      </w:r>
      <w:proofErr w:type="spellEnd"/>
      <w:r w:rsidRPr="000A2CB4">
        <w:rPr>
          <w:sz w:val="24"/>
          <w:szCs w:val="24"/>
          <w:lang w:val="uk-UA"/>
        </w:rPr>
        <w:t xml:space="preserve">: </w:t>
      </w:r>
      <w:proofErr w:type="spellStart"/>
      <w:r w:rsidRPr="000A2CB4">
        <w:rPr>
          <w:sz w:val="24"/>
          <w:szCs w:val="24"/>
          <w:lang w:val="uk-UA"/>
        </w:rPr>
        <w:t>Cengage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Learning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150 </w:t>
      </w:r>
      <w:r w:rsidRPr="000A2CB4">
        <w:rPr>
          <w:sz w:val="24"/>
          <w:szCs w:val="24"/>
          <w:lang w:val="uk-UA"/>
        </w:rPr>
        <w:t>p.</w:t>
      </w:r>
    </w:p>
    <w:p w14:paraId="41F24DEE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A2CB4">
        <w:rPr>
          <w:sz w:val="24"/>
          <w:szCs w:val="24"/>
          <w:lang w:val="uk-UA"/>
        </w:rPr>
        <w:t>Hughes</w:t>
      </w:r>
      <w:proofErr w:type="spellEnd"/>
      <w:r>
        <w:rPr>
          <w:sz w:val="24"/>
          <w:szCs w:val="24"/>
          <w:lang w:val="uk-UA"/>
        </w:rPr>
        <w:t xml:space="preserve"> J., </w:t>
      </w:r>
      <w:proofErr w:type="spellStart"/>
      <w:r>
        <w:rPr>
          <w:sz w:val="24"/>
          <w:szCs w:val="24"/>
          <w:lang w:val="uk-UA"/>
        </w:rPr>
        <w:t>Dummett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P. </w:t>
      </w:r>
      <w:r>
        <w:rPr>
          <w:sz w:val="24"/>
          <w:szCs w:val="24"/>
          <w:lang w:val="uk-UA"/>
        </w:rPr>
        <w:t xml:space="preserve">(2018). </w:t>
      </w:r>
      <w:proofErr w:type="spellStart"/>
      <w:r w:rsidRPr="000A2CB4">
        <w:rPr>
          <w:sz w:val="24"/>
          <w:szCs w:val="24"/>
          <w:lang w:val="uk-UA"/>
        </w:rPr>
        <w:t>Life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Upper-Intermediate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Workbook</w:t>
      </w:r>
      <w:proofErr w:type="spellEnd"/>
      <w:r w:rsidRPr="000A2CB4">
        <w:rPr>
          <w:sz w:val="24"/>
          <w:szCs w:val="24"/>
          <w:lang w:val="uk-UA"/>
        </w:rPr>
        <w:t xml:space="preserve"> B2. </w:t>
      </w:r>
      <w:proofErr w:type="spellStart"/>
      <w:r w:rsidRPr="000A2CB4">
        <w:rPr>
          <w:sz w:val="24"/>
          <w:szCs w:val="24"/>
          <w:lang w:val="uk-UA"/>
        </w:rPr>
        <w:t>National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Geographic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Learning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Cengage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Learning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172 </w:t>
      </w:r>
      <w:r w:rsidRPr="000A2CB4">
        <w:rPr>
          <w:sz w:val="24"/>
          <w:szCs w:val="24"/>
          <w:lang w:val="uk-UA"/>
        </w:rPr>
        <w:t>p.</w:t>
      </w:r>
    </w:p>
    <w:p w14:paraId="07A47EBA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741FBA">
        <w:rPr>
          <w:sz w:val="24"/>
          <w:szCs w:val="24"/>
          <w:lang w:val="uk-UA"/>
        </w:rPr>
        <w:t>Ilchenko</w:t>
      </w:r>
      <w:proofErr w:type="spellEnd"/>
      <w:r w:rsidRPr="00741FBA">
        <w:rPr>
          <w:sz w:val="24"/>
          <w:szCs w:val="24"/>
          <w:lang w:val="uk-UA"/>
        </w:rPr>
        <w:t xml:space="preserve"> O. </w:t>
      </w:r>
      <w:r>
        <w:rPr>
          <w:sz w:val="24"/>
          <w:szCs w:val="24"/>
          <w:lang w:val="uk-UA"/>
        </w:rPr>
        <w:t xml:space="preserve">(2020). </w:t>
      </w:r>
      <w:proofErr w:type="spellStart"/>
      <w:r w:rsidRPr="00741FBA">
        <w:rPr>
          <w:sz w:val="24"/>
          <w:szCs w:val="24"/>
          <w:lang w:val="uk-UA"/>
        </w:rPr>
        <w:t>The</w:t>
      </w:r>
      <w:proofErr w:type="spellEnd"/>
      <w:r w:rsidRPr="00741FBA">
        <w:rPr>
          <w:sz w:val="24"/>
          <w:szCs w:val="24"/>
          <w:lang w:val="uk-UA"/>
        </w:rPr>
        <w:t xml:space="preserve"> </w:t>
      </w:r>
      <w:proofErr w:type="spellStart"/>
      <w:r w:rsidRPr="00741FBA">
        <w:rPr>
          <w:sz w:val="24"/>
          <w:szCs w:val="24"/>
          <w:lang w:val="uk-UA"/>
        </w:rPr>
        <w:t>Language</w:t>
      </w:r>
      <w:proofErr w:type="spellEnd"/>
      <w:r w:rsidRPr="00741FBA">
        <w:rPr>
          <w:sz w:val="24"/>
          <w:szCs w:val="24"/>
          <w:lang w:val="uk-UA"/>
        </w:rPr>
        <w:t xml:space="preserve"> </w:t>
      </w:r>
      <w:proofErr w:type="spellStart"/>
      <w:r w:rsidRPr="00741FBA">
        <w:rPr>
          <w:sz w:val="24"/>
          <w:szCs w:val="24"/>
          <w:lang w:val="uk-UA"/>
        </w:rPr>
        <w:t>of</w:t>
      </w:r>
      <w:proofErr w:type="spellEnd"/>
      <w:r w:rsidRPr="00741FBA">
        <w:rPr>
          <w:sz w:val="24"/>
          <w:szCs w:val="24"/>
          <w:lang w:val="uk-UA"/>
        </w:rPr>
        <w:t xml:space="preserve"> </w:t>
      </w:r>
      <w:proofErr w:type="spellStart"/>
      <w:r w:rsidRPr="00741FBA">
        <w:rPr>
          <w:sz w:val="24"/>
          <w:szCs w:val="24"/>
          <w:lang w:val="uk-UA"/>
        </w:rPr>
        <w:t>Science</w:t>
      </w:r>
      <w:proofErr w:type="spellEnd"/>
      <w:r w:rsidRPr="00741FBA">
        <w:rPr>
          <w:sz w:val="24"/>
          <w:szCs w:val="24"/>
          <w:lang w:val="uk-UA"/>
        </w:rPr>
        <w:t xml:space="preserve"> / </w:t>
      </w:r>
      <w:proofErr w:type="spellStart"/>
      <w:r w:rsidRPr="00741FBA">
        <w:rPr>
          <w:sz w:val="24"/>
          <w:szCs w:val="24"/>
          <w:lang w:val="uk-UA"/>
        </w:rPr>
        <w:t>Англійська</w:t>
      </w:r>
      <w:proofErr w:type="spellEnd"/>
      <w:r w:rsidRPr="00741FBA">
        <w:rPr>
          <w:sz w:val="24"/>
          <w:szCs w:val="24"/>
          <w:lang w:val="uk-UA"/>
        </w:rPr>
        <w:t xml:space="preserve"> для науковців. 6 </w:t>
      </w:r>
      <w:proofErr w:type="spellStart"/>
      <w:r w:rsidRPr="00741FBA">
        <w:rPr>
          <w:sz w:val="24"/>
          <w:szCs w:val="24"/>
          <w:lang w:val="uk-UA"/>
        </w:rPr>
        <w:t>th</w:t>
      </w:r>
      <w:proofErr w:type="spellEnd"/>
      <w:r w:rsidRPr="00741FBA">
        <w:rPr>
          <w:sz w:val="24"/>
          <w:szCs w:val="24"/>
          <w:lang w:val="uk-UA"/>
        </w:rPr>
        <w:t xml:space="preserve"> </w:t>
      </w:r>
      <w:proofErr w:type="spellStart"/>
      <w:r w:rsidRPr="00741FBA">
        <w:rPr>
          <w:sz w:val="24"/>
          <w:szCs w:val="24"/>
          <w:lang w:val="uk-UA"/>
        </w:rPr>
        <w:t>edition</w:t>
      </w:r>
      <w:proofErr w:type="spellEnd"/>
      <w:r w:rsidRPr="00741FB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revised</w:t>
      </w:r>
      <w:proofErr w:type="spellEnd"/>
      <w:r>
        <w:rPr>
          <w:sz w:val="24"/>
          <w:szCs w:val="24"/>
          <w:lang w:val="uk-UA"/>
        </w:rPr>
        <w:t>. Київ </w:t>
      </w:r>
      <w:r w:rsidRPr="000A2CB4">
        <w:rPr>
          <w:sz w:val="24"/>
          <w:szCs w:val="24"/>
          <w:lang w:val="uk-UA"/>
        </w:rPr>
        <w:t>: «</w:t>
      </w:r>
      <w:proofErr w:type="spellStart"/>
      <w:r w:rsidRPr="000A2CB4">
        <w:rPr>
          <w:sz w:val="24"/>
          <w:szCs w:val="24"/>
          <w:lang w:val="uk-UA"/>
        </w:rPr>
        <w:t>Едельвейс</w:t>
      </w:r>
      <w:proofErr w:type="spellEnd"/>
      <w:r w:rsidRPr="000A2CB4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 338 </w:t>
      </w:r>
      <w:r w:rsidRPr="000A2CB4">
        <w:rPr>
          <w:sz w:val="24"/>
          <w:szCs w:val="24"/>
          <w:lang w:val="uk-UA"/>
        </w:rPr>
        <w:t>р.</w:t>
      </w:r>
    </w:p>
    <w:p w14:paraId="4C9E6230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A2CB4">
        <w:rPr>
          <w:sz w:val="24"/>
          <w:szCs w:val="24"/>
          <w:lang w:val="uk-UA"/>
        </w:rPr>
        <w:t>Lindsay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Clandfield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Robb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Benne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Rebecca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(2018). </w:t>
      </w:r>
      <w:proofErr w:type="spellStart"/>
      <w:r w:rsidRPr="000A2CB4">
        <w:rPr>
          <w:sz w:val="24"/>
          <w:szCs w:val="24"/>
          <w:lang w:val="uk-UA"/>
        </w:rPr>
        <w:t>Global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Upper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Coursebook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Additional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material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Amanda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Jeffries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Macmillan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Level</w:t>
      </w:r>
      <w:proofErr w:type="spellEnd"/>
      <w:r w:rsidRPr="000A2CB4">
        <w:rPr>
          <w:sz w:val="24"/>
          <w:szCs w:val="24"/>
          <w:lang w:val="uk-UA"/>
        </w:rPr>
        <w:t>: B2/</w:t>
      </w:r>
      <w:proofErr w:type="spellStart"/>
      <w:r w:rsidRPr="000A2CB4">
        <w:rPr>
          <w:sz w:val="24"/>
          <w:szCs w:val="24"/>
          <w:lang w:val="uk-UA"/>
        </w:rPr>
        <w:t>Upper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160 </w:t>
      </w:r>
      <w:r w:rsidRPr="000A2CB4">
        <w:rPr>
          <w:sz w:val="24"/>
          <w:szCs w:val="24"/>
          <w:lang w:val="uk-UA"/>
        </w:rPr>
        <w:t>p.</w:t>
      </w:r>
    </w:p>
    <w:p w14:paraId="7329A340" w14:textId="77777777" w:rsidR="00FA4201" w:rsidRPr="000A2CB4" w:rsidRDefault="00FA4201" w:rsidP="00FA4201">
      <w:pPr>
        <w:pStyle w:val="21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Mann</w:t>
      </w:r>
      <w:proofErr w:type="spellEnd"/>
      <w:r>
        <w:rPr>
          <w:sz w:val="24"/>
          <w:szCs w:val="24"/>
          <w:lang w:val="uk-UA"/>
        </w:rPr>
        <w:t xml:space="preserve"> M., </w:t>
      </w:r>
      <w:proofErr w:type="spellStart"/>
      <w:r>
        <w:rPr>
          <w:sz w:val="24"/>
          <w:szCs w:val="24"/>
          <w:lang w:val="uk-UA"/>
        </w:rPr>
        <w:t>Taylore-Knowles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S. </w:t>
      </w:r>
      <w:r>
        <w:rPr>
          <w:sz w:val="24"/>
          <w:szCs w:val="24"/>
          <w:lang w:val="uk-UA"/>
        </w:rPr>
        <w:t xml:space="preserve">(2008). </w:t>
      </w:r>
      <w:proofErr w:type="spellStart"/>
      <w:r w:rsidRPr="000A2CB4">
        <w:rPr>
          <w:sz w:val="24"/>
          <w:szCs w:val="24"/>
          <w:lang w:val="uk-UA"/>
        </w:rPr>
        <w:t>Destination</w:t>
      </w:r>
      <w:proofErr w:type="spellEnd"/>
      <w:r w:rsidRPr="000A2CB4">
        <w:rPr>
          <w:sz w:val="24"/>
          <w:szCs w:val="24"/>
          <w:lang w:val="uk-UA"/>
        </w:rPr>
        <w:t xml:space="preserve"> B2. </w:t>
      </w:r>
      <w:proofErr w:type="spellStart"/>
      <w:r w:rsidRPr="000A2CB4">
        <w:rPr>
          <w:sz w:val="24"/>
          <w:szCs w:val="24"/>
          <w:lang w:val="uk-UA"/>
        </w:rPr>
        <w:t>Grammar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Vocabular</w:t>
      </w:r>
      <w:r>
        <w:rPr>
          <w:sz w:val="24"/>
          <w:szCs w:val="24"/>
          <w:lang w:val="uk-UA"/>
        </w:rPr>
        <w:t>y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Macmillan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Publishers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Limited</w:t>
      </w:r>
      <w:proofErr w:type="spellEnd"/>
      <w:r>
        <w:rPr>
          <w:sz w:val="24"/>
          <w:szCs w:val="24"/>
          <w:lang w:val="uk-UA"/>
        </w:rPr>
        <w:t>. 212 </w:t>
      </w:r>
      <w:r w:rsidRPr="000A2CB4">
        <w:rPr>
          <w:sz w:val="24"/>
          <w:szCs w:val="24"/>
          <w:lang w:val="uk-UA"/>
        </w:rPr>
        <w:t xml:space="preserve">p. </w:t>
      </w:r>
    </w:p>
    <w:p w14:paraId="1F68C9F5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McCarthy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M., </w:t>
      </w:r>
      <w:proofErr w:type="spellStart"/>
      <w:r w:rsidRPr="000A2CB4">
        <w:rPr>
          <w:sz w:val="24"/>
          <w:szCs w:val="24"/>
          <w:lang w:val="uk-UA"/>
        </w:rPr>
        <w:t>O’</w:t>
      </w:r>
      <w:r>
        <w:rPr>
          <w:sz w:val="24"/>
          <w:szCs w:val="24"/>
          <w:lang w:val="uk-UA"/>
        </w:rPr>
        <w:t>Dell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F. </w:t>
      </w:r>
      <w:r>
        <w:rPr>
          <w:sz w:val="24"/>
          <w:szCs w:val="24"/>
          <w:lang w:val="uk-UA"/>
        </w:rPr>
        <w:t xml:space="preserve">(2018).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Vocabulary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Use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Upper-Intermediate</w:t>
      </w:r>
      <w:proofErr w:type="spellEnd"/>
      <w:r w:rsidRPr="000A2CB4">
        <w:rPr>
          <w:sz w:val="24"/>
          <w:szCs w:val="24"/>
          <w:lang w:val="uk-UA"/>
        </w:rPr>
        <w:t>. 309 p.</w:t>
      </w:r>
    </w:p>
    <w:p w14:paraId="121891A6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A2CB4">
        <w:rPr>
          <w:sz w:val="24"/>
          <w:szCs w:val="24"/>
          <w:lang w:val="uk-UA"/>
        </w:rPr>
        <w:t>Outcomes</w:t>
      </w:r>
      <w:proofErr w:type="spellEnd"/>
      <w:r w:rsidRPr="000A2CB4">
        <w:rPr>
          <w:sz w:val="24"/>
          <w:szCs w:val="24"/>
          <w:lang w:val="uk-UA"/>
        </w:rPr>
        <w:t xml:space="preserve"> 4. </w:t>
      </w:r>
      <w:proofErr w:type="spellStart"/>
      <w:r w:rsidRPr="000A2CB4">
        <w:rPr>
          <w:sz w:val="24"/>
          <w:szCs w:val="24"/>
          <w:lang w:val="uk-UA"/>
        </w:rPr>
        <w:t>Upper-Intermediate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Student’s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Book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Boston</w:t>
      </w:r>
      <w:proofErr w:type="spellEnd"/>
      <w:r w:rsidRPr="000A2CB4">
        <w:rPr>
          <w:sz w:val="24"/>
          <w:szCs w:val="24"/>
          <w:lang w:val="uk-UA"/>
        </w:rPr>
        <w:t xml:space="preserve">: </w:t>
      </w:r>
      <w:proofErr w:type="spellStart"/>
      <w:r w:rsidRPr="000A2CB4">
        <w:rPr>
          <w:sz w:val="24"/>
          <w:szCs w:val="24"/>
          <w:lang w:val="uk-UA"/>
        </w:rPr>
        <w:t>National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Geographic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Society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Heinle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Cengage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</w:t>
      </w:r>
      <w:r>
        <w:rPr>
          <w:sz w:val="24"/>
          <w:szCs w:val="24"/>
          <w:lang w:val="uk-UA"/>
        </w:rPr>
        <w:t>earning</w:t>
      </w:r>
      <w:proofErr w:type="spellEnd"/>
      <w:r>
        <w:rPr>
          <w:sz w:val="24"/>
          <w:szCs w:val="24"/>
          <w:lang w:val="uk-UA"/>
        </w:rPr>
        <w:t xml:space="preserve">. 4th </w:t>
      </w:r>
      <w:proofErr w:type="spellStart"/>
      <w:r>
        <w:rPr>
          <w:sz w:val="24"/>
          <w:szCs w:val="24"/>
          <w:lang w:val="uk-UA"/>
        </w:rPr>
        <w:t>edition</w:t>
      </w:r>
      <w:proofErr w:type="spellEnd"/>
      <w:r>
        <w:rPr>
          <w:sz w:val="24"/>
          <w:szCs w:val="24"/>
          <w:lang w:val="uk-UA"/>
        </w:rPr>
        <w:t>. 2018. 214 </w:t>
      </w:r>
      <w:r w:rsidRPr="000A2CB4">
        <w:rPr>
          <w:sz w:val="24"/>
          <w:szCs w:val="24"/>
          <w:lang w:val="uk-UA"/>
        </w:rPr>
        <w:t>p.</w:t>
      </w:r>
    </w:p>
    <w:p w14:paraId="53985862" w14:textId="77777777" w:rsidR="00FA4201" w:rsidRPr="000A2CB4" w:rsidRDefault="00FA4201" w:rsidP="00FA4201">
      <w:pPr>
        <w:pStyle w:val="21"/>
        <w:numPr>
          <w:ilvl w:val="0"/>
          <w:numId w:val="47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Templeton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M. </w:t>
      </w:r>
      <w:r>
        <w:rPr>
          <w:sz w:val="24"/>
          <w:szCs w:val="24"/>
          <w:lang w:val="uk-UA"/>
        </w:rPr>
        <w:t xml:space="preserve">(2010). </w:t>
      </w:r>
      <w:proofErr w:type="spellStart"/>
      <w:r w:rsidRPr="000A2CB4">
        <w:rPr>
          <w:sz w:val="24"/>
          <w:szCs w:val="24"/>
          <w:lang w:val="uk-UA"/>
        </w:rPr>
        <w:t>Public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Speaking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Presentations</w:t>
      </w:r>
      <w:proofErr w:type="spellEnd"/>
      <w:r w:rsidRPr="000A2CB4">
        <w:rPr>
          <w:sz w:val="24"/>
          <w:szCs w:val="24"/>
          <w:lang w:val="uk-UA"/>
        </w:rPr>
        <w:t xml:space="preserve">. USA: </w:t>
      </w:r>
      <w:proofErr w:type="spellStart"/>
      <w:r w:rsidRPr="000A2CB4">
        <w:rPr>
          <w:sz w:val="24"/>
          <w:szCs w:val="24"/>
          <w:lang w:val="uk-UA"/>
        </w:rPr>
        <w:t>The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McGraw-Hill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Companies</w:t>
      </w:r>
      <w:proofErr w:type="spellEnd"/>
      <w:r>
        <w:rPr>
          <w:sz w:val="24"/>
          <w:szCs w:val="24"/>
          <w:lang w:val="uk-UA"/>
        </w:rPr>
        <w:t>. 272 </w:t>
      </w:r>
      <w:r w:rsidRPr="000A2CB4">
        <w:rPr>
          <w:sz w:val="24"/>
          <w:szCs w:val="24"/>
          <w:lang w:val="uk-UA"/>
        </w:rPr>
        <w:t>p.</w:t>
      </w:r>
    </w:p>
    <w:p w14:paraId="16838198" w14:textId="77777777" w:rsidR="00FA4201" w:rsidRPr="000A2CB4" w:rsidRDefault="00FA4201" w:rsidP="00FA4201">
      <w:pPr>
        <w:widowControl w:val="0"/>
        <w:tabs>
          <w:tab w:val="left" w:pos="851"/>
        </w:tabs>
        <w:suppressAutoHyphens w:val="0"/>
        <w:ind w:right="80"/>
        <w:jc w:val="center"/>
        <w:rPr>
          <w:rFonts w:hAnsi="Times New Roman"/>
          <w:b/>
          <w:lang w:val="uk-UA"/>
        </w:rPr>
      </w:pPr>
      <w:r w:rsidRPr="000A2CB4">
        <w:rPr>
          <w:rStyle w:val="50"/>
          <w:b/>
        </w:rPr>
        <w:t>Додаткова література</w:t>
      </w:r>
    </w:p>
    <w:p w14:paraId="4E0F5D77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Clark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Sarah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Espinosa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Tamsin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Fletcher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Craig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Gooch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Fred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Henstock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Claire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Matthews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Blair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McNair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Alistair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McSweeney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Neil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Walsh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Clare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(2012). </w:t>
      </w:r>
      <w:proofErr w:type="spellStart"/>
      <w:r w:rsidRPr="000A2CB4">
        <w:rPr>
          <w:sz w:val="24"/>
          <w:szCs w:val="24"/>
          <w:lang w:val="uk-UA"/>
        </w:rPr>
        <w:t>Skills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Language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Study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Level</w:t>
      </w:r>
      <w:proofErr w:type="spellEnd"/>
      <w:r w:rsidRPr="000A2CB4">
        <w:rPr>
          <w:sz w:val="24"/>
          <w:szCs w:val="24"/>
          <w:lang w:val="uk-UA"/>
        </w:rPr>
        <w:t xml:space="preserve"> B2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Press</w:t>
      </w:r>
      <w:proofErr w:type="spellEnd"/>
      <w:r>
        <w:rPr>
          <w:sz w:val="24"/>
          <w:szCs w:val="24"/>
          <w:lang w:val="uk-UA"/>
        </w:rPr>
        <w:t>. 170 </w:t>
      </w:r>
      <w:r w:rsidRPr="000A2CB4">
        <w:rPr>
          <w:sz w:val="24"/>
          <w:szCs w:val="24"/>
          <w:lang w:val="uk-UA"/>
        </w:rPr>
        <w:t>p.</w:t>
      </w:r>
    </w:p>
    <w:p w14:paraId="3E816F61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Hewings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Martin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(2013). </w:t>
      </w:r>
      <w:proofErr w:type="spellStart"/>
      <w:r w:rsidRPr="000A2CB4">
        <w:rPr>
          <w:sz w:val="24"/>
          <w:szCs w:val="24"/>
          <w:lang w:val="uk-UA"/>
        </w:rPr>
        <w:t>Advanced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Grammar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Use</w:t>
      </w:r>
      <w:proofErr w:type="spellEnd"/>
      <w:r w:rsidRPr="000A2CB4">
        <w:rPr>
          <w:sz w:val="24"/>
          <w:szCs w:val="24"/>
          <w:lang w:val="uk-UA"/>
        </w:rPr>
        <w:t xml:space="preserve">: A </w:t>
      </w:r>
      <w:proofErr w:type="spellStart"/>
      <w:r w:rsidRPr="000A2CB4">
        <w:rPr>
          <w:sz w:val="24"/>
          <w:szCs w:val="24"/>
          <w:lang w:val="uk-UA"/>
        </w:rPr>
        <w:t>Self-Study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Reference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Practice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Book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Advanced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Learners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of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(3d </w:t>
      </w:r>
      <w:proofErr w:type="spellStart"/>
      <w:r w:rsidRPr="000A2CB4">
        <w:rPr>
          <w:sz w:val="24"/>
          <w:szCs w:val="24"/>
          <w:lang w:val="uk-UA"/>
        </w:rPr>
        <w:t>edition</w:t>
      </w:r>
      <w:proofErr w:type="spellEnd"/>
      <w:r w:rsidRPr="000A2CB4">
        <w:rPr>
          <w:sz w:val="24"/>
          <w:szCs w:val="24"/>
          <w:lang w:val="uk-UA"/>
        </w:rPr>
        <w:t>). CUP</w:t>
      </w:r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304 </w:t>
      </w:r>
      <w:r w:rsidRPr="000A2CB4">
        <w:rPr>
          <w:sz w:val="24"/>
          <w:szCs w:val="24"/>
          <w:lang w:val="uk-UA"/>
        </w:rPr>
        <w:t>p.</w:t>
      </w:r>
    </w:p>
    <w:p w14:paraId="069AAB37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Ibbotson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Mark</w:t>
      </w:r>
      <w:proofErr w:type="spellEnd"/>
      <w:r w:rsidRPr="000A2CB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(2010).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Engineering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lastRenderedPageBreak/>
        <w:t>Press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112 </w:t>
      </w:r>
      <w:r w:rsidRPr="000A2CB4">
        <w:rPr>
          <w:sz w:val="24"/>
          <w:szCs w:val="24"/>
          <w:lang w:val="uk-UA"/>
        </w:rPr>
        <w:t>p.</w:t>
      </w:r>
    </w:p>
    <w:p w14:paraId="76A721B0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Lambert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Jeanne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Bohlke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David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Lockwood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Robyn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>
        <w:rPr>
          <w:sz w:val="24"/>
          <w:szCs w:val="24"/>
          <w:lang w:val="uk-UA"/>
        </w:rPr>
        <w:t>Brinks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Hartmann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Pamela</w:t>
      </w:r>
      <w:proofErr w:type="spellEnd"/>
      <w:r w:rsidRPr="000A2CB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(2015). </w:t>
      </w:r>
      <w:proofErr w:type="spellStart"/>
      <w:r w:rsidRPr="000A2CB4">
        <w:rPr>
          <w:sz w:val="24"/>
          <w:szCs w:val="24"/>
          <w:lang w:val="uk-UA"/>
        </w:rPr>
        <w:t>Final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Draft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Level</w:t>
      </w:r>
      <w:proofErr w:type="spellEnd"/>
      <w:r w:rsidRPr="000A2CB4">
        <w:rPr>
          <w:sz w:val="24"/>
          <w:szCs w:val="24"/>
          <w:lang w:val="uk-UA"/>
        </w:rPr>
        <w:t xml:space="preserve"> 1.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Press</w:t>
      </w:r>
      <w:proofErr w:type="spellEnd"/>
      <w:r>
        <w:rPr>
          <w:sz w:val="24"/>
          <w:szCs w:val="24"/>
          <w:lang w:val="uk-UA"/>
        </w:rPr>
        <w:t>. 175 </w:t>
      </w:r>
      <w:r w:rsidRPr="000A2CB4">
        <w:rPr>
          <w:sz w:val="24"/>
          <w:szCs w:val="24"/>
          <w:lang w:val="uk-UA"/>
        </w:rPr>
        <w:t>p.</w:t>
      </w:r>
    </w:p>
    <w:p w14:paraId="04C44C6F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McCarthy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Michael</w:t>
      </w:r>
      <w:proofErr w:type="spellEnd"/>
      <w:r>
        <w:rPr>
          <w:sz w:val="24"/>
          <w:szCs w:val="24"/>
          <w:lang w:val="uk-UA"/>
        </w:rPr>
        <w:t>,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O’</w:t>
      </w:r>
      <w:r>
        <w:rPr>
          <w:sz w:val="24"/>
          <w:szCs w:val="24"/>
          <w:lang w:val="uk-UA"/>
        </w:rPr>
        <w:t>Dell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Felicity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(2008). </w:t>
      </w:r>
      <w:proofErr w:type="spellStart"/>
      <w:r w:rsidRPr="000A2CB4">
        <w:rPr>
          <w:sz w:val="24"/>
          <w:szCs w:val="24"/>
          <w:lang w:val="uk-UA"/>
        </w:rPr>
        <w:t>Academic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Vocabulary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Use</w:t>
      </w:r>
      <w:proofErr w:type="spellEnd"/>
      <w:r w:rsidRPr="000A2CB4">
        <w:rPr>
          <w:sz w:val="24"/>
          <w:szCs w:val="24"/>
          <w:lang w:val="uk-UA"/>
        </w:rPr>
        <w:t>. CUP</w:t>
      </w:r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176 p.</w:t>
      </w:r>
    </w:p>
    <w:p w14:paraId="79B4FC96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Murphy</w:t>
      </w:r>
      <w:proofErr w:type="spellEnd"/>
      <w:r>
        <w:rPr>
          <w:sz w:val="24"/>
          <w:szCs w:val="24"/>
          <w:lang w:val="uk-UA"/>
        </w:rPr>
        <w:t> </w:t>
      </w:r>
      <w:r w:rsidRPr="000A2CB4">
        <w:rPr>
          <w:sz w:val="24"/>
          <w:szCs w:val="24"/>
          <w:lang w:val="uk-UA"/>
        </w:rPr>
        <w:t xml:space="preserve">R. </w:t>
      </w:r>
      <w:r>
        <w:rPr>
          <w:sz w:val="24"/>
          <w:szCs w:val="24"/>
          <w:lang w:val="uk-UA"/>
        </w:rPr>
        <w:t xml:space="preserve">(2012).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Grammar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Use</w:t>
      </w:r>
      <w:proofErr w:type="spellEnd"/>
      <w:r w:rsidRPr="000A2CB4">
        <w:rPr>
          <w:sz w:val="24"/>
          <w:szCs w:val="24"/>
          <w:lang w:val="uk-UA"/>
        </w:rPr>
        <w:t xml:space="preserve">. A </w:t>
      </w:r>
      <w:proofErr w:type="spellStart"/>
      <w:r w:rsidRPr="000A2CB4">
        <w:rPr>
          <w:sz w:val="24"/>
          <w:szCs w:val="24"/>
          <w:lang w:val="uk-UA"/>
        </w:rPr>
        <w:t>Self-Study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Reference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Practice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Book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Intermediate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Students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Press</w:t>
      </w:r>
      <w:proofErr w:type="spellEnd"/>
      <w:r>
        <w:rPr>
          <w:sz w:val="24"/>
          <w:szCs w:val="24"/>
          <w:lang w:val="uk-UA"/>
        </w:rPr>
        <w:t>. 399 </w:t>
      </w:r>
      <w:r w:rsidRPr="000A2CB4">
        <w:rPr>
          <w:sz w:val="24"/>
          <w:szCs w:val="24"/>
          <w:lang w:val="uk-UA"/>
        </w:rPr>
        <w:t>р.</w:t>
      </w:r>
    </w:p>
    <w:p w14:paraId="2F4B0486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lef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Tamzen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Amer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(2011).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scientists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proofErr w:type="spellStart"/>
      <w:r w:rsidRPr="000A2CB4">
        <w:rPr>
          <w:sz w:val="24"/>
          <w:szCs w:val="24"/>
          <w:lang w:val="uk-UA"/>
        </w:rPr>
        <w:t>Cambridge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University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Press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128 </w:t>
      </w:r>
      <w:r w:rsidRPr="000A2CB4">
        <w:rPr>
          <w:sz w:val="24"/>
          <w:szCs w:val="24"/>
          <w:lang w:val="uk-UA"/>
        </w:rPr>
        <w:t>p.</w:t>
      </w:r>
    </w:p>
    <w:p w14:paraId="6BF9503C" w14:textId="77777777" w:rsidR="00FA4201" w:rsidRPr="000A2CB4" w:rsidRDefault="00FA4201" w:rsidP="00FA4201">
      <w:pPr>
        <w:pStyle w:val="21"/>
        <w:numPr>
          <w:ilvl w:val="0"/>
          <w:numId w:val="43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Williams</w:t>
      </w:r>
      <w:proofErr w:type="spellEnd"/>
      <w:r>
        <w:rPr>
          <w:sz w:val="24"/>
          <w:szCs w:val="24"/>
          <w:lang w:val="uk-UA"/>
        </w:rPr>
        <w:t> </w:t>
      </w:r>
      <w:proofErr w:type="spellStart"/>
      <w:r w:rsidRPr="000A2CB4">
        <w:rPr>
          <w:sz w:val="24"/>
          <w:szCs w:val="24"/>
          <w:lang w:val="uk-UA"/>
        </w:rPr>
        <w:t>Ivor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(2007). </w:t>
      </w:r>
      <w:proofErr w:type="spellStart"/>
      <w:r w:rsidRPr="000A2CB4">
        <w:rPr>
          <w:sz w:val="24"/>
          <w:szCs w:val="24"/>
          <w:lang w:val="uk-UA"/>
        </w:rPr>
        <w:t>English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for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Science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and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Engineering</w:t>
      </w:r>
      <w:proofErr w:type="spellEnd"/>
      <w:r>
        <w:rPr>
          <w:sz w:val="24"/>
          <w:szCs w:val="24"/>
          <w:lang w:val="uk-UA"/>
        </w:rPr>
        <w:t>.</w:t>
      </w:r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Heinle</w:t>
      </w:r>
      <w:proofErr w:type="spellEnd"/>
      <w:r w:rsidRPr="000A2CB4">
        <w:rPr>
          <w:sz w:val="24"/>
          <w:szCs w:val="24"/>
          <w:lang w:val="uk-UA"/>
        </w:rPr>
        <w:t xml:space="preserve">, </w:t>
      </w:r>
      <w:proofErr w:type="spellStart"/>
      <w:r w:rsidRPr="000A2CB4">
        <w:rPr>
          <w:sz w:val="24"/>
          <w:szCs w:val="24"/>
          <w:lang w:val="uk-UA"/>
        </w:rPr>
        <w:t>Cengage</w:t>
      </w:r>
      <w:proofErr w:type="spellEnd"/>
      <w:r w:rsidRPr="000A2CB4">
        <w:rPr>
          <w:sz w:val="24"/>
          <w:szCs w:val="24"/>
          <w:lang w:val="uk-UA"/>
        </w:rPr>
        <w:t xml:space="preserve"> </w:t>
      </w:r>
      <w:proofErr w:type="spellStart"/>
      <w:r w:rsidRPr="000A2CB4">
        <w:rPr>
          <w:sz w:val="24"/>
          <w:szCs w:val="24"/>
          <w:lang w:val="uk-UA"/>
        </w:rPr>
        <w:t>Learning</w:t>
      </w:r>
      <w:proofErr w:type="spellEnd"/>
      <w:r w:rsidRPr="000A2CB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106 </w:t>
      </w:r>
      <w:r w:rsidRPr="000A2CB4">
        <w:rPr>
          <w:sz w:val="24"/>
          <w:szCs w:val="24"/>
          <w:lang w:val="uk-UA"/>
        </w:rPr>
        <w:t>p.</w:t>
      </w:r>
    </w:p>
    <w:p w14:paraId="5687F98B" w14:textId="77777777" w:rsidR="00FA4201" w:rsidRPr="000A2CB4" w:rsidRDefault="00FA4201" w:rsidP="00FA4201">
      <w:pPr>
        <w:rPr>
          <w:lang w:val="uk-UA"/>
        </w:rPr>
      </w:pPr>
    </w:p>
    <w:p w14:paraId="397D2B21" w14:textId="77777777" w:rsidR="004D657D" w:rsidRPr="00C8501E" w:rsidRDefault="004D657D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en-US"/>
        </w:rPr>
      </w:pPr>
    </w:p>
    <w:p w14:paraId="11EC5E78" w14:textId="77777777" w:rsidR="004B6572" w:rsidRPr="00C8501E" w:rsidRDefault="004B6572" w:rsidP="005F79C5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lang w:val="uk-UA"/>
        </w:rPr>
      </w:pPr>
      <w:r w:rsidRPr="00C8501E">
        <w:rPr>
          <w:rFonts w:hAnsi="Times New Roman"/>
          <w:b/>
          <w:lang w:val="uk-UA"/>
        </w:rPr>
        <w:t>ПОРЯДОК ПРОВЕДЕННЯ</w:t>
      </w:r>
      <w:r w:rsidR="003C3A0B" w:rsidRPr="00C8501E">
        <w:rPr>
          <w:rFonts w:hAnsi="Times New Roman"/>
          <w:b/>
          <w:lang w:val="uk-UA"/>
        </w:rPr>
        <w:t xml:space="preserve">, </w:t>
      </w:r>
      <w:r w:rsidRPr="00C8501E">
        <w:rPr>
          <w:rFonts w:hAnsi="Times New Roman"/>
          <w:b/>
          <w:lang w:val="uk-UA"/>
        </w:rPr>
        <w:t xml:space="preserve">КРИТЕРІЇ </w:t>
      </w:r>
      <w:r w:rsidR="003C3A0B" w:rsidRPr="00C8501E">
        <w:rPr>
          <w:rFonts w:hAnsi="Times New Roman"/>
          <w:b/>
          <w:lang w:val="uk-UA"/>
        </w:rPr>
        <w:t xml:space="preserve">ТА ШКАЛА </w:t>
      </w:r>
      <w:r w:rsidRPr="00C8501E">
        <w:rPr>
          <w:rFonts w:hAnsi="Times New Roman"/>
          <w:b/>
          <w:lang w:val="uk-UA"/>
        </w:rPr>
        <w:t>ОЦІНЮВАННЯ</w:t>
      </w:r>
    </w:p>
    <w:p w14:paraId="33F0CE07" w14:textId="77777777" w:rsidR="004B6572" w:rsidRPr="00C8501E" w:rsidRDefault="004B6572" w:rsidP="005F79C5">
      <w:pPr>
        <w:widowControl w:val="0"/>
        <w:tabs>
          <w:tab w:val="left" w:pos="851"/>
        </w:tabs>
        <w:suppressAutoHyphens w:val="0"/>
        <w:jc w:val="center"/>
        <w:rPr>
          <w:rFonts w:hAnsi="Times New Roman"/>
          <w:lang w:val="uk-UA"/>
        </w:rPr>
      </w:pPr>
      <w:r w:rsidRPr="00C8501E">
        <w:rPr>
          <w:rFonts w:hAnsi="Times New Roman"/>
          <w:b/>
          <w:lang w:val="uk-UA"/>
        </w:rPr>
        <w:t xml:space="preserve">ВСТУПНОГО </w:t>
      </w:r>
      <w:r w:rsidR="00A55F10" w:rsidRPr="00C8501E">
        <w:rPr>
          <w:rFonts w:hAnsi="Times New Roman"/>
          <w:b/>
          <w:lang w:val="uk-UA"/>
        </w:rPr>
        <w:t>ІСПИТУ</w:t>
      </w:r>
    </w:p>
    <w:p w14:paraId="381CB15E" w14:textId="77777777" w:rsidR="004B6572" w:rsidRPr="00C8501E" w:rsidRDefault="004B6572" w:rsidP="00C8501E">
      <w:pPr>
        <w:widowControl w:val="0"/>
        <w:tabs>
          <w:tab w:val="left" w:pos="851"/>
        </w:tabs>
        <w:suppressAutoHyphens w:val="0"/>
        <w:ind w:firstLine="709"/>
        <w:jc w:val="center"/>
        <w:rPr>
          <w:rFonts w:hAnsi="Times New Roman"/>
          <w:b/>
          <w:lang w:val="uk-UA"/>
        </w:rPr>
      </w:pPr>
    </w:p>
    <w:p w14:paraId="3FCD4049" w14:textId="77777777" w:rsidR="00753C78" w:rsidRPr="00C8501E" w:rsidRDefault="00753C78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 xml:space="preserve">Порядок проведення вступного іспиту визначається Правилами прийому для здобуття вищої освіти в Державному закладі вищої освіти «Університет менеджменту освіти» в 2022 р. </w:t>
      </w:r>
    </w:p>
    <w:p w14:paraId="402801E4" w14:textId="77777777" w:rsidR="00753C78" w:rsidRPr="00C8501E" w:rsidRDefault="00A45D0E" w:rsidP="00C8501E">
      <w:pPr>
        <w:widowControl w:val="0"/>
        <w:tabs>
          <w:tab w:val="left" w:pos="851"/>
        </w:tabs>
        <w:suppressAutoHyphens w:val="0"/>
        <w:ind w:firstLine="709"/>
        <w:jc w:val="both"/>
        <w:rPr>
          <w:rFonts w:hAnsi="Times New Roman"/>
          <w:lang w:val="uk-UA"/>
        </w:rPr>
      </w:pPr>
      <w:r w:rsidRPr="00C8501E">
        <w:rPr>
          <w:rFonts w:hAnsi="Times New Roman"/>
          <w:lang w:val="uk-UA"/>
        </w:rPr>
        <w:t>І</w:t>
      </w:r>
      <w:r w:rsidR="00753C78" w:rsidRPr="00C8501E">
        <w:rPr>
          <w:rFonts w:hAnsi="Times New Roman"/>
          <w:lang w:val="uk-UA"/>
        </w:rPr>
        <w:t xml:space="preserve">спит вступник складає очно та/або </w:t>
      </w:r>
      <w:r w:rsidR="00B77973">
        <w:rPr>
          <w:rFonts w:hAnsi="Times New Roman"/>
          <w:lang w:val="uk-UA"/>
        </w:rPr>
        <w:t>дистанційно</w:t>
      </w:r>
      <w:r w:rsidR="00753C78" w:rsidRPr="00C8501E">
        <w:rPr>
          <w:rFonts w:hAnsi="Times New Roman"/>
          <w:lang w:val="uk-UA"/>
        </w:rPr>
        <w:t xml:space="preserve"> з паспортом для ідентифікації особистості.</w:t>
      </w:r>
    </w:p>
    <w:p w14:paraId="59DD6BB5" w14:textId="77777777" w:rsidR="00FD34CE" w:rsidRPr="00C8501E" w:rsidRDefault="00FD34CE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 xml:space="preserve">Вступний іспит з іноземної мови до аспірантури передбачає декілька частин і містить низку завдань різних рівнів складності, націлених на перевірку рівня сформованості мовленнєвої та </w:t>
      </w:r>
      <w:proofErr w:type="spellStart"/>
      <w:r w:rsidRPr="00C8501E">
        <w:rPr>
          <w:sz w:val="24"/>
          <w:szCs w:val="24"/>
          <w:lang w:val="uk-UA"/>
        </w:rPr>
        <w:t>мовної</w:t>
      </w:r>
      <w:proofErr w:type="spellEnd"/>
      <w:r w:rsidRPr="00C8501E">
        <w:rPr>
          <w:sz w:val="24"/>
          <w:szCs w:val="24"/>
          <w:lang w:val="uk-UA"/>
        </w:rPr>
        <w:t xml:space="preserve"> компетенцій вступника.</w:t>
      </w:r>
    </w:p>
    <w:p w14:paraId="1E79DD77" w14:textId="77777777" w:rsidR="00FD34CE" w:rsidRPr="00C8501E" w:rsidRDefault="00FD34CE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>Частина І. Мовленнєва компетенція</w:t>
      </w:r>
      <w:r w:rsidR="00B77973">
        <w:rPr>
          <w:sz w:val="24"/>
          <w:szCs w:val="24"/>
          <w:lang w:val="uk-UA"/>
        </w:rPr>
        <w:t>.</w:t>
      </w:r>
    </w:p>
    <w:p w14:paraId="4431E87C" w14:textId="77777777" w:rsidR="00FD34CE" w:rsidRPr="00C8501E" w:rsidRDefault="00FD34CE" w:rsidP="00C8501E">
      <w:pPr>
        <w:pStyle w:val="21"/>
        <w:shd w:val="clear" w:color="auto" w:fill="auto"/>
        <w:tabs>
          <w:tab w:val="left" w:pos="851"/>
          <w:tab w:val="left" w:pos="105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>Читання зі словником оригінального тексту з фаху з точною передачею змісту прочитаного у формі усного перекладу. Обсяг тексту з розрахунку не менш ніж 2000 друкованих знаків та надання відповідей на питання.</w:t>
      </w:r>
    </w:p>
    <w:p w14:paraId="49B0B71C" w14:textId="77777777" w:rsidR="00FD34CE" w:rsidRPr="00C8501E" w:rsidRDefault="005B4230" w:rsidP="00C8501E">
      <w:pPr>
        <w:pStyle w:val="21"/>
        <w:shd w:val="clear" w:color="auto" w:fill="auto"/>
        <w:tabs>
          <w:tab w:val="left" w:pos="851"/>
          <w:tab w:val="left" w:pos="1054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 xml:space="preserve">Частина 2. </w:t>
      </w:r>
      <w:r w:rsidR="00FD34CE" w:rsidRPr="00C8501E">
        <w:rPr>
          <w:sz w:val="24"/>
          <w:szCs w:val="24"/>
          <w:lang w:val="uk-UA"/>
        </w:rPr>
        <w:t xml:space="preserve">Реферування статті з фаху з передачею змісту іноземною мовою. Обсяг тексту </w:t>
      </w:r>
      <w:r w:rsidR="00B77973" w:rsidRPr="00C8501E">
        <w:rPr>
          <w:lang w:val="uk-UA"/>
        </w:rPr>
        <w:t>–</w:t>
      </w:r>
      <w:r w:rsidR="00FD34CE" w:rsidRPr="00C8501E">
        <w:rPr>
          <w:sz w:val="24"/>
          <w:szCs w:val="24"/>
          <w:lang w:val="uk-UA"/>
        </w:rPr>
        <w:t xml:space="preserve"> не менше </w:t>
      </w:r>
      <w:r w:rsidR="00FD34CE" w:rsidRPr="00C8501E">
        <w:rPr>
          <w:rStyle w:val="31"/>
          <w:b w:val="0"/>
          <w:color w:val="auto"/>
          <w:sz w:val="24"/>
          <w:szCs w:val="24"/>
        </w:rPr>
        <w:t xml:space="preserve">1000 </w:t>
      </w:r>
      <w:r w:rsidR="00FD34CE" w:rsidRPr="00C8501E">
        <w:rPr>
          <w:sz w:val="24"/>
          <w:szCs w:val="24"/>
          <w:lang w:val="uk-UA"/>
        </w:rPr>
        <w:t>друкованих знаків.</w:t>
      </w:r>
    </w:p>
    <w:p w14:paraId="1B6D93C0" w14:textId="77777777" w:rsidR="00FD34CE" w:rsidRPr="00C8501E" w:rsidRDefault="005B4230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 xml:space="preserve">Частина 3. </w:t>
      </w:r>
      <w:proofErr w:type="spellStart"/>
      <w:r w:rsidR="00FD34CE" w:rsidRPr="00C8501E">
        <w:rPr>
          <w:sz w:val="24"/>
          <w:szCs w:val="24"/>
          <w:lang w:val="uk-UA"/>
        </w:rPr>
        <w:t>Мовна</w:t>
      </w:r>
      <w:proofErr w:type="spellEnd"/>
      <w:r w:rsidR="00FD34CE" w:rsidRPr="00C8501E">
        <w:rPr>
          <w:sz w:val="24"/>
          <w:szCs w:val="24"/>
          <w:lang w:val="uk-UA"/>
        </w:rPr>
        <w:t xml:space="preserve"> компетенція</w:t>
      </w:r>
      <w:r w:rsidR="00B77973">
        <w:rPr>
          <w:sz w:val="24"/>
          <w:szCs w:val="24"/>
          <w:lang w:val="uk-UA"/>
        </w:rPr>
        <w:t>.</w:t>
      </w:r>
    </w:p>
    <w:p w14:paraId="55C9F9C6" w14:textId="77777777" w:rsidR="00FD34CE" w:rsidRPr="00C8501E" w:rsidRDefault="00081523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>Співб</w:t>
      </w:r>
      <w:r w:rsidR="00FD34CE" w:rsidRPr="00C8501E">
        <w:rPr>
          <w:sz w:val="24"/>
          <w:szCs w:val="24"/>
          <w:lang w:val="uk-UA"/>
        </w:rPr>
        <w:t>есіда. Метою бесіди є перевірка рівня сформованості вмінь монологічного та діалогічного мовлення з урахуванням перевірки рівня сформованості лексичної та граматичної компетенцій, а саме здатність конструювати граматично правильні форми, використовуючи лексичні одиниці, які відповідають ситуації спілкування.</w:t>
      </w:r>
    </w:p>
    <w:p w14:paraId="408016A4" w14:textId="77777777" w:rsidR="00480D28" w:rsidRPr="00C8501E" w:rsidRDefault="00753C78" w:rsidP="00C8501E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>В</w:t>
      </w:r>
      <w:r w:rsidR="00CA7EE2" w:rsidRPr="00C8501E">
        <w:rPr>
          <w:sz w:val="24"/>
          <w:szCs w:val="24"/>
          <w:lang w:val="uk-UA"/>
        </w:rPr>
        <w:t>ідповідь вступника</w:t>
      </w:r>
      <w:r w:rsidRPr="00C8501E">
        <w:rPr>
          <w:sz w:val="24"/>
          <w:szCs w:val="24"/>
          <w:lang w:val="uk-UA"/>
        </w:rPr>
        <w:t xml:space="preserve"> на кожне </w:t>
      </w:r>
      <w:r w:rsidR="00480D28" w:rsidRPr="00C8501E">
        <w:rPr>
          <w:sz w:val="24"/>
          <w:szCs w:val="24"/>
          <w:lang w:val="uk-UA"/>
        </w:rPr>
        <w:t>з трьох частин іспиту</w:t>
      </w:r>
      <w:r w:rsidRPr="00C8501E">
        <w:rPr>
          <w:sz w:val="24"/>
          <w:szCs w:val="24"/>
          <w:lang w:val="uk-UA"/>
        </w:rPr>
        <w:t xml:space="preserve"> оцінюється у </w:t>
      </w:r>
      <w:r w:rsidR="00AF4CC2" w:rsidRPr="00C8501E">
        <w:rPr>
          <w:sz w:val="24"/>
          <w:szCs w:val="24"/>
          <w:lang w:val="uk-UA"/>
        </w:rPr>
        <w:t>30</w:t>
      </w:r>
      <w:r w:rsidR="00CA7EE2" w:rsidRPr="00C8501E">
        <w:rPr>
          <w:sz w:val="24"/>
          <w:szCs w:val="24"/>
          <w:lang w:val="uk-UA"/>
        </w:rPr>
        <w:t xml:space="preserve"> балів, </w:t>
      </w:r>
      <w:r w:rsidR="00AF4CC2" w:rsidRPr="00C8501E">
        <w:rPr>
          <w:sz w:val="24"/>
          <w:szCs w:val="24"/>
          <w:lang w:val="uk-UA"/>
        </w:rPr>
        <w:t xml:space="preserve">10 додаткових балів може отримати вступник, який продемонстрував здатність </w:t>
      </w:r>
      <w:r w:rsidR="00480D28" w:rsidRPr="00C8501E">
        <w:rPr>
          <w:sz w:val="24"/>
          <w:szCs w:val="24"/>
          <w:lang w:val="uk-UA"/>
        </w:rPr>
        <w:t xml:space="preserve">продукувати чіткий, детальний монолог з широкого кола тем, реагувати та розпізнавати суттєво важливу інформацію під час детальних обговорень, бесід; </w:t>
      </w:r>
      <w:proofErr w:type="spellStart"/>
      <w:r w:rsidR="00480D28" w:rsidRPr="00C8501E">
        <w:rPr>
          <w:sz w:val="24"/>
          <w:szCs w:val="24"/>
          <w:lang w:val="uk-UA"/>
        </w:rPr>
        <w:t>гнучко</w:t>
      </w:r>
      <w:proofErr w:type="spellEnd"/>
      <w:r w:rsidR="00480D28" w:rsidRPr="00C8501E">
        <w:rPr>
          <w:sz w:val="24"/>
          <w:szCs w:val="24"/>
          <w:lang w:val="uk-UA"/>
        </w:rPr>
        <w:t xml:space="preserve"> користуючись загальновживаними фразами. робити висновки з прочитаного; розуміти намір автора, виділяти головну думку/ідею, диференціювати основні факти і другорядну інформацію; аналізувати і зіставляти інформацію, розуміти логічні зв</w:t>
      </w:r>
      <w:r w:rsidR="00B77973">
        <w:rPr>
          <w:sz w:val="24"/>
          <w:szCs w:val="24"/>
          <w:lang w:val="uk-UA"/>
        </w:rPr>
        <w:t>’</w:t>
      </w:r>
      <w:r w:rsidR="00480D28" w:rsidRPr="00C8501E">
        <w:rPr>
          <w:sz w:val="24"/>
          <w:szCs w:val="24"/>
          <w:lang w:val="uk-UA"/>
        </w:rPr>
        <w:t>язки між частинами тексту</w:t>
      </w:r>
      <w:r w:rsidR="00081523" w:rsidRPr="00C8501E">
        <w:rPr>
          <w:sz w:val="24"/>
          <w:szCs w:val="24"/>
          <w:lang w:val="uk-UA"/>
        </w:rPr>
        <w:t>.</w:t>
      </w:r>
    </w:p>
    <w:p w14:paraId="0CF17922" w14:textId="77777777" w:rsidR="00081523" w:rsidRPr="00C8501E" w:rsidRDefault="007331A3" w:rsidP="00C8501E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8501E">
        <w:rPr>
          <w:sz w:val="24"/>
          <w:szCs w:val="24"/>
          <w:lang w:val="uk-UA"/>
        </w:rPr>
        <w:t xml:space="preserve">У </w:t>
      </w:r>
      <w:r w:rsidR="00081523" w:rsidRPr="00C8501E">
        <w:rPr>
          <w:sz w:val="24"/>
          <w:szCs w:val="24"/>
          <w:lang w:val="uk-UA"/>
        </w:rPr>
        <w:t xml:space="preserve">ході співбесіди з питань наукового дослідження вступник має продемонструвати розвинені навички діалогічного мовлення, знання основних параметрів наукового стилю, володіння науковою термінологією. Він має чітко </w:t>
      </w:r>
      <w:r w:rsidRPr="00C8501E">
        <w:rPr>
          <w:sz w:val="24"/>
          <w:szCs w:val="24"/>
          <w:lang w:val="uk-UA"/>
        </w:rPr>
        <w:t>сформулювати тему передбачуваного наукового дослідження, його мету</w:t>
      </w:r>
      <w:r w:rsidR="00081523" w:rsidRPr="00C8501E">
        <w:rPr>
          <w:sz w:val="24"/>
          <w:szCs w:val="24"/>
          <w:lang w:val="uk-UA"/>
        </w:rPr>
        <w:t xml:space="preserve"> та актуальність, теоретичну новизну та практичну значущість, методи та матеріал, а також показати обізнаність в обраній темі та її широкому науковому контексті.</w:t>
      </w:r>
    </w:p>
    <w:p w14:paraId="26C0C1E1" w14:textId="77777777" w:rsidR="00753C78" w:rsidRPr="00C8501E" w:rsidRDefault="00CA7EE2" w:rsidP="00C8501E">
      <w:pPr>
        <w:pStyle w:val="a5"/>
        <w:widowControl w:val="0"/>
        <w:tabs>
          <w:tab w:val="left" w:pos="851"/>
        </w:tabs>
        <w:spacing w:line="240" w:lineRule="auto"/>
        <w:ind w:firstLine="709"/>
        <w:rPr>
          <w:sz w:val="24"/>
        </w:rPr>
      </w:pPr>
      <w:r w:rsidRPr="00C8501E">
        <w:rPr>
          <w:sz w:val="24"/>
        </w:rPr>
        <w:t>З</w:t>
      </w:r>
      <w:r w:rsidR="00753C78" w:rsidRPr="00C8501E">
        <w:rPr>
          <w:sz w:val="24"/>
        </w:rPr>
        <w:t>агальна максимальна кількість балів на всі питання білету – 100.</w:t>
      </w:r>
    </w:p>
    <w:p w14:paraId="4BDA94E0" w14:textId="77777777" w:rsidR="006072F4" w:rsidRDefault="006072F4" w:rsidP="00C8501E">
      <w:pPr>
        <w:tabs>
          <w:tab w:val="left" w:pos="851"/>
        </w:tabs>
        <w:ind w:firstLine="851"/>
        <w:jc w:val="center"/>
        <w:rPr>
          <w:rFonts w:hAnsi="Times New Roman"/>
          <w:b/>
          <w:color w:val="000000"/>
          <w:lang w:val="uk-UA"/>
        </w:rPr>
      </w:pPr>
    </w:p>
    <w:p w14:paraId="1B8E41CC" w14:textId="77777777" w:rsidR="00FA4201" w:rsidRDefault="00FA4201" w:rsidP="00C8501E">
      <w:pPr>
        <w:tabs>
          <w:tab w:val="left" w:pos="851"/>
        </w:tabs>
        <w:ind w:firstLine="851"/>
        <w:jc w:val="center"/>
        <w:rPr>
          <w:rFonts w:hAnsi="Times New Roman"/>
          <w:b/>
          <w:color w:val="000000"/>
          <w:lang w:val="uk-UA"/>
        </w:rPr>
      </w:pPr>
    </w:p>
    <w:p w14:paraId="3B7F0295" w14:textId="77777777" w:rsidR="00FA4201" w:rsidRPr="00C8501E" w:rsidRDefault="00FA4201" w:rsidP="00C8501E">
      <w:pPr>
        <w:tabs>
          <w:tab w:val="left" w:pos="851"/>
        </w:tabs>
        <w:ind w:firstLine="851"/>
        <w:jc w:val="center"/>
        <w:rPr>
          <w:rFonts w:hAnsi="Times New Roman"/>
          <w:b/>
          <w:color w:val="000000"/>
          <w:lang w:val="uk-UA"/>
        </w:rPr>
      </w:pPr>
    </w:p>
    <w:p w14:paraId="1292CEF2" w14:textId="77777777" w:rsidR="000D6922" w:rsidRDefault="000D6922" w:rsidP="00C8501E">
      <w:pPr>
        <w:jc w:val="center"/>
        <w:rPr>
          <w:rFonts w:hAnsi="Times New Roman"/>
          <w:b/>
          <w:color w:val="000000"/>
          <w:lang w:val="uk-UA"/>
        </w:rPr>
      </w:pPr>
      <w:r w:rsidRPr="00830913">
        <w:rPr>
          <w:rFonts w:hAnsi="Times New Roman"/>
          <w:b/>
          <w:color w:val="000000"/>
          <w:lang w:val="uk-UA"/>
        </w:rPr>
        <w:lastRenderedPageBreak/>
        <w:t>Критерії оцінки вступного іспиту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835"/>
      </w:tblGrid>
      <w:tr w:rsidR="00B77973" w:rsidRPr="00B77973" w14:paraId="7C1CDFB7" w14:textId="77777777" w:rsidTr="00B77973">
        <w:trPr>
          <w:trHeight w:val="896"/>
          <w:tblHeader/>
          <w:jc w:val="center"/>
        </w:trPr>
        <w:tc>
          <w:tcPr>
            <w:tcW w:w="6569" w:type="dxa"/>
            <w:vAlign w:val="center"/>
          </w:tcPr>
          <w:p w14:paraId="2519D1F6" w14:textId="77777777" w:rsidR="000D6922" w:rsidRPr="00B77973" w:rsidRDefault="000D6922" w:rsidP="00C8501E">
            <w:pPr>
              <w:pStyle w:val="a5"/>
              <w:spacing w:line="240" w:lineRule="auto"/>
              <w:ind w:hanging="10"/>
              <w:jc w:val="center"/>
              <w:rPr>
                <w:b/>
                <w:sz w:val="24"/>
              </w:rPr>
            </w:pPr>
            <w:r w:rsidRPr="00B77973">
              <w:rPr>
                <w:b/>
                <w:sz w:val="24"/>
              </w:rPr>
              <w:t>Показники</w:t>
            </w:r>
          </w:p>
        </w:tc>
        <w:tc>
          <w:tcPr>
            <w:tcW w:w="2835" w:type="dxa"/>
            <w:vAlign w:val="center"/>
          </w:tcPr>
          <w:p w14:paraId="6A989F1C" w14:textId="77777777" w:rsidR="000D6922" w:rsidRPr="00B77973" w:rsidRDefault="000D6922" w:rsidP="00C8501E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B77973">
              <w:rPr>
                <w:b/>
                <w:sz w:val="24"/>
              </w:rPr>
              <w:t xml:space="preserve">Максимальна кількість балів при оцінюванні відповіді на </w:t>
            </w:r>
            <w:r w:rsidR="00E73FB0" w:rsidRPr="00B77973">
              <w:rPr>
                <w:b/>
                <w:sz w:val="24"/>
              </w:rPr>
              <w:t>завдання</w:t>
            </w:r>
            <w:r w:rsidRPr="00B77973">
              <w:rPr>
                <w:b/>
                <w:sz w:val="24"/>
              </w:rPr>
              <w:t xml:space="preserve"> іспиту</w:t>
            </w:r>
          </w:p>
        </w:tc>
      </w:tr>
      <w:tr w:rsidR="00B77973" w:rsidRPr="00B77973" w14:paraId="676D5BD2" w14:textId="77777777" w:rsidTr="00B77973">
        <w:trPr>
          <w:trHeight w:val="727"/>
          <w:jc w:val="center"/>
        </w:trPr>
        <w:tc>
          <w:tcPr>
            <w:tcW w:w="6569" w:type="dxa"/>
            <w:vAlign w:val="center"/>
          </w:tcPr>
          <w:p w14:paraId="7ABF7AEB" w14:textId="77777777" w:rsidR="000D6922" w:rsidRPr="00B77973" w:rsidRDefault="000D6922" w:rsidP="00C8501E">
            <w:pPr>
              <w:pStyle w:val="a5"/>
              <w:spacing w:line="240" w:lineRule="auto"/>
              <w:rPr>
                <w:sz w:val="24"/>
              </w:rPr>
            </w:pPr>
            <w:r w:rsidRPr="00B77973">
              <w:rPr>
                <w:sz w:val="24"/>
              </w:rPr>
              <w:t xml:space="preserve">Усна відповідь на </w:t>
            </w:r>
            <w:r w:rsidR="006072F4" w:rsidRPr="00B77973">
              <w:rPr>
                <w:sz w:val="24"/>
              </w:rPr>
              <w:t>завдання</w:t>
            </w:r>
            <w:r w:rsidRPr="00B77973">
              <w:rPr>
                <w:sz w:val="24"/>
              </w:rPr>
              <w:t xml:space="preserve"> (3 </w:t>
            </w:r>
            <w:r w:rsidR="00E73FB0" w:rsidRPr="00B77973">
              <w:rPr>
                <w:sz w:val="24"/>
              </w:rPr>
              <w:t>завдання</w:t>
            </w:r>
            <w:r w:rsidRPr="00B77973">
              <w:rPr>
                <w:sz w:val="24"/>
              </w:rPr>
              <w:t>)</w:t>
            </w:r>
            <w:r w:rsidR="00C8501E" w:rsidRPr="00B77973">
              <w:rPr>
                <w:sz w:val="24"/>
              </w:rPr>
              <w:t xml:space="preserve">. </w:t>
            </w:r>
            <w:r w:rsidRPr="00B77973">
              <w:rPr>
                <w:sz w:val="24"/>
              </w:rPr>
              <w:t xml:space="preserve">Кожне </w:t>
            </w:r>
            <w:r w:rsidR="006072F4" w:rsidRPr="00B77973">
              <w:rPr>
                <w:sz w:val="24"/>
              </w:rPr>
              <w:t>завдання</w:t>
            </w:r>
            <w:r w:rsidRPr="00B77973">
              <w:rPr>
                <w:sz w:val="24"/>
              </w:rPr>
              <w:t xml:space="preserve"> оцінюється </w:t>
            </w:r>
            <w:r w:rsidR="00EC59B5" w:rsidRPr="00B77973">
              <w:rPr>
                <w:sz w:val="24"/>
              </w:rPr>
              <w:t>максимум у</w:t>
            </w:r>
            <w:r w:rsidRPr="00B77973">
              <w:rPr>
                <w:sz w:val="24"/>
              </w:rPr>
              <w:t xml:space="preserve"> 30 балів</w:t>
            </w:r>
            <w:r w:rsidR="00C8501E" w:rsidRPr="00B77973">
              <w:rPr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EDB8AED" w14:textId="77777777" w:rsidR="000D6922" w:rsidRPr="00B77973" w:rsidRDefault="000D6922" w:rsidP="00B77973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B77973">
              <w:rPr>
                <w:sz w:val="24"/>
              </w:rPr>
              <w:t xml:space="preserve">30 балів х 3 </w:t>
            </w:r>
            <w:r w:rsidR="00E73FB0" w:rsidRPr="00B77973">
              <w:rPr>
                <w:sz w:val="24"/>
              </w:rPr>
              <w:t>завдання</w:t>
            </w:r>
            <w:r w:rsidRPr="00B77973">
              <w:rPr>
                <w:sz w:val="24"/>
              </w:rPr>
              <w:t xml:space="preserve"> = 90 балів</w:t>
            </w:r>
          </w:p>
        </w:tc>
      </w:tr>
      <w:tr w:rsidR="00B77973" w:rsidRPr="00B77973" w14:paraId="65BED102" w14:textId="77777777" w:rsidTr="00B77973">
        <w:trPr>
          <w:trHeight w:val="396"/>
          <w:jc w:val="center"/>
        </w:trPr>
        <w:tc>
          <w:tcPr>
            <w:tcW w:w="9404" w:type="dxa"/>
            <w:gridSpan w:val="2"/>
            <w:vAlign w:val="center"/>
          </w:tcPr>
          <w:p w14:paraId="69686A31" w14:textId="77777777" w:rsidR="00EC59B5" w:rsidRPr="00B77973" w:rsidRDefault="00EC59B5" w:rsidP="00C8501E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B77973">
              <w:rPr>
                <w:sz w:val="24"/>
              </w:rPr>
              <w:t>Додаткові бали</w:t>
            </w:r>
          </w:p>
        </w:tc>
      </w:tr>
      <w:tr w:rsidR="00B77973" w:rsidRPr="00B77973" w14:paraId="34E32729" w14:textId="77777777" w:rsidTr="00B77973">
        <w:trPr>
          <w:trHeight w:val="398"/>
          <w:jc w:val="center"/>
        </w:trPr>
        <w:tc>
          <w:tcPr>
            <w:tcW w:w="6569" w:type="dxa"/>
          </w:tcPr>
          <w:p w14:paraId="6465398D" w14:textId="77777777" w:rsidR="00310649" w:rsidRPr="00B77973" w:rsidRDefault="000D6922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1.</w:t>
            </w:r>
            <w:r w:rsidR="00B77973">
              <w:rPr>
                <w:rFonts w:hAnsi="Times New Roman"/>
                <w:lang w:val="uk-UA"/>
              </w:rPr>
              <w:t> </w:t>
            </w:r>
            <w:r w:rsidR="00310649" w:rsidRPr="00B77973">
              <w:rPr>
                <w:rFonts w:hAnsi="Times New Roman"/>
                <w:lang w:val="uk-UA"/>
              </w:rPr>
              <w:t>Чіткий та послідовний аналіз основної ідеї та проблематики, висвітлених</w:t>
            </w:r>
            <w:r w:rsidR="001A121F" w:rsidRPr="00B77973">
              <w:rPr>
                <w:rFonts w:hAnsi="Times New Roman"/>
                <w:lang w:val="uk-UA"/>
              </w:rPr>
              <w:t xml:space="preserve"> </w:t>
            </w:r>
            <w:r w:rsidR="00310649" w:rsidRPr="00B77973">
              <w:rPr>
                <w:rFonts w:hAnsi="Times New Roman"/>
                <w:lang w:val="uk-UA"/>
              </w:rPr>
              <w:t xml:space="preserve">у тексті; </w:t>
            </w:r>
          </w:p>
          <w:p w14:paraId="1A5DD1C8" w14:textId="77777777" w:rsidR="00310649" w:rsidRPr="00B77973" w:rsidRDefault="00310649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змістовна інтерпретація уривку з опорою на стилістичні особливості запропонованого тексту;</w:t>
            </w:r>
          </w:p>
          <w:p w14:paraId="1C45AD4A" w14:textId="77777777" w:rsidR="000D6922" w:rsidRPr="00B77973" w:rsidRDefault="00310649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відповідність стилю коментаря</w:t>
            </w:r>
            <w:r w:rsidR="00696385" w:rsidRPr="00B77973">
              <w:rPr>
                <w:rFonts w:hAnsi="Times New Roman"/>
                <w:lang w:val="uk-UA"/>
              </w:rPr>
              <w:t xml:space="preserve"> </w:t>
            </w:r>
            <w:r w:rsidRPr="00B77973">
              <w:rPr>
                <w:rFonts w:hAnsi="Times New Roman"/>
                <w:lang w:val="uk-UA"/>
              </w:rPr>
              <w:t>канонам літературно-критичного дискурсу</w:t>
            </w:r>
          </w:p>
        </w:tc>
        <w:tc>
          <w:tcPr>
            <w:tcW w:w="2835" w:type="dxa"/>
          </w:tcPr>
          <w:p w14:paraId="3815BC3C" w14:textId="77777777" w:rsidR="000D6922" w:rsidRPr="00B77973" w:rsidRDefault="000D6922" w:rsidP="00C8501E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B77973">
              <w:rPr>
                <w:sz w:val="24"/>
              </w:rPr>
              <w:t>2 бал</w:t>
            </w:r>
            <w:r w:rsidR="00EC59B5" w:rsidRPr="00B77973">
              <w:rPr>
                <w:sz w:val="24"/>
              </w:rPr>
              <w:t>и</w:t>
            </w:r>
          </w:p>
        </w:tc>
      </w:tr>
      <w:tr w:rsidR="00B77973" w:rsidRPr="00B77973" w14:paraId="6379FA3D" w14:textId="77777777" w:rsidTr="00B77973">
        <w:trPr>
          <w:trHeight w:val="320"/>
          <w:jc w:val="center"/>
        </w:trPr>
        <w:tc>
          <w:tcPr>
            <w:tcW w:w="6569" w:type="dxa"/>
          </w:tcPr>
          <w:p w14:paraId="09620FD0" w14:textId="77777777" w:rsidR="001A121F" w:rsidRPr="00B77973" w:rsidRDefault="00B77973" w:rsidP="00C8501E">
            <w:pPr>
              <w:jc w:val="both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2. </w:t>
            </w:r>
            <w:r w:rsidR="001A121F" w:rsidRPr="00B77973">
              <w:rPr>
                <w:rFonts w:hAnsi="Times New Roman"/>
                <w:lang w:val="uk-UA"/>
              </w:rPr>
              <w:t>Наявність особистої оцінки уривку із  зазначенням загальних вражень та описом окремих компонентів, які зв</w:t>
            </w:r>
            <w:r w:rsidRPr="00B77973">
              <w:rPr>
                <w:rFonts w:hAnsi="Times New Roman"/>
                <w:lang w:val="uk-UA"/>
              </w:rPr>
              <w:t>’</w:t>
            </w:r>
            <w:r w:rsidR="001A121F" w:rsidRPr="00B77973">
              <w:rPr>
                <w:rFonts w:hAnsi="Times New Roman"/>
                <w:lang w:val="uk-UA"/>
              </w:rPr>
              <w:t>язують зміст тексту з його формою</w:t>
            </w:r>
            <w:r w:rsidR="00696385" w:rsidRPr="00B77973">
              <w:rPr>
                <w:rFonts w:hAnsi="Times New Roman"/>
                <w:lang w:val="uk-UA"/>
              </w:rPr>
              <w:t>;</w:t>
            </w:r>
          </w:p>
          <w:p w14:paraId="12054FB8" w14:textId="77777777" w:rsidR="001A121F" w:rsidRPr="00B77973" w:rsidRDefault="001A121F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 xml:space="preserve">логічна композиційна побудова коментаря; </w:t>
            </w:r>
          </w:p>
          <w:p w14:paraId="70CFFF50" w14:textId="77777777" w:rsidR="001A121F" w:rsidRPr="00B77973" w:rsidRDefault="001A121F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 xml:space="preserve">дотримання необхідних міжфразових </w:t>
            </w:r>
            <w:proofErr w:type="spellStart"/>
            <w:r w:rsidRPr="00B77973">
              <w:rPr>
                <w:rFonts w:hAnsi="Times New Roman"/>
                <w:lang w:val="uk-UA"/>
              </w:rPr>
              <w:t>зв</w:t>
            </w:r>
            <w:r w:rsidR="00B77973" w:rsidRPr="00B77973">
              <w:rPr>
                <w:rFonts w:hAnsi="Times New Roman"/>
                <w:lang w:val="uk-UA"/>
              </w:rPr>
              <w:t>’</w:t>
            </w:r>
            <w:r w:rsidRPr="00B77973">
              <w:rPr>
                <w:rFonts w:hAnsi="Times New Roman"/>
                <w:lang w:val="uk-UA"/>
              </w:rPr>
              <w:t>язків</w:t>
            </w:r>
            <w:proofErr w:type="spellEnd"/>
            <w:r w:rsidRPr="00B77973">
              <w:rPr>
                <w:rFonts w:hAnsi="Times New Roman"/>
                <w:lang w:val="uk-UA"/>
              </w:rPr>
              <w:t xml:space="preserve">; </w:t>
            </w:r>
          </w:p>
          <w:p w14:paraId="7682861D" w14:textId="77777777" w:rsidR="000D6922" w:rsidRPr="00B77973" w:rsidRDefault="001A121F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широка варіативність у виборі лексичних, граматичних структур та їх відповідність літературно-критичному дискурсу</w:t>
            </w:r>
          </w:p>
        </w:tc>
        <w:tc>
          <w:tcPr>
            <w:tcW w:w="2835" w:type="dxa"/>
          </w:tcPr>
          <w:p w14:paraId="085FEFAA" w14:textId="77777777" w:rsidR="000D6922" w:rsidRPr="00B77973" w:rsidRDefault="000D6922" w:rsidP="00C8501E">
            <w:pPr>
              <w:pStyle w:val="a5"/>
              <w:spacing w:line="240" w:lineRule="auto"/>
              <w:jc w:val="center"/>
              <w:rPr>
                <w:b/>
                <w:sz w:val="24"/>
                <w:u w:val="single"/>
              </w:rPr>
            </w:pPr>
            <w:r w:rsidRPr="00B77973">
              <w:rPr>
                <w:sz w:val="24"/>
              </w:rPr>
              <w:t>2 бал</w:t>
            </w:r>
            <w:r w:rsidR="00EC59B5" w:rsidRPr="00B77973">
              <w:rPr>
                <w:sz w:val="24"/>
              </w:rPr>
              <w:t>и</w:t>
            </w:r>
          </w:p>
        </w:tc>
      </w:tr>
      <w:tr w:rsidR="00B77973" w:rsidRPr="00B77973" w14:paraId="524D5409" w14:textId="77777777" w:rsidTr="00B77973">
        <w:trPr>
          <w:jc w:val="center"/>
        </w:trPr>
        <w:tc>
          <w:tcPr>
            <w:tcW w:w="6569" w:type="dxa"/>
          </w:tcPr>
          <w:p w14:paraId="5981D9D0" w14:textId="77777777" w:rsidR="001A121F" w:rsidRPr="00B77973" w:rsidRDefault="00B77973" w:rsidP="00C8501E">
            <w:pPr>
              <w:jc w:val="both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3. </w:t>
            </w:r>
            <w:r w:rsidR="001A121F" w:rsidRPr="00B77973">
              <w:rPr>
                <w:rFonts w:hAnsi="Times New Roman"/>
                <w:lang w:val="uk-UA"/>
              </w:rPr>
              <w:t xml:space="preserve">Інформативна відповідність резюме статті її змісту; </w:t>
            </w:r>
          </w:p>
          <w:p w14:paraId="658DF0BA" w14:textId="77777777" w:rsidR="001A121F" w:rsidRPr="00B77973" w:rsidRDefault="001A121F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дотримання</w:t>
            </w:r>
            <w:r w:rsidR="00696385" w:rsidRPr="00B77973">
              <w:rPr>
                <w:rFonts w:hAnsi="Times New Roman"/>
                <w:lang w:val="uk-UA"/>
              </w:rPr>
              <w:t xml:space="preserve"> </w:t>
            </w:r>
            <w:r w:rsidRPr="00B77973">
              <w:rPr>
                <w:rFonts w:hAnsi="Times New Roman"/>
                <w:lang w:val="uk-UA"/>
              </w:rPr>
              <w:t>канонів іншомовного публіцистичного</w:t>
            </w:r>
            <w:r w:rsidR="00696385" w:rsidRPr="00B77973">
              <w:rPr>
                <w:rFonts w:hAnsi="Times New Roman"/>
                <w:lang w:val="uk-UA"/>
              </w:rPr>
              <w:t xml:space="preserve"> </w:t>
            </w:r>
            <w:r w:rsidRPr="00B77973">
              <w:rPr>
                <w:rFonts w:hAnsi="Times New Roman"/>
                <w:lang w:val="uk-UA"/>
              </w:rPr>
              <w:t>стилю, включаючи</w:t>
            </w:r>
            <w:r w:rsidR="00696385" w:rsidRPr="00B77973">
              <w:rPr>
                <w:rFonts w:hAnsi="Times New Roman"/>
                <w:lang w:val="uk-UA"/>
              </w:rPr>
              <w:t xml:space="preserve"> </w:t>
            </w:r>
            <w:r w:rsidRPr="00B77973">
              <w:rPr>
                <w:rFonts w:hAnsi="Times New Roman"/>
                <w:lang w:val="uk-UA"/>
              </w:rPr>
              <w:t>формулювання заголовку</w:t>
            </w:r>
            <w:r w:rsidR="00696385" w:rsidRPr="00B77973">
              <w:rPr>
                <w:rFonts w:hAnsi="Times New Roman"/>
                <w:lang w:val="uk-UA"/>
              </w:rPr>
              <w:t>;</w:t>
            </w:r>
          </w:p>
          <w:p w14:paraId="11590C8E" w14:textId="77777777" w:rsidR="000D6922" w:rsidRPr="00B77973" w:rsidRDefault="001A121F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максимальне використання в тексті резюме лек</w:t>
            </w:r>
            <w:r w:rsidR="00B77973">
              <w:rPr>
                <w:rFonts w:hAnsi="Times New Roman"/>
                <w:lang w:val="uk-UA"/>
              </w:rPr>
              <w:t>сичних одиниць, вжитих у статті</w:t>
            </w:r>
            <w:r w:rsidR="00696385" w:rsidRPr="00B77973">
              <w:rPr>
                <w:rFonts w:hAnsi="Times New Roman"/>
                <w:lang w:val="uk-UA"/>
              </w:rPr>
              <w:t xml:space="preserve">, </w:t>
            </w:r>
            <w:r w:rsidRPr="00B77973">
              <w:rPr>
                <w:rFonts w:hAnsi="Times New Roman"/>
                <w:lang w:val="uk-UA"/>
              </w:rPr>
              <w:t>правильна композиційна</w:t>
            </w:r>
            <w:r w:rsidR="00696385" w:rsidRPr="00B77973">
              <w:rPr>
                <w:rFonts w:hAnsi="Times New Roman"/>
                <w:lang w:val="uk-UA"/>
              </w:rPr>
              <w:t xml:space="preserve"> </w:t>
            </w:r>
            <w:r w:rsidRPr="00B77973">
              <w:rPr>
                <w:rFonts w:hAnsi="Times New Roman"/>
                <w:lang w:val="uk-UA"/>
              </w:rPr>
              <w:t xml:space="preserve">побудова резюме статті </w:t>
            </w:r>
          </w:p>
        </w:tc>
        <w:tc>
          <w:tcPr>
            <w:tcW w:w="2835" w:type="dxa"/>
          </w:tcPr>
          <w:p w14:paraId="2043562A" w14:textId="77777777" w:rsidR="000D6922" w:rsidRPr="00B77973" w:rsidRDefault="000D6922" w:rsidP="00C8501E">
            <w:pPr>
              <w:pStyle w:val="a5"/>
              <w:spacing w:line="240" w:lineRule="auto"/>
              <w:jc w:val="center"/>
              <w:rPr>
                <w:b/>
                <w:sz w:val="24"/>
                <w:u w:val="single"/>
              </w:rPr>
            </w:pPr>
            <w:r w:rsidRPr="00B77973">
              <w:rPr>
                <w:sz w:val="24"/>
              </w:rPr>
              <w:t>2 балів</w:t>
            </w:r>
          </w:p>
        </w:tc>
      </w:tr>
      <w:tr w:rsidR="00B77973" w:rsidRPr="00B77973" w14:paraId="48DE9088" w14:textId="77777777" w:rsidTr="00B77973">
        <w:trPr>
          <w:jc w:val="center"/>
        </w:trPr>
        <w:tc>
          <w:tcPr>
            <w:tcW w:w="6569" w:type="dxa"/>
          </w:tcPr>
          <w:p w14:paraId="7B9DC1BF" w14:textId="77777777" w:rsidR="00696385" w:rsidRPr="00B77973" w:rsidRDefault="00B77973" w:rsidP="00C8501E">
            <w:pPr>
              <w:jc w:val="both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4. </w:t>
            </w:r>
            <w:r w:rsidR="00696385" w:rsidRPr="00B77973">
              <w:rPr>
                <w:rFonts w:hAnsi="Times New Roman"/>
                <w:lang w:val="uk-UA"/>
              </w:rPr>
              <w:t xml:space="preserve">Уміння продемонструвати достатньо глибокі знання зі спеціальності, за якою планується </w:t>
            </w:r>
            <w:r w:rsidR="00EC59B5" w:rsidRPr="00B77973">
              <w:rPr>
                <w:rFonts w:hAnsi="Times New Roman"/>
                <w:lang w:val="uk-UA"/>
              </w:rPr>
              <w:t xml:space="preserve">проводити </w:t>
            </w:r>
            <w:r w:rsidR="00696385" w:rsidRPr="00B77973">
              <w:rPr>
                <w:rFonts w:hAnsi="Times New Roman"/>
                <w:lang w:val="uk-UA"/>
              </w:rPr>
              <w:t xml:space="preserve">наукове дослідження; </w:t>
            </w:r>
          </w:p>
          <w:p w14:paraId="6E1EAC7A" w14:textId="77777777" w:rsidR="00696385" w:rsidRPr="00B77973" w:rsidRDefault="00696385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 xml:space="preserve">змістовне та аргументоване представлення теоретичних і практичних проблем за обраним науковим напрямом; </w:t>
            </w:r>
          </w:p>
          <w:p w14:paraId="29CBBA56" w14:textId="77777777" w:rsidR="00696385" w:rsidRPr="00B77973" w:rsidRDefault="00696385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глибокий та повний аналіз теоретичних положе</w:t>
            </w:r>
            <w:r w:rsidR="00B77973">
              <w:rPr>
                <w:rFonts w:hAnsi="Times New Roman"/>
                <w:lang w:val="uk-UA"/>
              </w:rPr>
              <w:t xml:space="preserve">нь у бездоганній </w:t>
            </w:r>
            <w:proofErr w:type="spellStart"/>
            <w:r w:rsidR="00B77973">
              <w:rPr>
                <w:rFonts w:hAnsi="Times New Roman"/>
                <w:lang w:val="uk-UA"/>
              </w:rPr>
              <w:t>мовній</w:t>
            </w:r>
            <w:proofErr w:type="spellEnd"/>
            <w:r w:rsidR="00B77973">
              <w:rPr>
                <w:rFonts w:hAnsi="Times New Roman"/>
                <w:lang w:val="uk-UA"/>
              </w:rPr>
              <w:t xml:space="preserve"> формі;</w:t>
            </w:r>
          </w:p>
          <w:p w14:paraId="07B82C05" w14:textId="77777777" w:rsidR="000D6922" w:rsidRPr="00B77973" w:rsidRDefault="00696385" w:rsidP="00C8501E">
            <w:pPr>
              <w:jc w:val="both"/>
              <w:rPr>
                <w:rFonts w:hAnsi="Times New Roman"/>
                <w:lang w:val="uk-UA"/>
              </w:rPr>
            </w:pPr>
            <w:r w:rsidRPr="00B77973">
              <w:rPr>
                <w:rFonts w:hAnsi="Times New Roman"/>
                <w:lang w:val="uk-UA"/>
              </w:rPr>
              <w:t>уміння робити відповідні висновки та узагальнення.</w:t>
            </w:r>
          </w:p>
        </w:tc>
        <w:tc>
          <w:tcPr>
            <w:tcW w:w="2835" w:type="dxa"/>
          </w:tcPr>
          <w:p w14:paraId="3F7D66D3" w14:textId="77777777" w:rsidR="000D6922" w:rsidRPr="00B77973" w:rsidRDefault="00EC59B5" w:rsidP="00C8501E">
            <w:pPr>
              <w:pStyle w:val="a5"/>
              <w:spacing w:line="240" w:lineRule="auto"/>
              <w:jc w:val="center"/>
              <w:rPr>
                <w:b/>
                <w:sz w:val="24"/>
                <w:u w:val="single"/>
              </w:rPr>
            </w:pPr>
            <w:r w:rsidRPr="00B77973">
              <w:rPr>
                <w:sz w:val="24"/>
              </w:rPr>
              <w:t>2 бали</w:t>
            </w:r>
          </w:p>
        </w:tc>
      </w:tr>
      <w:tr w:rsidR="00B77973" w:rsidRPr="00B77973" w14:paraId="1764473C" w14:textId="77777777" w:rsidTr="00B77973">
        <w:trPr>
          <w:jc w:val="center"/>
        </w:trPr>
        <w:tc>
          <w:tcPr>
            <w:tcW w:w="6569" w:type="dxa"/>
          </w:tcPr>
          <w:p w14:paraId="1D5B901E" w14:textId="77777777" w:rsidR="000D6922" w:rsidRPr="00B77973" w:rsidRDefault="00B77973" w:rsidP="00C8501E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505DA1" w:rsidRPr="00B77973">
              <w:rPr>
                <w:sz w:val="24"/>
              </w:rPr>
              <w:t>Культура усного мовлення: високий ступінь граматичної коректності, вміння ідентифікувати та вибирати правильні формулювання для вживання в мові лексичних одиниць та граматичних конструкцій у процесі спілкування</w:t>
            </w:r>
            <w:r w:rsidR="00696385" w:rsidRPr="00B77973">
              <w:rPr>
                <w:sz w:val="24"/>
              </w:rPr>
              <w:t>; доцільне вживання відповідних наукових термінів та терміносполучень</w:t>
            </w:r>
          </w:p>
        </w:tc>
        <w:tc>
          <w:tcPr>
            <w:tcW w:w="2835" w:type="dxa"/>
          </w:tcPr>
          <w:p w14:paraId="5CB49927" w14:textId="77777777" w:rsidR="000D6922" w:rsidRPr="00B77973" w:rsidRDefault="00EC59B5" w:rsidP="00C8501E">
            <w:pPr>
              <w:pStyle w:val="a5"/>
              <w:spacing w:line="240" w:lineRule="auto"/>
              <w:jc w:val="center"/>
              <w:rPr>
                <w:b/>
                <w:sz w:val="24"/>
                <w:u w:val="single"/>
              </w:rPr>
            </w:pPr>
            <w:r w:rsidRPr="00B77973">
              <w:rPr>
                <w:sz w:val="24"/>
              </w:rPr>
              <w:t>2 бали</w:t>
            </w:r>
          </w:p>
        </w:tc>
      </w:tr>
      <w:tr w:rsidR="00B77973" w:rsidRPr="00B77973" w14:paraId="4B271F3F" w14:textId="77777777" w:rsidTr="00B77973">
        <w:trPr>
          <w:jc w:val="center"/>
        </w:trPr>
        <w:tc>
          <w:tcPr>
            <w:tcW w:w="6569" w:type="dxa"/>
          </w:tcPr>
          <w:p w14:paraId="7D0D8902" w14:textId="77777777" w:rsidR="00E82EBF" w:rsidRPr="00B77973" w:rsidRDefault="00E82EBF" w:rsidP="00B77973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B77973">
              <w:rPr>
                <w:sz w:val="24"/>
              </w:rPr>
              <w:t>Разом</w:t>
            </w:r>
            <w:r w:rsidR="00B77973">
              <w:rPr>
                <w:sz w:val="24"/>
              </w:rPr>
              <w:t>:</w:t>
            </w:r>
            <w:r w:rsidRPr="00B77973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0B4E051F" w14:textId="77777777" w:rsidR="00E82EBF" w:rsidRPr="00B77973" w:rsidRDefault="00E82EBF" w:rsidP="00C8501E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B77973">
              <w:rPr>
                <w:sz w:val="24"/>
              </w:rPr>
              <w:t>100</w:t>
            </w:r>
          </w:p>
        </w:tc>
      </w:tr>
    </w:tbl>
    <w:p w14:paraId="36E69B70" w14:textId="77777777" w:rsidR="00DF0D7A" w:rsidRPr="00830913" w:rsidRDefault="00DF0D7A" w:rsidP="000119C7">
      <w:pPr>
        <w:pStyle w:val="a5"/>
        <w:spacing w:line="240" w:lineRule="auto"/>
        <w:ind w:firstLine="851"/>
        <w:rPr>
          <w:color w:val="000000"/>
          <w:sz w:val="24"/>
        </w:rPr>
      </w:pPr>
    </w:p>
    <w:p w14:paraId="47E5F293" w14:textId="77777777" w:rsidR="000D6922" w:rsidRDefault="000D6922" w:rsidP="000119C7">
      <w:pPr>
        <w:pStyle w:val="21"/>
        <w:shd w:val="clear" w:color="auto" w:fill="auto"/>
        <w:spacing w:after="0" w:line="240" w:lineRule="auto"/>
        <w:ind w:firstLine="851"/>
        <w:rPr>
          <w:b/>
          <w:color w:val="000000"/>
          <w:sz w:val="24"/>
          <w:szCs w:val="24"/>
          <w:lang w:val="uk-UA" w:eastAsia="uk-UA" w:bidi="uk-UA"/>
        </w:rPr>
      </w:pPr>
      <w:r w:rsidRPr="00830913">
        <w:rPr>
          <w:b/>
          <w:color w:val="000000"/>
          <w:sz w:val="24"/>
          <w:szCs w:val="24"/>
          <w:lang w:val="uk-UA" w:eastAsia="uk-UA" w:bidi="uk-UA"/>
        </w:rPr>
        <w:t>Шкала оцінювання: національна та ECTS</w:t>
      </w:r>
    </w:p>
    <w:p w14:paraId="5B97D7E7" w14:textId="77777777" w:rsidR="00B77973" w:rsidRPr="00830913" w:rsidRDefault="00B77973" w:rsidP="000119C7">
      <w:pPr>
        <w:pStyle w:val="21"/>
        <w:shd w:val="clear" w:color="auto" w:fill="auto"/>
        <w:spacing w:after="0" w:line="240" w:lineRule="auto"/>
        <w:ind w:firstLine="851"/>
        <w:rPr>
          <w:b/>
          <w:color w:val="000000"/>
          <w:sz w:val="24"/>
          <w:szCs w:val="24"/>
          <w:lang w:val="uk-UA" w:eastAsia="uk-UA" w:bidi="uk-UA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2127"/>
        <w:gridCol w:w="4609"/>
      </w:tblGrid>
      <w:tr w:rsidR="00C617FD" w:rsidRPr="00830913" w14:paraId="30FB1B7E" w14:textId="77777777" w:rsidTr="00B77973">
        <w:trPr>
          <w:trHeight w:val="440"/>
          <w:jc w:val="center"/>
        </w:trPr>
        <w:tc>
          <w:tcPr>
            <w:tcW w:w="2690" w:type="dxa"/>
            <w:shd w:val="clear" w:color="auto" w:fill="FFFFFF"/>
            <w:vAlign w:val="center"/>
          </w:tcPr>
          <w:p w14:paraId="6B42A556" w14:textId="77777777" w:rsidR="00C617FD" w:rsidRPr="000F5C6F" w:rsidRDefault="00C617FD" w:rsidP="00E82EBF">
            <w:pPr>
              <w:pStyle w:val="21"/>
              <w:shd w:val="clear" w:color="auto" w:fill="auto"/>
              <w:spacing w:after="0" w:line="240" w:lineRule="auto"/>
              <w:ind w:left="320" w:firstLine="516"/>
              <w:jc w:val="left"/>
              <w:rPr>
                <w:b/>
                <w:sz w:val="24"/>
                <w:szCs w:val="24"/>
                <w:lang w:val="uk-UA"/>
              </w:rPr>
            </w:pPr>
            <w:r w:rsidRPr="000F5C6F">
              <w:rPr>
                <w:b/>
                <w:sz w:val="24"/>
                <w:szCs w:val="24"/>
                <w:lang w:val="uk-UA"/>
              </w:rPr>
              <w:t xml:space="preserve">Оцінка </w:t>
            </w:r>
            <w:r w:rsidRPr="000F5C6F">
              <w:rPr>
                <w:b/>
                <w:sz w:val="24"/>
                <w:szCs w:val="24"/>
                <w:lang w:val="uk-UA" w:eastAsia="fr-FR" w:bidi="fr-FR"/>
              </w:rPr>
              <w:t>ECTS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6CDCE13" w14:textId="77777777" w:rsidR="00C617FD" w:rsidRPr="000F5C6F" w:rsidRDefault="00C617FD" w:rsidP="00E82EBF">
            <w:pPr>
              <w:pStyle w:val="21"/>
              <w:shd w:val="clear" w:color="auto" w:fill="auto"/>
              <w:spacing w:after="0" w:line="240" w:lineRule="auto"/>
              <w:ind w:firstLine="132"/>
              <w:rPr>
                <w:b/>
                <w:sz w:val="24"/>
                <w:szCs w:val="24"/>
                <w:lang w:val="uk-UA"/>
              </w:rPr>
            </w:pPr>
            <w:r w:rsidRPr="000F5C6F">
              <w:rPr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4609" w:type="dxa"/>
            <w:shd w:val="clear" w:color="auto" w:fill="FFFFFF"/>
            <w:vAlign w:val="center"/>
          </w:tcPr>
          <w:p w14:paraId="5067963A" w14:textId="77777777" w:rsidR="00C617FD" w:rsidRPr="000F5C6F" w:rsidRDefault="00C617FD" w:rsidP="00E82EBF">
            <w:pPr>
              <w:pStyle w:val="21"/>
              <w:shd w:val="clear" w:color="auto" w:fill="auto"/>
              <w:spacing w:after="0" w:line="240" w:lineRule="auto"/>
              <w:ind w:firstLine="273"/>
              <w:rPr>
                <w:b/>
                <w:sz w:val="24"/>
                <w:szCs w:val="24"/>
                <w:lang w:val="uk-UA"/>
              </w:rPr>
            </w:pPr>
            <w:r w:rsidRPr="000F5C6F">
              <w:rPr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D6922" w:rsidRPr="00830913" w14:paraId="734CF76E" w14:textId="77777777" w:rsidTr="007D3D38">
        <w:trPr>
          <w:trHeight w:hRule="exact" w:val="331"/>
          <w:jc w:val="center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C5A843F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9025B4" w14:textId="77777777" w:rsidR="000D6922" w:rsidRPr="00830913" w:rsidRDefault="000D6922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 xml:space="preserve">90 </w:t>
            </w:r>
            <w:r w:rsidR="00B77973" w:rsidRPr="00C8501E">
              <w:rPr>
                <w:lang w:val="uk-UA"/>
              </w:rPr>
              <w:t>–</w:t>
            </w:r>
            <w:r w:rsidRPr="00830913">
              <w:rPr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03226F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Відмінно</w:t>
            </w:r>
          </w:p>
        </w:tc>
      </w:tr>
      <w:tr w:rsidR="002B7613" w:rsidRPr="00830913" w14:paraId="51FC68C0" w14:textId="77777777" w:rsidTr="000F5C6F">
        <w:trPr>
          <w:trHeight w:hRule="exact" w:val="331"/>
          <w:jc w:val="center"/>
        </w:trPr>
        <w:tc>
          <w:tcPr>
            <w:tcW w:w="2690" w:type="dxa"/>
            <w:shd w:val="clear" w:color="auto" w:fill="FFFFFF"/>
            <w:vAlign w:val="bottom"/>
          </w:tcPr>
          <w:p w14:paraId="6ABD2182" w14:textId="77777777" w:rsidR="002B7613" w:rsidRPr="00830913" w:rsidRDefault="002B7613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74BB5D74" w14:textId="77777777" w:rsidR="002B7613" w:rsidRPr="00830913" w:rsidRDefault="002B7613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 xml:space="preserve">82 </w:t>
            </w:r>
            <w:r w:rsidR="00B77973" w:rsidRPr="00C8501E">
              <w:rPr>
                <w:lang w:val="uk-UA"/>
              </w:rPr>
              <w:t>–</w:t>
            </w:r>
            <w:r w:rsidRPr="00830913">
              <w:rPr>
                <w:sz w:val="24"/>
                <w:szCs w:val="24"/>
                <w:lang w:val="uk-UA"/>
              </w:rPr>
              <w:t xml:space="preserve"> 89</w:t>
            </w:r>
          </w:p>
        </w:tc>
        <w:tc>
          <w:tcPr>
            <w:tcW w:w="4609" w:type="dxa"/>
            <w:vMerge w:val="restart"/>
            <w:shd w:val="clear" w:color="auto" w:fill="FFFFFF"/>
            <w:vAlign w:val="center"/>
          </w:tcPr>
          <w:p w14:paraId="52FD1430" w14:textId="77777777" w:rsidR="002B7613" w:rsidRPr="00830913" w:rsidRDefault="002B7613" w:rsidP="000F5C6F">
            <w:pPr>
              <w:pStyle w:val="21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Добре</w:t>
            </w:r>
          </w:p>
        </w:tc>
      </w:tr>
      <w:tr w:rsidR="002B7613" w:rsidRPr="00830913" w14:paraId="1534A220" w14:textId="77777777" w:rsidTr="000F5C6F">
        <w:trPr>
          <w:trHeight w:hRule="exact" w:val="331"/>
          <w:jc w:val="center"/>
        </w:trPr>
        <w:tc>
          <w:tcPr>
            <w:tcW w:w="2690" w:type="dxa"/>
            <w:shd w:val="clear" w:color="auto" w:fill="FFFFFF"/>
            <w:vAlign w:val="bottom"/>
          </w:tcPr>
          <w:p w14:paraId="5B4B7C7E" w14:textId="77777777" w:rsidR="002B7613" w:rsidRPr="00830913" w:rsidRDefault="002B7613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lastRenderedPageBreak/>
              <w:t>С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79F3D971" w14:textId="77777777" w:rsidR="002B7613" w:rsidRPr="00830913" w:rsidRDefault="002B7613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 xml:space="preserve">74 </w:t>
            </w:r>
            <w:r w:rsidR="00B77973" w:rsidRPr="00C8501E">
              <w:rPr>
                <w:lang w:val="uk-UA"/>
              </w:rPr>
              <w:t>–</w:t>
            </w:r>
            <w:r w:rsidRPr="00830913">
              <w:rPr>
                <w:sz w:val="24"/>
                <w:szCs w:val="24"/>
                <w:lang w:val="uk-UA"/>
              </w:rPr>
              <w:t xml:space="preserve"> 81</w:t>
            </w:r>
          </w:p>
        </w:tc>
        <w:tc>
          <w:tcPr>
            <w:tcW w:w="4609" w:type="dxa"/>
            <w:vMerge/>
            <w:shd w:val="clear" w:color="auto" w:fill="FFFFFF"/>
            <w:vAlign w:val="center"/>
          </w:tcPr>
          <w:p w14:paraId="1AE9C4EE" w14:textId="77777777" w:rsidR="002B7613" w:rsidRPr="00830913" w:rsidRDefault="002B7613" w:rsidP="000F5C6F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D6922" w:rsidRPr="00830913" w14:paraId="64ACBB56" w14:textId="77777777" w:rsidTr="000F5C6F">
        <w:trPr>
          <w:trHeight w:hRule="exact" w:val="336"/>
          <w:jc w:val="center"/>
        </w:trPr>
        <w:tc>
          <w:tcPr>
            <w:tcW w:w="2690" w:type="dxa"/>
            <w:shd w:val="clear" w:color="auto" w:fill="FFFFFF"/>
            <w:vAlign w:val="bottom"/>
          </w:tcPr>
          <w:p w14:paraId="1F3C59ED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 w:eastAsia="fr-FR" w:bidi="fr-FR"/>
              </w:rPr>
              <w:t>D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6952AAB1" w14:textId="77777777" w:rsidR="000D6922" w:rsidRPr="00830913" w:rsidRDefault="000D6922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 xml:space="preserve">64 </w:t>
            </w:r>
            <w:r w:rsidR="00B77973" w:rsidRPr="00C8501E">
              <w:rPr>
                <w:lang w:val="uk-UA"/>
              </w:rPr>
              <w:t>–</w:t>
            </w:r>
            <w:r w:rsidRPr="00830913">
              <w:rPr>
                <w:sz w:val="24"/>
                <w:szCs w:val="24"/>
                <w:lang w:val="uk-UA"/>
              </w:rPr>
              <w:t xml:space="preserve"> 73</w:t>
            </w:r>
          </w:p>
        </w:tc>
        <w:tc>
          <w:tcPr>
            <w:tcW w:w="4609" w:type="dxa"/>
            <w:vMerge w:val="restart"/>
            <w:shd w:val="clear" w:color="auto" w:fill="FFFFFF"/>
            <w:vAlign w:val="center"/>
          </w:tcPr>
          <w:p w14:paraId="236B4116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Задовільно</w:t>
            </w:r>
          </w:p>
        </w:tc>
      </w:tr>
      <w:tr w:rsidR="000D6922" w:rsidRPr="00830913" w14:paraId="7A0EF0B1" w14:textId="77777777" w:rsidTr="000F5C6F">
        <w:trPr>
          <w:trHeight w:hRule="exact" w:val="341"/>
          <w:jc w:val="center"/>
        </w:trPr>
        <w:tc>
          <w:tcPr>
            <w:tcW w:w="2690" w:type="dxa"/>
            <w:shd w:val="clear" w:color="auto" w:fill="FFFFFF"/>
            <w:vAlign w:val="bottom"/>
          </w:tcPr>
          <w:p w14:paraId="519BC3FC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5FBA6A0B" w14:textId="77777777" w:rsidR="000D6922" w:rsidRPr="00830913" w:rsidRDefault="000D6922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 xml:space="preserve">60 </w:t>
            </w:r>
            <w:r w:rsidR="00B77973" w:rsidRPr="00C8501E">
              <w:rPr>
                <w:lang w:val="uk-UA"/>
              </w:rPr>
              <w:t>–</w:t>
            </w:r>
            <w:r w:rsidRPr="00830913">
              <w:rPr>
                <w:sz w:val="24"/>
                <w:szCs w:val="24"/>
                <w:lang w:val="uk-UA"/>
              </w:rPr>
              <w:t xml:space="preserve"> 63</w:t>
            </w:r>
          </w:p>
        </w:tc>
        <w:tc>
          <w:tcPr>
            <w:tcW w:w="4609" w:type="dxa"/>
            <w:vMerge/>
            <w:shd w:val="clear" w:color="auto" w:fill="FFFFFF"/>
            <w:vAlign w:val="center"/>
          </w:tcPr>
          <w:p w14:paraId="0D831D7D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D6922" w:rsidRPr="00830913" w14:paraId="62651461" w14:textId="77777777" w:rsidTr="000F5C6F">
        <w:trPr>
          <w:trHeight w:hRule="exact" w:val="341"/>
          <w:jc w:val="center"/>
        </w:trPr>
        <w:tc>
          <w:tcPr>
            <w:tcW w:w="2690" w:type="dxa"/>
            <w:shd w:val="clear" w:color="auto" w:fill="FFFFFF"/>
            <w:vAlign w:val="bottom"/>
          </w:tcPr>
          <w:p w14:paraId="2A349D8E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3F8D0FC0" w14:textId="77777777" w:rsidR="000D6922" w:rsidRPr="00830913" w:rsidRDefault="000D6922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34</w:t>
            </w:r>
            <w:r w:rsidR="000F5C6F">
              <w:rPr>
                <w:sz w:val="24"/>
                <w:szCs w:val="24"/>
                <w:lang w:val="uk-UA"/>
              </w:rPr>
              <w:t xml:space="preserve"> </w:t>
            </w:r>
            <w:r w:rsidR="00B77973" w:rsidRPr="00C8501E">
              <w:rPr>
                <w:lang w:val="uk-UA"/>
              </w:rPr>
              <w:t>–</w:t>
            </w:r>
            <w:r w:rsidR="000F5C6F">
              <w:rPr>
                <w:lang w:val="uk-UA"/>
              </w:rPr>
              <w:t xml:space="preserve"> </w:t>
            </w:r>
            <w:r w:rsidRPr="00830913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609" w:type="dxa"/>
            <w:vMerge w:val="restart"/>
            <w:shd w:val="clear" w:color="auto" w:fill="FFFFFF"/>
            <w:vAlign w:val="center"/>
          </w:tcPr>
          <w:p w14:paraId="21A21750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  <w:tr w:rsidR="000D6922" w:rsidRPr="00830913" w14:paraId="50DA85E7" w14:textId="77777777" w:rsidTr="00B77973">
        <w:trPr>
          <w:trHeight w:hRule="exact" w:val="341"/>
          <w:jc w:val="center"/>
        </w:trPr>
        <w:tc>
          <w:tcPr>
            <w:tcW w:w="2690" w:type="dxa"/>
            <w:shd w:val="clear" w:color="auto" w:fill="FFFFFF"/>
            <w:vAlign w:val="bottom"/>
          </w:tcPr>
          <w:p w14:paraId="5ACBAF8B" w14:textId="77777777" w:rsidR="000D6922" w:rsidRPr="00830913" w:rsidRDefault="000D6922" w:rsidP="000F5C6F">
            <w:pPr>
              <w:pStyle w:val="21"/>
              <w:shd w:val="clear" w:color="auto" w:fill="auto"/>
              <w:spacing w:after="0" w:line="240" w:lineRule="auto"/>
              <w:ind w:firstLine="26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531A4D53" w14:textId="77777777" w:rsidR="000D6922" w:rsidRPr="00830913" w:rsidRDefault="000D6922" w:rsidP="00E82EBF">
            <w:pPr>
              <w:pStyle w:val="21"/>
              <w:shd w:val="clear" w:color="auto" w:fill="auto"/>
              <w:spacing w:after="0" w:line="240" w:lineRule="auto"/>
              <w:ind w:hanging="10"/>
              <w:rPr>
                <w:sz w:val="24"/>
                <w:szCs w:val="24"/>
                <w:lang w:val="uk-UA"/>
              </w:rPr>
            </w:pPr>
            <w:r w:rsidRPr="00830913">
              <w:rPr>
                <w:sz w:val="24"/>
                <w:szCs w:val="24"/>
                <w:lang w:val="uk-UA"/>
              </w:rPr>
              <w:t>1</w:t>
            </w:r>
            <w:r w:rsidR="000F5C6F">
              <w:rPr>
                <w:sz w:val="24"/>
                <w:szCs w:val="24"/>
                <w:lang w:val="uk-UA"/>
              </w:rPr>
              <w:t xml:space="preserve"> </w:t>
            </w:r>
            <w:r w:rsidR="00B77973" w:rsidRPr="00C8501E">
              <w:rPr>
                <w:lang w:val="uk-UA"/>
              </w:rPr>
              <w:t>–</w:t>
            </w:r>
            <w:r w:rsidR="000F5C6F">
              <w:rPr>
                <w:lang w:val="uk-UA"/>
              </w:rPr>
              <w:t xml:space="preserve"> </w:t>
            </w:r>
            <w:r w:rsidRPr="00830913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609" w:type="dxa"/>
            <w:vMerge/>
            <w:shd w:val="clear" w:color="auto" w:fill="FFFFFF"/>
            <w:vAlign w:val="center"/>
          </w:tcPr>
          <w:p w14:paraId="33153D39" w14:textId="77777777" w:rsidR="000D6922" w:rsidRPr="00830913" w:rsidRDefault="000D6922" w:rsidP="000119C7">
            <w:pPr>
              <w:pStyle w:val="21"/>
              <w:shd w:val="clear" w:color="auto" w:fill="auto"/>
              <w:spacing w:after="0" w:line="240" w:lineRule="auto"/>
              <w:ind w:firstLine="851"/>
              <w:rPr>
                <w:sz w:val="24"/>
                <w:szCs w:val="24"/>
                <w:lang w:val="uk-UA"/>
              </w:rPr>
            </w:pPr>
          </w:p>
        </w:tc>
      </w:tr>
    </w:tbl>
    <w:p w14:paraId="6A4FD2B8" w14:textId="77777777" w:rsidR="000D6922" w:rsidRDefault="000D6922" w:rsidP="000119C7">
      <w:pPr>
        <w:pStyle w:val="21"/>
        <w:shd w:val="clear" w:color="auto" w:fill="auto"/>
        <w:spacing w:after="0" w:line="240" w:lineRule="auto"/>
        <w:ind w:firstLine="851"/>
        <w:rPr>
          <w:sz w:val="24"/>
          <w:szCs w:val="24"/>
          <w:lang w:val="uk-UA"/>
        </w:rPr>
      </w:pPr>
    </w:p>
    <w:p w14:paraId="1353DAF3" w14:textId="77777777" w:rsidR="00942A1E" w:rsidRPr="007331A3" w:rsidRDefault="007331A3" w:rsidP="007331A3">
      <w:pPr>
        <w:pStyle w:val="21"/>
        <w:shd w:val="clear" w:color="auto" w:fill="auto"/>
        <w:spacing w:after="0" w:line="240" w:lineRule="auto"/>
        <w:ind w:firstLine="7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Оцінка «відмінно»</w:t>
      </w:r>
      <w:r w:rsidR="00942A1E" w:rsidRPr="007331A3">
        <w:rPr>
          <w:sz w:val="24"/>
          <w:szCs w:val="24"/>
          <w:lang w:val="uk-UA"/>
        </w:rPr>
        <w:t>: повний та адекватний переклад, а також правильне розуміння іншомовного тексту з фаху; здатність виправляти зроблені при перекладі помилки; представлення усного повідомлення на одну з вивчених тем (15 речень) у природному розмовному темпі (допускаються недоліки вимови та лексико-граматичні помилки, які не впливають на розуміння змісту повідомлення); спроможність вести бесіду в межах програмної тематики.</w:t>
      </w:r>
    </w:p>
    <w:p w14:paraId="13036AA8" w14:textId="77777777" w:rsidR="00942A1E" w:rsidRPr="007331A3" w:rsidRDefault="007331A3" w:rsidP="007331A3">
      <w:pPr>
        <w:pStyle w:val="21"/>
        <w:shd w:val="clear" w:color="auto" w:fill="auto"/>
        <w:tabs>
          <w:tab w:val="left" w:pos="3246"/>
        </w:tabs>
        <w:spacing w:after="0" w:line="240" w:lineRule="auto"/>
        <w:ind w:firstLine="7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Оцінка «добре»: </w:t>
      </w:r>
      <w:r w:rsidR="00942A1E" w:rsidRPr="007331A3">
        <w:rPr>
          <w:sz w:val="24"/>
          <w:szCs w:val="24"/>
          <w:lang w:val="uk-UA"/>
        </w:rPr>
        <w:t>достатньо адекватний переклад та розуміння іншомовного тексту з фаху; представлення усного повідомлення на одну з вивчених тем (10</w:t>
      </w:r>
      <w:r w:rsidR="000F5C6F" w:rsidRPr="00C8501E">
        <w:rPr>
          <w:lang w:val="uk-UA"/>
        </w:rPr>
        <w:t>–</w:t>
      </w:r>
      <w:r w:rsidR="00942A1E" w:rsidRPr="007331A3">
        <w:rPr>
          <w:sz w:val="24"/>
          <w:szCs w:val="24"/>
          <w:lang w:val="uk-UA"/>
        </w:rPr>
        <w:t>15 речень) у середньому тем</w:t>
      </w:r>
      <w:r>
        <w:rPr>
          <w:sz w:val="24"/>
          <w:szCs w:val="24"/>
          <w:lang w:val="uk-UA"/>
        </w:rPr>
        <w:t>пі (недоліки вимови та лексико-</w:t>
      </w:r>
      <w:r w:rsidR="00942A1E" w:rsidRPr="007331A3">
        <w:rPr>
          <w:sz w:val="24"/>
          <w:szCs w:val="24"/>
          <w:lang w:val="uk-UA"/>
        </w:rPr>
        <w:t>граматичні помилки не повинні впливати на розуміння загального змісту повідомлення); адекватна реакція на запитання викладача за темою повідомлення.</w:t>
      </w:r>
    </w:p>
    <w:p w14:paraId="051F625C" w14:textId="77777777" w:rsidR="00942A1E" w:rsidRPr="00D820F3" w:rsidRDefault="007331A3" w:rsidP="007331A3">
      <w:pPr>
        <w:pStyle w:val="21"/>
        <w:shd w:val="clear" w:color="auto" w:fill="auto"/>
        <w:spacing w:after="0" w:line="240" w:lineRule="auto"/>
        <w:ind w:firstLine="7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Оцінка «задовільно»</w:t>
      </w:r>
      <w:r w:rsidR="00942A1E" w:rsidRPr="007331A3">
        <w:rPr>
          <w:sz w:val="24"/>
          <w:szCs w:val="24"/>
          <w:lang w:val="uk-UA"/>
        </w:rPr>
        <w:t xml:space="preserve">: невідповідність перекладу тексту оригіналу та неповне розуміння іншомовного тексту з фаху; представлення усного повідомлення на одну з вивчених тем (не менше ніж 10 речень) у повільному темпі (недоліки вимови та лексико-граматичні помилки не </w:t>
      </w:r>
      <w:r w:rsidR="00942A1E" w:rsidRPr="00D820F3">
        <w:rPr>
          <w:sz w:val="24"/>
          <w:szCs w:val="24"/>
          <w:lang w:val="uk-UA"/>
        </w:rPr>
        <w:t>повинні впливати на розуміння загального змісту повідомлення).</w:t>
      </w:r>
    </w:p>
    <w:p w14:paraId="200D2729" w14:textId="77777777" w:rsidR="00942A1E" w:rsidRPr="00D820F3" w:rsidRDefault="007331A3" w:rsidP="007331A3">
      <w:pPr>
        <w:pStyle w:val="21"/>
        <w:shd w:val="clear" w:color="auto" w:fill="auto"/>
        <w:spacing w:after="0" w:line="240" w:lineRule="auto"/>
        <w:ind w:firstLine="740"/>
        <w:jc w:val="both"/>
        <w:rPr>
          <w:sz w:val="24"/>
          <w:szCs w:val="24"/>
          <w:lang w:val="uk-UA"/>
        </w:rPr>
      </w:pPr>
      <w:r w:rsidRPr="00D820F3">
        <w:rPr>
          <w:sz w:val="24"/>
          <w:szCs w:val="24"/>
          <w:lang w:val="uk-UA"/>
        </w:rPr>
        <w:t>Оцінка «незадовільно»</w:t>
      </w:r>
      <w:r w:rsidR="00942A1E" w:rsidRPr="00D820F3">
        <w:rPr>
          <w:sz w:val="24"/>
          <w:szCs w:val="24"/>
          <w:lang w:val="uk-UA"/>
        </w:rPr>
        <w:t xml:space="preserve">: </w:t>
      </w:r>
      <w:r w:rsidR="00D820F3" w:rsidRPr="00D820F3">
        <w:rPr>
          <w:sz w:val="24"/>
          <w:szCs w:val="24"/>
          <w:lang w:val="uk-UA"/>
        </w:rPr>
        <w:t xml:space="preserve">дана відповідь </w:t>
      </w:r>
      <w:r w:rsidR="008F3908">
        <w:rPr>
          <w:sz w:val="24"/>
          <w:szCs w:val="24"/>
          <w:lang w:val="uk-UA"/>
        </w:rPr>
        <w:t xml:space="preserve">лише </w:t>
      </w:r>
      <w:r w:rsidR="00D820F3" w:rsidRPr="00D820F3">
        <w:rPr>
          <w:sz w:val="24"/>
          <w:szCs w:val="24"/>
          <w:lang w:val="uk-UA"/>
        </w:rPr>
        <w:t>на одне завдання, або відмова від іспиту</w:t>
      </w:r>
      <w:r w:rsidR="00942A1E" w:rsidRPr="00D820F3">
        <w:rPr>
          <w:sz w:val="24"/>
          <w:szCs w:val="24"/>
          <w:lang w:val="uk-UA"/>
        </w:rPr>
        <w:t xml:space="preserve">, </w:t>
      </w:r>
    </w:p>
    <w:p w14:paraId="33A40B2A" w14:textId="77777777" w:rsidR="00942A1E" w:rsidRPr="00830913" w:rsidRDefault="00942A1E" w:rsidP="000119C7">
      <w:pPr>
        <w:pStyle w:val="21"/>
        <w:shd w:val="clear" w:color="auto" w:fill="auto"/>
        <w:spacing w:after="0" w:line="240" w:lineRule="auto"/>
        <w:ind w:firstLine="851"/>
        <w:rPr>
          <w:sz w:val="24"/>
          <w:szCs w:val="24"/>
          <w:lang w:val="uk-UA"/>
        </w:rPr>
      </w:pPr>
    </w:p>
    <w:p w14:paraId="374D17BC" w14:textId="77777777" w:rsidR="00A55F10" w:rsidRPr="00F81CB6" w:rsidRDefault="008F3908" w:rsidP="000F5C6F">
      <w:pPr>
        <w:jc w:val="center"/>
        <w:rPr>
          <w:rFonts w:hAnsi="Times New Roman"/>
          <w:b/>
          <w:lang w:val="uk-UA"/>
        </w:rPr>
      </w:pPr>
      <w:r>
        <w:rPr>
          <w:rFonts w:hAnsi="Times New Roman"/>
          <w:b/>
          <w:lang w:val="uk-UA"/>
        </w:rPr>
        <w:t>ОРІЄНТОВНИЙ ПЕРЕЛІК ТЕМ</w:t>
      </w:r>
      <w:r w:rsidR="00FA4A81">
        <w:rPr>
          <w:rFonts w:hAnsi="Times New Roman"/>
          <w:b/>
          <w:lang w:val="uk-UA"/>
        </w:rPr>
        <w:t xml:space="preserve"> ДЛЯ СПІВБЕСІДИ</w:t>
      </w:r>
    </w:p>
    <w:p w14:paraId="23945A18" w14:textId="77777777" w:rsidR="00DA5657" w:rsidRPr="00DE1664" w:rsidRDefault="00DA5657" w:rsidP="00E27161">
      <w:pPr>
        <w:pStyle w:val="21"/>
        <w:shd w:val="clear" w:color="auto" w:fill="auto"/>
        <w:tabs>
          <w:tab w:val="left" w:pos="740"/>
        </w:tabs>
        <w:spacing w:after="0" w:line="313" w:lineRule="exact"/>
        <w:ind w:firstLine="0"/>
        <w:jc w:val="both"/>
        <w:rPr>
          <w:sz w:val="24"/>
          <w:szCs w:val="24"/>
          <w:lang w:val="uk-UA"/>
        </w:rPr>
      </w:pPr>
    </w:p>
    <w:p w14:paraId="0D51198C" w14:textId="77777777" w:rsidR="003120C3" w:rsidRPr="00DE1664" w:rsidRDefault="003120C3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Система освіти: відповідність дипломів, наукових рівнів, іспитів. Освітні моделі. Сучасні освітні технології. Еволюція освітнього простору. Відповідність між британською і українською системами освіти, рівнями освіти і типами дипломів. Міжнародні програми академічних обмінів</w:t>
      </w:r>
      <w:r w:rsidR="000F5C6F">
        <w:rPr>
          <w:color w:val="000000"/>
          <w:sz w:val="24"/>
          <w:szCs w:val="24"/>
          <w:lang w:val="uk-UA" w:eastAsia="uk-UA" w:bidi="uk-UA"/>
        </w:rPr>
        <w:t>.</w:t>
      </w:r>
    </w:p>
    <w:p w14:paraId="7B4DC6A1" w14:textId="77777777" w:rsidR="003120C3" w:rsidRPr="00DE1664" w:rsidRDefault="003120C3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Концепція сталого розвитку: довкілля, сортування і перероблення побутових відходів, екологічні жести у повсякденному житті.</w:t>
      </w:r>
    </w:p>
    <w:p w14:paraId="71CA0639" w14:textId="77777777" w:rsidR="00E27161" w:rsidRPr="00DE1664" w:rsidRDefault="00E27161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right="16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Професійний світ. Професії і соціально-професійні категорії. Дистанційна робота. Професії майбутнього.</w:t>
      </w:r>
    </w:p>
    <w:p w14:paraId="6E5D9CBC" w14:textId="77777777" w:rsidR="00E27161" w:rsidRPr="00DE1664" w:rsidRDefault="00E27161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sz w:val="24"/>
          <w:szCs w:val="24"/>
          <w:lang w:val="uk-UA"/>
        </w:rPr>
        <w:t>Особистість.</w:t>
      </w:r>
      <w:r>
        <w:rPr>
          <w:sz w:val="24"/>
          <w:szCs w:val="24"/>
          <w:lang w:val="uk-UA"/>
        </w:rPr>
        <w:t xml:space="preserve"> </w:t>
      </w:r>
      <w:r w:rsidRPr="00DE1664">
        <w:rPr>
          <w:sz w:val="24"/>
          <w:szCs w:val="24"/>
          <w:lang w:val="uk-UA"/>
        </w:rPr>
        <w:t>Національна ідентичність. Соціально-професійні категорії. Сімейні зв</w:t>
      </w:r>
      <w:r w:rsidR="00B77973">
        <w:rPr>
          <w:sz w:val="24"/>
          <w:szCs w:val="24"/>
          <w:lang w:val="uk-UA"/>
        </w:rPr>
        <w:t>’</w:t>
      </w:r>
      <w:r w:rsidRPr="00DE1664">
        <w:rPr>
          <w:sz w:val="24"/>
          <w:szCs w:val="24"/>
          <w:lang w:val="uk-UA"/>
        </w:rPr>
        <w:t>язки. Характер: якості і недоліки. Зовнішність. Смаки і дозвілля. Чинники формування особистості.</w:t>
      </w:r>
    </w:p>
    <w:p w14:paraId="1852C505" w14:textId="77777777" w:rsidR="00D10AA9" w:rsidRPr="00DE1664" w:rsidRDefault="00D10AA9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Культурна спадщина. Історія і пам</w:t>
      </w:r>
      <w:r w:rsidR="00B77973">
        <w:rPr>
          <w:color w:val="000000"/>
          <w:sz w:val="24"/>
          <w:szCs w:val="24"/>
          <w:lang w:val="uk-UA" w:eastAsia="uk-UA" w:bidi="uk-UA"/>
        </w:rPr>
        <w:t>’</w:t>
      </w:r>
      <w:r w:rsidRPr="00DE1664">
        <w:rPr>
          <w:color w:val="000000"/>
          <w:sz w:val="24"/>
          <w:szCs w:val="24"/>
          <w:lang w:val="uk-UA" w:eastAsia="uk-UA" w:bidi="uk-UA"/>
        </w:rPr>
        <w:t>ять. Історія свят. Англійські й українські звичаї. Історія Англії, Великої Британії й історія України: точки дотику. Дитячі спогади. Матеріальна і нематеріальна культурна спадщина.</w:t>
      </w:r>
    </w:p>
    <w:p w14:paraId="3A5D19DF" w14:textId="77777777" w:rsidR="00D10AA9" w:rsidRPr="00DE1664" w:rsidRDefault="00D10AA9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Міжкультурне спілкування: виклики і помилки. Глобалізація.</w:t>
      </w:r>
      <w:r w:rsidR="008F3908">
        <w:rPr>
          <w:color w:val="000000"/>
          <w:sz w:val="24"/>
          <w:szCs w:val="24"/>
          <w:lang w:val="uk-UA" w:eastAsia="uk-UA" w:bidi="uk-UA"/>
        </w:rPr>
        <w:t xml:space="preserve"> </w:t>
      </w:r>
      <w:r w:rsidRPr="00DE1664">
        <w:rPr>
          <w:color w:val="000000"/>
          <w:sz w:val="24"/>
          <w:szCs w:val="24"/>
          <w:lang w:val="uk-UA" w:eastAsia="uk-UA" w:bidi="uk-UA"/>
        </w:rPr>
        <w:t>Проблеми культурного та лінгвістичного розмаїття.</w:t>
      </w:r>
    </w:p>
    <w:p w14:paraId="20B65DAD" w14:textId="77777777" w:rsidR="008F3908" w:rsidRPr="008F3908" w:rsidRDefault="00D10AA9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 xml:space="preserve">Соціальні аспекти. Проблеми </w:t>
      </w:r>
      <w:proofErr w:type="spellStart"/>
      <w:r w:rsidRPr="00DE1664">
        <w:rPr>
          <w:color w:val="000000"/>
          <w:sz w:val="24"/>
          <w:szCs w:val="24"/>
          <w:lang w:val="uk-UA" w:eastAsia="uk-UA" w:bidi="uk-UA"/>
        </w:rPr>
        <w:t>інклюзивності</w:t>
      </w:r>
      <w:proofErr w:type="spellEnd"/>
      <w:r w:rsidRPr="00DE1664">
        <w:rPr>
          <w:color w:val="000000"/>
          <w:sz w:val="24"/>
          <w:szCs w:val="24"/>
          <w:lang w:val="uk-UA" w:eastAsia="uk-UA" w:bidi="uk-UA"/>
        </w:rPr>
        <w:t>. Гендерні і національні стереотипи</w:t>
      </w:r>
      <w:r w:rsidR="000F5C6F">
        <w:rPr>
          <w:color w:val="000000"/>
          <w:sz w:val="24"/>
          <w:szCs w:val="24"/>
          <w:lang w:val="uk-UA" w:eastAsia="uk-UA" w:bidi="uk-UA"/>
        </w:rPr>
        <w:t>.</w:t>
      </w:r>
    </w:p>
    <w:p w14:paraId="0F346B46" w14:textId="77777777" w:rsidR="00E27161" w:rsidRPr="00DE1664" w:rsidRDefault="00E27161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Наука і технології.</w:t>
      </w:r>
    </w:p>
    <w:p w14:paraId="69042376" w14:textId="77777777" w:rsidR="00E27161" w:rsidRPr="00DE1664" w:rsidRDefault="00E27161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Психологія людини.</w:t>
      </w:r>
    </w:p>
    <w:p w14:paraId="5ED14733" w14:textId="77777777" w:rsidR="00E27161" w:rsidRPr="00DE1664" w:rsidRDefault="00E27161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Комп</w:t>
      </w:r>
      <w:r w:rsidR="00B77973">
        <w:rPr>
          <w:color w:val="000000"/>
          <w:sz w:val="24"/>
          <w:szCs w:val="24"/>
          <w:lang w:val="uk-UA" w:eastAsia="uk-UA" w:bidi="uk-UA"/>
        </w:rPr>
        <w:t>’</w:t>
      </w:r>
      <w:r w:rsidRPr="00DE1664">
        <w:rPr>
          <w:color w:val="000000"/>
          <w:sz w:val="24"/>
          <w:szCs w:val="24"/>
          <w:lang w:val="uk-UA" w:eastAsia="uk-UA" w:bidi="uk-UA"/>
        </w:rPr>
        <w:t>ютер й інтернет. Нові технології і спілкування. Комп</w:t>
      </w:r>
      <w:r w:rsidR="00B77973">
        <w:rPr>
          <w:color w:val="000000"/>
          <w:sz w:val="24"/>
          <w:szCs w:val="24"/>
          <w:lang w:val="uk-UA" w:eastAsia="uk-UA" w:bidi="uk-UA"/>
        </w:rPr>
        <w:t>’</w:t>
      </w:r>
      <w:r w:rsidRPr="00DE1664">
        <w:rPr>
          <w:color w:val="000000"/>
          <w:sz w:val="24"/>
          <w:szCs w:val="24"/>
          <w:lang w:val="uk-UA" w:eastAsia="uk-UA" w:bidi="uk-UA"/>
        </w:rPr>
        <w:t>ютерні технології. Мережа інтернет. Соціальні мережі. Захист персональних даних. Право на «забуття» у соціальних мережах.</w:t>
      </w:r>
    </w:p>
    <w:p w14:paraId="1DA5477F" w14:textId="77777777" w:rsidR="003120C3" w:rsidRPr="00D10AA9" w:rsidRDefault="003120C3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10AA9">
        <w:rPr>
          <w:color w:val="000000"/>
          <w:sz w:val="24"/>
          <w:szCs w:val="24"/>
          <w:lang w:val="uk-UA" w:eastAsia="uk-UA" w:bidi="uk-UA"/>
        </w:rPr>
        <w:t>Загальна культура. Образотворчі мистецтва. Кінематограф. Театр. Музика. Література.</w:t>
      </w:r>
    </w:p>
    <w:p w14:paraId="68B4900D" w14:textId="77777777" w:rsidR="00E27161" w:rsidRPr="00DE1664" w:rsidRDefault="00E27161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Державний устрій: гілки влади, інституції.</w:t>
      </w:r>
    </w:p>
    <w:p w14:paraId="72073669" w14:textId="77777777" w:rsidR="00DA5657" w:rsidRPr="00DE1664" w:rsidRDefault="00DA5657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sz w:val="24"/>
          <w:szCs w:val="24"/>
          <w:lang w:val="uk-UA"/>
        </w:rPr>
        <w:lastRenderedPageBreak/>
        <w:t>Тенденції.</w:t>
      </w:r>
      <w:r w:rsidR="00DE1664">
        <w:rPr>
          <w:sz w:val="24"/>
          <w:szCs w:val="24"/>
          <w:lang w:val="uk-UA"/>
        </w:rPr>
        <w:t xml:space="preserve"> </w:t>
      </w:r>
      <w:r w:rsidRPr="00DE1664">
        <w:rPr>
          <w:sz w:val="24"/>
          <w:szCs w:val="24"/>
          <w:lang w:val="uk-UA"/>
        </w:rPr>
        <w:t>Поняття моди і стилю. Стиль життя. Англійський образ життя і звичаї. Ритм життя: розпорядок дня, хатня робота. Споживання: продукти харчування (їжа і напої). Суспільство споживання і відповідальне споживання.</w:t>
      </w:r>
    </w:p>
    <w:p w14:paraId="19BF455F" w14:textId="77777777" w:rsidR="00DA5657" w:rsidRPr="00DE1664" w:rsidRDefault="00DA5657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sz w:val="24"/>
          <w:szCs w:val="24"/>
          <w:lang w:val="uk-UA"/>
        </w:rPr>
        <w:t>Подорожі.</w:t>
      </w:r>
      <w:r w:rsidR="00DE1664">
        <w:rPr>
          <w:sz w:val="24"/>
          <w:szCs w:val="24"/>
          <w:lang w:val="uk-UA"/>
        </w:rPr>
        <w:t xml:space="preserve"> </w:t>
      </w:r>
      <w:r w:rsidRPr="00DE1664">
        <w:rPr>
          <w:sz w:val="24"/>
          <w:szCs w:val="24"/>
          <w:lang w:val="uk-UA"/>
        </w:rPr>
        <w:t>Нові туристичні напрямки, види транспорту і способи переміщення.</w:t>
      </w:r>
    </w:p>
    <w:p w14:paraId="59D4FE4A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Здоров</w:t>
      </w:r>
      <w:r w:rsidR="00B77973">
        <w:rPr>
          <w:color w:val="000000"/>
          <w:sz w:val="24"/>
          <w:szCs w:val="24"/>
          <w:lang w:val="uk-UA" w:eastAsia="uk-UA" w:bidi="uk-UA"/>
        </w:rPr>
        <w:t>’</w:t>
      </w:r>
      <w:r w:rsidRPr="00DE1664">
        <w:rPr>
          <w:color w:val="000000"/>
          <w:sz w:val="24"/>
          <w:szCs w:val="24"/>
          <w:lang w:val="uk-UA" w:eastAsia="uk-UA" w:bidi="uk-UA"/>
        </w:rPr>
        <w:t xml:space="preserve">я. Частини тіла. Самопочуття. Симптоми захворювання. Потреби. Медичне обслуговування. Перша допомога. Вакцинація. Самолікування. Здоровий спосіб життя. Збалансоване харчування. Вегетаріанство і </w:t>
      </w:r>
      <w:proofErr w:type="spellStart"/>
      <w:r w:rsidRPr="00DE1664">
        <w:rPr>
          <w:color w:val="000000"/>
          <w:sz w:val="24"/>
          <w:szCs w:val="24"/>
          <w:lang w:val="uk-UA" w:eastAsia="uk-UA" w:bidi="uk-UA"/>
        </w:rPr>
        <w:t>веганство</w:t>
      </w:r>
      <w:proofErr w:type="spellEnd"/>
      <w:r w:rsidRPr="00DE1664">
        <w:rPr>
          <w:color w:val="000000"/>
          <w:sz w:val="24"/>
          <w:szCs w:val="24"/>
          <w:lang w:val="uk-UA" w:eastAsia="uk-UA" w:bidi="uk-UA"/>
        </w:rPr>
        <w:t>.</w:t>
      </w:r>
    </w:p>
    <w:p w14:paraId="5B2C403D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355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Емоції і почуття.</w:t>
      </w:r>
    </w:p>
    <w:p w14:paraId="4BA93874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355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Родина і друзі. Родинні зв</w:t>
      </w:r>
      <w:r w:rsidR="00B77973">
        <w:rPr>
          <w:color w:val="000000"/>
          <w:sz w:val="24"/>
          <w:szCs w:val="24"/>
          <w:lang w:val="uk-UA" w:eastAsia="uk-UA" w:bidi="uk-UA"/>
        </w:rPr>
        <w:t>’</w:t>
      </w:r>
      <w:r w:rsidRPr="00DE1664">
        <w:rPr>
          <w:color w:val="000000"/>
          <w:sz w:val="24"/>
          <w:szCs w:val="24"/>
          <w:lang w:val="uk-UA" w:eastAsia="uk-UA" w:bidi="uk-UA"/>
        </w:rPr>
        <w:t>язки. Схожість.</w:t>
      </w:r>
    </w:p>
    <w:p w14:paraId="35E7A13E" w14:textId="77777777" w:rsidR="004539F8" w:rsidRPr="00E27161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5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Свята. Британські і українські свята: традиції і подарунки.</w:t>
      </w:r>
    </w:p>
    <w:p w14:paraId="12219EF8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815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Міста: інфраструктура, установи, магазини, проблеми мегаполіса. Інфраструктури, будівлі і установи. Мегаполіси: явище урбанізації сільських районів. Помешкання: поверхи, приміщення. Оголошення про продаж або оренду житла.</w:t>
      </w:r>
    </w:p>
    <w:p w14:paraId="2EDC4299" w14:textId="77777777" w:rsidR="00E27161" w:rsidRPr="00E27161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815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E27161">
        <w:rPr>
          <w:color w:val="000000"/>
          <w:sz w:val="24"/>
          <w:szCs w:val="24"/>
          <w:lang w:val="uk-UA" w:eastAsia="uk-UA" w:bidi="uk-UA"/>
        </w:rPr>
        <w:t xml:space="preserve">Медіа і преса. Інформація і її джерела. Фейкові новини і їхні ознаки. Періодичні видання: структура і розділи. Явище </w:t>
      </w:r>
      <w:proofErr w:type="spellStart"/>
      <w:r w:rsidRPr="00E27161">
        <w:rPr>
          <w:color w:val="000000"/>
          <w:sz w:val="24"/>
          <w:szCs w:val="24"/>
          <w:lang w:val="uk-UA" w:eastAsia="uk-UA" w:bidi="uk-UA"/>
        </w:rPr>
        <w:t>BigData</w:t>
      </w:r>
      <w:proofErr w:type="spellEnd"/>
      <w:r w:rsidRPr="00E27161">
        <w:rPr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Pr="00E27161">
        <w:rPr>
          <w:color w:val="000000"/>
          <w:sz w:val="24"/>
          <w:szCs w:val="24"/>
          <w:lang w:val="uk-UA" w:eastAsia="uk-UA" w:bidi="uk-UA"/>
        </w:rPr>
        <w:t>Папарацці</w:t>
      </w:r>
      <w:proofErr w:type="spellEnd"/>
      <w:r w:rsidRPr="00E27161">
        <w:rPr>
          <w:color w:val="000000"/>
          <w:sz w:val="24"/>
          <w:szCs w:val="24"/>
          <w:lang w:val="uk-UA" w:eastAsia="uk-UA" w:bidi="uk-UA"/>
        </w:rPr>
        <w:t xml:space="preserve">. Інтернет. </w:t>
      </w:r>
    </w:p>
    <w:p w14:paraId="52F3AB64" w14:textId="77777777" w:rsidR="004539F8" w:rsidRPr="00E27161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815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E27161">
        <w:rPr>
          <w:color w:val="000000"/>
          <w:sz w:val="24"/>
          <w:szCs w:val="24"/>
          <w:lang w:val="uk-UA" w:eastAsia="uk-UA" w:bidi="uk-UA"/>
        </w:rPr>
        <w:t>Дозвілля.</w:t>
      </w:r>
    </w:p>
    <w:p w14:paraId="690303ED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815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Екологічні виклики.</w:t>
      </w:r>
      <w:r w:rsidR="00E2716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DE1664">
        <w:rPr>
          <w:color w:val="000000"/>
          <w:sz w:val="24"/>
          <w:szCs w:val="24"/>
          <w:lang w:val="uk-UA" w:eastAsia="uk-UA" w:bidi="uk-UA"/>
        </w:rPr>
        <w:t>Розмаїття біологічних видів. Види забруднення навколишнього середовища. Міста і світлове та шумове забруднення.</w:t>
      </w:r>
    </w:p>
    <w:p w14:paraId="33BA8AD1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Види спорту.</w:t>
      </w:r>
    </w:p>
    <w:p w14:paraId="166C4719" w14:textId="77777777" w:rsidR="004539F8" w:rsidRPr="00DE1664" w:rsidRDefault="004539F8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DE1664">
        <w:rPr>
          <w:color w:val="000000"/>
          <w:sz w:val="24"/>
          <w:szCs w:val="24"/>
          <w:lang w:val="uk-UA" w:eastAsia="uk-UA" w:bidi="uk-UA"/>
        </w:rPr>
        <w:t>Погода.</w:t>
      </w:r>
    </w:p>
    <w:p w14:paraId="52F05562" w14:textId="77777777" w:rsidR="00DA5657" w:rsidRDefault="00DE1664" w:rsidP="000F5C6F">
      <w:pPr>
        <w:widowControl w:val="0"/>
        <w:tabs>
          <w:tab w:val="left" w:pos="993"/>
        </w:tabs>
        <w:suppressAutoHyphens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Додаткові питання</w:t>
      </w:r>
    </w:p>
    <w:p w14:paraId="69087F7E" w14:textId="77777777" w:rsidR="00DE1664" w:rsidRPr="000F5C6F" w:rsidRDefault="00DE1664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 w:eastAsia="uk-UA" w:bidi="uk-UA"/>
        </w:rPr>
      </w:pPr>
      <w:r w:rsidRPr="000F5C6F">
        <w:rPr>
          <w:color w:val="000000"/>
          <w:sz w:val="24"/>
          <w:szCs w:val="24"/>
          <w:lang w:val="uk-UA" w:eastAsia="uk-UA" w:bidi="uk-UA"/>
        </w:rPr>
        <w:t>Чим зумовлений вибір теми майбутнього дисертаційного дослідження</w:t>
      </w:r>
      <w:r w:rsidR="00D10AA9" w:rsidRPr="000F5C6F">
        <w:rPr>
          <w:color w:val="000000"/>
          <w:sz w:val="24"/>
          <w:szCs w:val="24"/>
          <w:lang w:val="uk-UA" w:eastAsia="uk-UA" w:bidi="uk-UA"/>
        </w:rPr>
        <w:t>?</w:t>
      </w:r>
    </w:p>
    <w:p w14:paraId="060FFE63" w14:textId="77777777" w:rsidR="00DE1664" w:rsidRPr="000F5C6F" w:rsidRDefault="00DE1664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 w:eastAsia="uk-UA" w:bidi="uk-UA"/>
        </w:rPr>
      </w:pPr>
      <w:r w:rsidRPr="000F5C6F">
        <w:rPr>
          <w:color w:val="000000"/>
          <w:sz w:val="24"/>
          <w:szCs w:val="24"/>
          <w:lang w:val="uk-UA" w:eastAsia="uk-UA" w:bidi="uk-UA"/>
        </w:rPr>
        <w:t>Чи маєте публікації у фахових виданнях</w:t>
      </w:r>
      <w:r w:rsidR="00D10AA9" w:rsidRPr="000F5C6F">
        <w:rPr>
          <w:color w:val="000000"/>
          <w:sz w:val="24"/>
          <w:szCs w:val="24"/>
          <w:lang w:val="uk-UA" w:eastAsia="uk-UA" w:bidi="uk-UA"/>
        </w:rPr>
        <w:t>?</w:t>
      </w:r>
      <w:r w:rsidRPr="000F5C6F">
        <w:rPr>
          <w:color w:val="000000"/>
          <w:sz w:val="24"/>
          <w:szCs w:val="24"/>
          <w:lang w:val="uk-UA" w:eastAsia="uk-UA" w:bidi="uk-UA"/>
        </w:rPr>
        <w:t xml:space="preserve"> Назвіть їх.</w:t>
      </w:r>
    </w:p>
    <w:p w14:paraId="2E9EC7E0" w14:textId="77777777" w:rsidR="00DE1664" w:rsidRPr="000F5C6F" w:rsidRDefault="00DE1664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 w:eastAsia="uk-UA" w:bidi="uk-UA"/>
        </w:rPr>
      </w:pPr>
      <w:r w:rsidRPr="000F5C6F">
        <w:rPr>
          <w:color w:val="000000"/>
          <w:sz w:val="24"/>
          <w:szCs w:val="24"/>
          <w:lang w:val="uk-UA" w:eastAsia="uk-UA" w:bidi="uk-UA"/>
        </w:rPr>
        <w:t xml:space="preserve">Чи брали участь у науковій діяльності до вступу </w:t>
      </w:r>
      <w:r w:rsidR="00D10AA9" w:rsidRPr="000F5C6F">
        <w:rPr>
          <w:color w:val="000000"/>
          <w:sz w:val="24"/>
          <w:szCs w:val="24"/>
          <w:lang w:val="uk-UA" w:eastAsia="uk-UA" w:bidi="uk-UA"/>
        </w:rPr>
        <w:t>в аспірантуру?</w:t>
      </w:r>
    </w:p>
    <w:p w14:paraId="1C66A0C9" w14:textId="77777777" w:rsidR="00DE1664" w:rsidRPr="000F5C6F" w:rsidRDefault="00DE1664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 w:eastAsia="uk-UA" w:bidi="uk-UA"/>
        </w:rPr>
      </w:pPr>
      <w:r w:rsidRPr="000F5C6F">
        <w:rPr>
          <w:color w:val="000000"/>
          <w:sz w:val="24"/>
          <w:szCs w:val="24"/>
          <w:lang w:val="uk-UA" w:eastAsia="uk-UA" w:bidi="uk-UA"/>
        </w:rPr>
        <w:t>У яких науково-практичних конференціях брали участь</w:t>
      </w:r>
      <w:r w:rsidR="00D10AA9" w:rsidRPr="000F5C6F">
        <w:rPr>
          <w:color w:val="000000"/>
          <w:sz w:val="24"/>
          <w:szCs w:val="24"/>
          <w:lang w:val="uk-UA" w:eastAsia="uk-UA" w:bidi="uk-UA"/>
        </w:rPr>
        <w:t>?</w:t>
      </w:r>
    </w:p>
    <w:p w14:paraId="283312A4" w14:textId="77777777" w:rsidR="00DE1664" w:rsidRPr="000F5C6F" w:rsidRDefault="00DE1664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 w:eastAsia="uk-UA" w:bidi="uk-UA"/>
        </w:rPr>
      </w:pPr>
      <w:r w:rsidRPr="000F5C6F">
        <w:rPr>
          <w:color w:val="000000"/>
          <w:sz w:val="24"/>
          <w:szCs w:val="24"/>
          <w:lang w:val="uk-UA" w:eastAsia="uk-UA" w:bidi="uk-UA"/>
        </w:rPr>
        <w:t>Яка була тема магістерської роботи</w:t>
      </w:r>
      <w:r w:rsidR="00D10AA9" w:rsidRPr="000F5C6F">
        <w:rPr>
          <w:color w:val="000000"/>
          <w:sz w:val="24"/>
          <w:szCs w:val="24"/>
          <w:lang w:val="uk-UA" w:eastAsia="uk-UA" w:bidi="uk-UA"/>
        </w:rPr>
        <w:t>?</w:t>
      </w:r>
    </w:p>
    <w:p w14:paraId="4A5EEC54" w14:textId="77777777" w:rsidR="00DE1664" w:rsidRPr="000F5C6F" w:rsidRDefault="00DE1664" w:rsidP="000F5C6F">
      <w:pPr>
        <w:pStyle w:val="21"/>
        <w:numPr>
          <w:ilvl w:val="0"/>
          <w:numId w:val="45"/>
        </w:numPr>
        <w:shd w:val="clear" w:color="auto" w:fill="auto"/>
        <w:tabs>
          <w:tab w:val="left" w:pos="47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 w:eastAsia="uk-UA" w:bidi="uk-UA"/>
        </w:rPr>
      </w:pPr>
      <w:r w:rsidRPr="000F5C6F">
        <w:rPr>
          <w:color w:val="000000"/>
          <w:sz w:val="24"/>
          <w:szCs w:val="24"/>
          <w:lang w:val="uk-UA" w:eastAsia="uk-UA" w:bidi="uk-UA"/>
        </w:rPr>
        <w:t>Якими знаннями, вміннями, навичками Ви оволоділи під час навчання в магістратурі</w:t>
      </w:r>
      <w:r w:rsidR="00D10AA9" w:rsidRPr="000F5C6F">
        <w:rPr>
          <w:color w:val="000000"/>
          <w:sz w:val="24"/>
          <w:szCs w:val="24"/>
          <w:lang w:val="uk-UA" w:eastAsia="uk-UA" w:bidi="uk-UA"/>
        </w:rPr>
        <w:t>?</w:t>
      </w:r>
    </w:p>
    <w:sectPr w:rsidR="00DE1664" w:rsidRPr="000F5C6F" w:rsidSect="001E3D25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D834" w14:textId="77777777" w:rsidR="008A4E7F" w:rsidRDefault="008A4E7F">
      <w:r>
        <w:separator/>
      </w:r>
    </w:p>
  </w:endnote>
  <w:endnote w:type="continuationSeparator" w:id="0">
    <w:p w14:paraId="06D1D80B" w14:textId="77777777" w:rsidR="008A4E7F" w:rsidRDefault="008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05492"/>
      <w:docPartObj>
        <w:docPartGallery w:val="Page Numbers (Bottom of Page)"/>
        <w:docPartUnique/>
      </w:docPartObj>
    </w:sdtPr>
    <w:sdtEndPr/>
    <w:sdtContent>
      <w:p w14:paraId="5727C514" w14:textId="77777777" w:rsidR="009557EB" w:rsidRDefault="009557E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D2">
          <w:rPr>
            <w:noProof/>
          </w:rPr>
          <w:t>1</w:t>
        </w:r>
        <w:r>
          <w:fldChar w:fldCharType="end"/>
        </w:r>
      </w:p>
    </w:sdtContent>
  </w:sdt>
  <w:p w14:paraId="2BC07DAA" w14:textId="77777777" w:rsidR="009557EB" w:rsidRPr="009557EB" w:rsidRDefault="009557EB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2CEF" w14:textId="77777777" w:rsidR="008A4E7F" w:rsidRDefault="008A4E7F">
      <w:r>
        <w:separator/>
      </w:r>
    </w:p>
  </w:footnote>
  <w:footnote w:type="continuationSeparator" w:id="0">
    <w:p w14:paraId="7CC6E3EB" w14:textId="77777777" w:rsidR="008A4E7F" w:rsidRDefault="008A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6A4"/>
    <w:multiLevelType w:val="multilevel"/>
    <w:tmpl w:val="6448B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8310D"/>
    <w:multiLevelType w:val="hybridMultilevel"/>
    <w:tmpl w:val="29E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6831"/>
    <w:multiLevelType w:val="multilevel"/>
    <w:tmpl w:val="F196A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A0F09"/>
    <w:multiLevelType w:val="multilevel"/>
    <w:tmpl w:val="220E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82A06"/>
    <w:multiLevelType w:val="hybridMultilevel"/>
    <w:tmpl w:val="A96E6582"/>
    <w:lvl w:ilvl="0" w:tplc="F5705B44">
      <w:numFmt w:val="bullet"/>
      <w:lvlText w:val="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006607A"/>
    <w:multiLevelType w:val="multilevel"/>
    <w:tmpl w:val="D87C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54036"/>
    <w:multiLevelType w:val="multilevel"/>
    <w:tmpl w:val="242AC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247464"/>
    <w:multiLevelType w:val="multilevel"/>
    <w:tmpl w:val="220E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F29E8"/>
    <w:multiLevelType w:val="hybridMultilevel"/>
    <w:tmpl w:val="87E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4D7"/>
    <w:multiLevelType w:val="hybridMultilevel"/>
    <w:tmpl w:val="BB8A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176D0"/>
    <w:multiLevelType w:val="multilevel"/>
    <w:tmpl w:val="220E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62380"/>
    <w:multiLevelType w:val="multilevel"/>
    <w:tmpl w:val="447CC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6F676A"/>
    <w:multiLevelType w:val="hybridMultilevel"/>
    <w:tmpl w:val="149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7364"/>
    <w:multiLevelType w:val="hybridMultilevel"/>
    <w:tmpl w:val="0B086BA8"/>
    <w:lvl w:ilvl="0" w:tplc="2C807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1844DE"/>
    <w:multiLevelType w:val="multilevel"/>
    <w:tmpl w:val="F6CA2AFC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360A0C"/>
    <w:multiLevelType w:val="hybridMultilevel"/>
    <w:tmpl w:val="1778D77A"/>
    <w:lvl w:ilvl="0" w:tplc="C072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6846"/>
    <w:multiLevelType w:val="hybridMultilevel"/>
    <w:tmpl w:val="0D04C0B8"/>
    <w:lvl w:ilvl="0" w:tplc="2C807E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EE25E72"/>
    <w:multiLevelType w:val="hybridMultilevel"/>
    <w:tmpl w:val="0B3C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25AC5"/>
    <w:multiLevelType w:val="hybridMultilevel"/>
    <w:tmpl w:val="4630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699A"/>
    <w:multiLevelType w:val="hybridMultilevel"/>
    <w:tmpl w:val="27F8A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731707"/>
    <w:multiLevelType w:val="multilevel"/>
    <w:tmpl w:val="20D0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205322"/>
    <w:multiLevelType w:val="hybridMultilevel"/>
    <w:tmpl w:val="F3DCF38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AA6469"/>
    <w:multiLevelType w:val="hybridMultilevel"/>
    <w:tmpl w:val="904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7D85"/>
    <w:multiLevelType w:val="multilevel"/>
    <w:tmpl w:val="807A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CA3A81"/>
    <w:multiLevelType w:val="multilevel"/>
    <w:tmpl w:val="6560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AF024A"/>
    <w:multiLevelType w:val="hybridMultilevel"/>
    <w:tmpl w:val="82AA4B7E"/>
    <w:lvl w:ilvl="0" w:tplc="ECB8F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B83CBC"/>
    <w:multiLevelType w:val="hybridMultilevel"/>
    <w:tmpl w:val="B6D4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54644"/>
    <w:multiLevelType w:val="hybridMultilevel"/>
    <w:tmpl w:val="D956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B5C02"/>
    <w:multiLevelType w:val="multilevel"/>
    <w:tmpl w:val="16E24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F8463F"/>
    <w:multiLevelType w:val="hybridMultilevel"/>
    <w:tmpl w:val="B83A0238"/>
    <w:lvl w:ilvl="0" w:tplc="6DDE776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47930"/>
    <w:multiLevelType w:val="hybridMultilevel"/>
    <w:tmpl w:val="5D920010"/>
    <w:lvl w:ilvl="0" w:tplc="4DE4B1F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97E339C"/>
    <w:multiLevelType w:val="hybridMultilevel"/>
    <w:tmpl w:val="13EC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936D7"/>
    <w:multiLevelType w:val="hybridMultilevel"/>
    <w:tmpl w:val="8F4E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F3CDF"/>
    <w:multiLevelType w:val="multilevel"/>
    <w:tmpl w:val="F6CA2AFC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C177B3"/>
    <w:multiLevelType w:val="hybridMultilevel"/>
    <w:tmpl w:val="CE284D86"/>
    <w:lvl w:ilvl="0" w:tplc="90FCA9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10F61"/>
    <w:multiLevelType w:val="multilevel"/>
    <w:tmpl w:val="44C6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3F45B2"/>
    <w:multiLevelType w:val="hybridMultilevel"/>
    <w:tmpl w:val="24BE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C134A"/>
    <w:multiLevelType w:val="hybridMultilevel"/>
    <w:tmpl w:val="9BF2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F1B86"/>
    <w:multiLevelType w:val="multilevel"/>
    <w:tmpl w:val="42D2F47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EE442F"/>
    <w:multiLevelType w:val="hybridMultilevel"/>
    <w:tmpl w:val="3D1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26EB"/>
    <w:multiLevelType w:val="hybridMultilevel"/>
    <w:tmpl w:val="9458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02036"/>
    <w:multiLevelType w:val="hybridMultilevel"/>
    <w:tmpl w:val="5DFE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617EE"/>
    <w:multiLevelType w:val="hybridMultilevel"/>
    <w:tmpl w:val="7C16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F2067"/>
    <w:multiLevelType w:val="hybridMultilevel"/>
    <w:tmpl w:val="4C86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179BA"/>
    <w:multiLevelType w:val="hybridMultilevel"/>
    <w:tmpl w:val="D986A65C"/>
    <w:lvl w:ilvl="0" w:tplc="2C807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CC26388">
      <w:numFmt w:val="bullet"/>
      <w:lvlText w:val="-"/>
      <w:lvlJc w:val="left"/>
      <w:pPr>
        <w:ind w:left="2679" w:hanging="89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821821"/>
    <w:multiLevelType w:val="multilevel"/>
    <w:tmpl w:val="CFA8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7353A8"/>
    <w:multiLevelType w:val="hybridMultilevel"/>
    <w:tmpl w:val="41E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8134E"/>
    <w:multiLevelType w:val="hybridMultilevel"/>
    <w:tmpl w:val="7A26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742BE"/>
    <w:multiLevelType w:val="hybridMultilevel"/>
    <w:tmpl w:val="D71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49EE"/>
    <w:multiLevelType w:val="hybridMultilevel"/>
    <w:tmpl w:val="415600DC"/>
    <w:lvl w:ilvl="0" w:tplc="5504E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2"/>
  </w:num>
  <w:num w:numId="4">
    <w:abstractNumId w:val="47"/>
  </w:num>
  <w:num w:numId="5">
    <w:abstractNumId w:val="39"/>
  </w:num>
  <w:num w:numId="6">
    <w:abstractNumId w:val="22"/>
  </w:num>
  <w:num w:numId="7">
    <w:abstractNumId w:val="46"/>
  </w:num>
  <w:num w:numId="8">
    <w:abstractNumId w:val="40"/>
  </w:num>
  <w:num w:numId="9">
    <w:abstractNumId w:val="37"/>
  </w:num>
  <w:num w:numId="10">
    <w:abstractNumId w:val="43"/>
  </w:num>
  <w:num w:numId="11">
    <w:abstractNumId w:val="9"/>
  </w:num>
  <w:num w:numId="12">
    <w:abstractNumId w:val="17"/>
  </w:num>
  <w:num w:numId="13">
    <w:abstractNumId w:val="41"/>
  </w:num>
  <w:num w:numId="14">
    <w:abstractNumId w:val="32"/>
  </w:num>
  <w:num w:numId="15">
    <w:abstractNumId w:val="18"/>
  </w:num>
  <w:num w:numId="16">
    <w:abstractNumId w:val="31"/>
  </w:num>
  <w:num w:numId="17">
    <w:abstractNumId w:val="48"/>
  </w:num>
  <w:num w:numId="18">
    <w:abstractNumId w:val="26"/>
  </w:num>
  <w:num w:numId="19">
    <w:abstractNumId w:val="8"/>
  </w:num>
  <w:num w:numId="20">
    <w:abstractNumId w:val="1"/>
  </w:num>
  <w:num w:numId="21">
    <w:abstractNumId w:val="36"/>
  </w:num>
  <w:num w:numId="22">
    <w:abstractNumId w:val="12"/>
  </w:num>
  <w:num w:numId="23">
    <w:abstractNumId w:val="49"/>
  </w:num>
  <w:num w:numId="24">
    <w:abstractNumId w:val="20"/>
  </w:num>
  <w:num w:numId="25">
    <w:abstractNumId w:val="38"/>
  </w:num>
  <w:num w:numId="26">
    <w:abstractNumId w:val="24"/>
  </w:num>
  <w:num w:numId="27">
    <w:abstractNumId w:val="4"/>
  </w:num>
  <w:num w:numId="28">
    <w:abstractNumId w:val="15"/>
  </w:num>
  <w:num w:numId="29">
    <w:abstractNumId w:val="30"/>
  </w:num>
  <w:num w:numId="30">
    <w:abstractNumId w:val="23"/>
  </w:num>
  <w:num w:numId="31">
    <w:abstractNumId w:val="35"/>
  </w:num>
  <w:num w:numId="32">
    <w:abstractNumId w:val="45"/>
  </w:num>
  <w:num w:numId="33">
    <w:abstractNumId w:val="11"/>
  </w:num>
  <w:num w:numId="34">
    <w:abstractNumId w:val="2"/>
  </w:num>
  <w:num w:numId="35">
    <w:abstractNumId w:val="14"/>
  </w:num>
  <w:num w:numId="36">
    <w:abstractNumId w:val="3"/>
  </w:num>
  <w:num w:numId="37">
    <w:abstractNumId w:val="6"/>
  </w:num>
  <w:num w:numId="38">
    <w:abstractNumId w:val="28"/>
  </w:num>
  <w:num w:numId="39">
    <w:abstractNumId w:val="21"/>
  </w:num>
  <w:num w:numId="40">
    <w:abstractNumId w:val="33"/>
  </w:num>
  <w:num w:numId="41">
    <w:abstractNumId w:val="19"/>
  </w:num>
  <w:num w:numId="42">
    <w:abstractNumId w:val="0"/>
  </w:num>
  <w:num w:numId="43">
    <w:abstractNumId w:val="5"/>
  </w:num>
  <w:num w:numId="44">
    <w:abstractNumId w:val="27"/>
  </w:num>
  <w:num w:numId="45">
    <w:abstractNumId w:val="34"/>
  </w:num>
  <w:num w:numId="46">
    <w:abstractNumId w:val="10"/>
  </w:num>
  <w:num w:numId="47">
    <w:abstractNumId w:val="7"/>
  </w:num>
  <w:num w:numId="48">
    <w:abstractNumId w:val="16"/>
  </w:num>
  <w:num w:numId="49">
    <w:abstractNumId w:val="4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062"/>
    <w:rsid w:val="000019DB"/>
    <w:rsid w:val="000119C7"/>
    <w:rsid w:val="00012442"/>
    <w:rsid w:val="000335CE"/>
    <w:rsid w:val="00066152"/>
    <w:rsid w:val="0007616F"/>
    <w:rsid w:val="00081523"/>
    <w:rsid w:val="00094152"/>
    <w:rsid w:val="000A64D6"/>
    <w:rsid w:val="000D2981"/>
    <w:rsid w:val="000D5331"/>
    <w:rsid w:val="000D6922"/>
    <w:rsid w:val="000F0342"/>
    <w:rsid w:val="000F5C6F"/>
    <w:rsid w:val="001174D2"/>
    <w:rsid w:val="00121033"/>
    <w:rsid w:val="00146D6F"/>
    <w:rsid w:val="001570C6"/>
    <w:rsid w:val="0016244E"/>
    <w:rsid w:val="00164017"/>
    <w:rsid w:val="00184A32"/>
    <w:rsid w:val="00194AFD"/>
    <w:rsid w:val="001978C0"/>
    <w:rsid w:val="001A121F"/>
    <w:rsid w:val="001A5955"/>
    <w:rsid w:val="001B3975"/>
    <w:rsid w:val="001D08AE"/>
    <w:rsid w:val="001E3D25"/>
    <w:rsid w:val="00204F80"/>
    <w:rsid w:val="00234243"/>
    <w:rsid w:val="002675C0"/>
    <w:rsid w:val="002679FE"/>
    <w:rsid w:val="002742FF"/>
    <w:rsid w:val="00277600"/>
    <w:rsid w:val="002857AE"/>
    <w:rsid w:val="002A626C"/>
    <w:rsid w:val="002B7613"/>
    <w:rsid w:val="002E1141"/>
    <w:rsid w:val="002F2CE2"/>
    <w:rsid w:val="00310649"/>
    <w:rsid w:val="003120C3"/>
    <w:rsid w:val="00313296"/>
    <w:rsid w:val="00315204"/>
    <w:rsid w:val="0031758E"/>
    <w:rsid w:val="00321E54"/>
    <w:rsid w:val="003243DE"/>
    <w:rsid w:val="003606C7"/>
    <w:rsid w:val="003B58C0"/>
    <w:rsid w:val="003C3A0B"/>
    <w:rsid w:val="003D0134"/>
    <w:rsid w:val="003E1635"/>
    <w:rsid w:val="003E634E"/>
    <w:rsid w:val="003F6133"/>
    <w:rsid w:val="00410B24"/>
    <w:rsid w:val="00416EC0"/>
    <w:rsid w:val="004539F8"/>
    <w:rsid w:val="00455B85"/>
    <w:rsid w:val="00476F03"/>
    <w:rsid w:val="00477F48"/>
    <w:rsid w:val="00480D28"/>
    <w:rsid w:val="004817E0"/>
    <w:rsid w:val="00497610"/>
    <w:rsid w:val="004B6572"/>
    <w:rsid w:val="004D657D"/>
    <w:rsid w:val="00505DA1"/>
    <w:rsid w:val="00511C64"/>
    <w:rsid w:val="0052301D"/>
    <w:rsid w:val="00524A63"/>
    <w:rsid w:val="00524B16"/>
    <w:rsid w:val="00553A86"/>
    <w:rsid w:val="00554E1F"/>
    <w:rsid w:val="00565544"/>
    <w:rsid w:val="005736AD"/>
    <w:rsid w:val="00573803"/>
    <w:rsid w:val="00574403"/>
    <w:rsid w:val="00596356"/>
    <w:rsid w:val="005A0FD3"/>
    <w:rsid w:val="005B4230"/>
    <w:rsid w:val="005E5B81"/>
    <w:rsid w:val="005F79C5"/>
    <w:rsid w:val="00605953"/>
    <w:rsid w:val="006072F4"/>
    <w:rsid w:val="0064554F"/>
    <w:rsid w:val="00671549"/>
    <w:rsid w:val="006743E8"/>
    <w:rsid w:val="006933D6"/>
    <w:rsid w:val="00693B77"/>
    <w:rsid w:val="00696385"/>
    <w:rsid w:val="00705797"/>
    <w:rsid w:val="00707F06"/>
    <w:rsid w:val="00731CD9"/>
    <w:rsid w:val="007331A3"/>
    <w:rsid w:val="007408B1"/>
    <w:rsid w:val="00753C78"/>
    <w:rsid w:val="0075456A"/>
    <w:rsid w:val="0078431C"/>
    <w:rsid w:val="0078498A"/>
    <w:rsid w:val="0078506C"/>
    <w:rsid w:val="007D3D38"/>
    <w:rsid w:val="007D5034"/>
    <w:rsid w:val="00806BA4"/>
    <w:rsid w:val="00830913"/>
    <w:rsid w:val="00847C17"/>
    <w:rsid w:val="00853CD4"/>
    <w:rsid w:val="008743A8"/>
    <w:rsid w:val="0087488C"/>
    <w:rsid w:val="008A4E7F"/>
    <w:rsid w:val="008B07B2"/>
    <w:rsid w:val="008F3908"/>
    <w:rsid w:val="0091250D"/>
    <w:rsid w:val="0093330C"/>
    <w:rsid w:val="00942A1E"/>
    <w:rsid w:val="009432C7"/>
    <w:rsid w:val="00946218"/>
    <w:rsid w:val="009534EE"/>
    <w:rsid w:val="00953B17"/>
    <w:rsid w:val="00954CB7"/>
    <w:rsid w:val="009557EB"/>
    <w:rsid w:val="00961818"/>
    <w:rsid w:val="00963EC7"/>
    <w:rsid w:val="009A45E1"/>
    <w:rsid w:val="009A6E2F"/>
    <w:rsid w:val="009B2F47"/>
    <w:rsid w:val="009B4DB4"/>
    <w:rsid w:val="00A01127"/>
    <w:rsid w:val="00A255FE"/>
    <w:rsid w:val="00A357C8"/>
    <w:rsid w:val="00A37728"/>
    <w:rsid w:val="00A45D0E"/>
    <w:rsid w:val="00A55F10"/>
    <w:rsid w:val="00A84B96"/>
    <w:rsid w:val="00A9793C"/>
    <w:rsid w:val="00A97DB5"/>
    <w:rsid w:val="00AB0E12"/>
    <w:rsid w:val="00AB220A"/>
    <w:rsid w:val="00AC03E2"/>
    <w:rsid w:val="00AD7F44"/>
    <w:rsid w:val="00AE2155"/>
    <w:rsid w:val="00AE36FE"/>
    <w:rsid w:val="00AF4CC2"/>
    <w:rsid w:val="00AF7D93"/>
    <w:rsid w:val="00B175EB"/>
    <w:rsid w:val="00B237F7"/>
    <w:rsid w:val="00B24096"/>
    <w:rsid w:val="00B31210"/>
    <w:rsid w:val="00B5365D"/>
    <w:rsid w:val="00B66EBC"/>
    <w:rsid w:val="00B77973"/>
    <w:rsid w:val="00B86C3A"/>
    <w:rsid w:val="00B903C7"/>
    <w:rsid w:val="00BC421F"/>
    <w:rsid w:val="00C17C0C"/>
    <w:rsid w:val="00C26CAF"/>
    <w:rsid w:val="00C617FD"/>
    <w:rsid w:val="00C637EF"/>
    <w:rsid w:val="00C64811"/>
    <w:rsid w:val="00C843A0"/>
    <w:rsid w:val="00C8501E"/>
    <w:rsid w:val="00C9623D"/>
    <w:rsid w:val="00CA37D0"/>
    <w:rsid w:val="00CA7EE2"/>
    <w:rsid w:val="00CB798B"/>
    <w:rsid w:val="00CC4A4F"/>
    <w:rsid w:val="00CC59BB"/>
    <w:rsid w:val="00CD6655"/>
    <w:rsid w:val="00CE245A"/>
    <w:rsid w:val="00CF2299"/>
    <w:rsid w:val="00D0337F"/>
    <w:rsid w:val="00D04524"/>
    <w:rsid w:val="00D10AA9"/>
    <w:rsid w:val="00D540DA"/>
    <w:rsid w:val="00D673E9"/>
    <w:rsid w:val="00D820F3"/>
    <w:rsid w:val="00DA2848"/>
    <w:rsid w:val="00DA35F5"/>
    <w:rsid w:val="00DA5657"/>
    <w:rsid w:val="00DB14B8"/>
    <w:rsid w:val="00DB2062"/>
    <w:rsid w:val="00DB6840"/>
    <w:rsid w:val="00DE1664"/>
    <w:rsid w:val="00DE17AC"/>
    <w:rsid w:val="00DF0D7A"/>
    <w:rsid w:val="00E20808"/>
    <w:rsid w:val="00E26F7B"/>
    <w:rsid w:val="00E27161"/>
    <w:rsid w:val="00E27F29"/>
    <w:rsid w:val="00E530D5"/>
    <w:rsid w:val="00E5376A"/>
    <w:rsid w:val="00E73FB0"/>
    <w:rsid w:val="00E7719D"/>
    <w:rsid w:val="00E82EBF"/>
    <w:rsid w:val="00E85810"/>
    <w:rsid w:val="00E8583D"/>
    <w:rsid w:val="00EA1EB3"/>
    <w:rsid w:val="00EB4C34"/>
    <w:rsid w:val="00EC59B5"/>
    <w:rsid w:val="00F07693"/>
    <w:rsid w:val="00F23579"/>
    <w:rsid w:val="00F7081D"/>
    <w:rsid w:val="00F81CB6"/>
    <w:rsid w:val="00F84784"/>
    <w:rsid w:val="00F90186"/>
    <w:rsid w:val="00F92255"/>
    <w:rsid w:val="00FA4201"/>
    <w:rsid w:val="00FA4A81"/>
    <w:rsid w:val="00FB580A"/>
    <w:rsid w:val="00FB66B8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5F0C"/>
  <w15:docId w15:val="{656F52F7-9A83-48C3-8180-C11EF265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6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06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4">
    <w:name w:val="Верхний колонтитул Знак"/>
    <w:basedOn w:val="a0"/>
    <w:link w:val="a3"/>
    <w:uiPriority w:val="99"/>
    <w:rsid w:val="00DB2062"/>
    <w:rPr>
      <w:rFonts w:ascii="Times New Roman" w:eastAsia="Times New Roman" w:hAnsi="Liberation Serif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4554F"/>
    <w:pPr>
      <w:suppressAutoHyphens w:val="0"/>
      <w:autoSpaceDE/>
      <w:autoSpaceDN/>
      <w:adjustRightInd/>
      <w:spacing w:line="360" w:lineRule="auto"/>
      <w:jc w:val="both"/>
    </w:pPr>
    <w:rPr>
      <w:rFonts w:hAnsi="Times New Roman"/>
      <w:kern w:val="0"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6455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64554F"/>
    <w:pPr>
      <w:suppressAutoHyphens w:val="0"/>
      <w:autoSpaceDE/>
      <w:autoSpaceDN/>
      <w:adjustRightInd/>
      <w:spacing w:after="120"/>
      <w:ind w:left="283"/>
    </w:pPr>
    <w:rPr>
      <w:rFonts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55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0D2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">
    <w:name w:val="Обычный1"/>
    <w:rsid w:val="00AB22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uiPriority w:val="22"/>
    <w:qFormat/>
    <w:rsid w:val="001D08AE"/>
    <w:rPr>
      <w:b/>
      <w:bCs/>
    </w:rPr>
  </w:style>
  <w:style w:type="paragraph" w:styleId="a8">
    <w:name w:val="Normal (Web)"/>
    <w:basedOn w:val="a"/>
    <w:uiPriority w:val="99"/>
    <w:unhideWhenUsed/>
    <w:rsid w:val="001D08AE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kern w:val="0"/>
    </w:rPr>
  </w:style>
  <w:style w:type="character" w:customStyle="1" w:styleId="10">
    <w:name w:val="Заголовок №1_"/>
    <w:basedOn w:val="a0"/>
    <w:rsid w:val="00A5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A5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D673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73E9"/>
    <w:pPr>
      <w:widowControl w:val="0"/>
      <w:shd w:val="clear" w:color="auto" w:fill="FFFFFF"/>
      <w:suppressAutoHyphens w:val="0"/>
      <w:autoSpaceDE/>
      <w:autoSpaceDN/>
      <w:adjustRightInd/>
      <w:spacing w:after="2880" w:line="370" w:lineRule="exact"/>
      <w:ind w:hanging="600"/>
      <w:jc w:val="center"/>
    </w:pPr>
    <w:rPr>
      <w:rFonts w:hAnsi="Times New Roman"/>
      <w:kern w:val="0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C421F"/>
    <w:pPr>
      <w:ind w:left="720"/>
      <w:contextualSpacing/>
    </w:pPr>
  </w:style>
  <w:style w:type="character" w:styleId="aa">
    <w:name w:val="Hyperlink"/>
    <w:basedOn w:val="a0"/>
    <w:rsid w:val="00C9623D"/>
    <w:rPr>
      <w:color w:val="0066CC"/>
      <w:u w:val="single"/>
    </w:rPr>
  </w:style>
  <w:style w:type="character" w:customStyle="1" w:styleId="285pt">
    <w:name w:val="Основной текст (2) + 8;5 pt"/>
    <w:basedOn w:val="20"/>
    <w:rsid w:val="00274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1">
    <w:name w:val="Основной текст (3) + Не полужирный"/>
    <w:basedOn w:val="a0"/>
    <w:rsid w:val="00FD3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rsid w:val="00A255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255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Полужирный"/>
    <w:basedOn w:val="20"/>
    <w:rsid w:val="00DA5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table" w:styleId="ab">
    <w:name w:val="Table Grid"/>
    <w:basedOn w:val="a1"/>
    <w:uiPriority w:val="39"/>
    <w:rsid w:val="001E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C8501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501E"/>
    <w:rPr>
      <w:rFonts w:ascii="Times New Roman" w:eastAsia="Times New Roman" w:hAnsi="Liberation Serif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FA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2C88-0E37-46A6-9A70-A0A91B1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4061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Морфологія</vt:lpstr>
      <vt:lpstr>Синтаксис</vt:lpstr>
    </vt:vector>
  </TitlesOfParts>
  <Company>Home</Company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Ануфрієва Оксана</dc:creator>
  <cp:keywords/>
  <dc:description/>
  <cp:lastModifiedBy>Оксана Ануфрієва</cp:lastModifiedBy>
  <cp:revision>6</cp:revision>
  <dcterms:created xsi:type="dcterms:W3CDTF">2023-04-09T07:46:00Z</dcterms:created>
  <dcterms:modified xsi:type="dcterms:W3CDTF">2023-04-21T13:44:00Z</dcterms:modified>
</cp:coreProperties>
</file>