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1909" w14:textId="77777777" w:rsidR="003C4163" w:rsidRPr="00C76CCB" w:rsidRDefault="0045712D" w:rsidP="00A006F1">
      <w:pPr>
        <w:shd w:val="clear" w:color="auto" w:fill="FFFFFF"/>
        <w:spacing w:line="276" w:lineRule="auto"/>
        <w:jc w:val="center"/>
        <w:rPr>
          <w:rFonts w:ascii="Times New Roman" w:hAnsi="Times New Roman" w:cs="Times New Roman"/>
          <w:b/>
          <w:sz w:val="28"/>
          <w:szCs w:val="28"/>
        </w:rPr>
      </w:pPr>
      <w:r w:rsidRPr="00C76CCB">
        <w:rPr>
          <w:rFonts w:ascii="Times New Roman" w:hAnsi="Times New Roman" w:cs="Times New Roman"/>
          <w:b/>
          <w:sz w:val="28"/>
          <w:szCs w:val="28"/>
        </w:rPr>
        <w:t>НАЦІОНАЛЬНА АК</w:t>
      </w:r>
      <w:r w:rsidR="009A68D5" w:rsidRPr="00C76CCB">
        <w:rPr>
          <w:rFonts w:ascii="Times New Roman" w:hAnsi="Times New Roman" w:cs="Times New Roman"/>
          <w:b/>
          <w:sz w:val="28"/>
          <w:szCs w:val="28"/>
        </w:rPr>
        <w:t>А</w:t>
      </w:r>
      <w:r w:rsidRPr="00C76CCB">
        <w:rPr>
          <w:rFonts w:ascii="Times New Roman" w:hAnsi="Times New Roman" w:cs="Times New Roman"/>
          <w:b/>
          <w:sz w:val="28"/>
          <w:szCs w:val="28"/>
        </w:rPr>
        <w:t>ДЕМІЯ ПЕДАГОГІЧНИХ НАУК УКРАЇНИ</w:t>
      </w:r>
    </w:p>
    <w:p w14:paraId="31CA36A7" w14:textId="77777777" w:rsidR="002D68FB" w:rsidRPr="00C76CCB" w:rsidRDefault="002D68FB" w:rsidP="00A006F1">
      <w:pPr>
        <w:shd w:val="clear" w:color="auto" w:fill="FFFFFF"/>
        <w:spacing w:line="276" w:lineRule="auto"/>
        <w:jc w:val="center"/>
        <w:rPr>
          <w:rFonts w:ascii="Times New Roman" w:hAnsi="Times New Roman" w:cs="Times New Roman"/>
          <w:b/>
          <w:sz w:val="28"/>
          <w:szCs w:val="28"/>
        </w:rPr>
      </w:pPr>
      <w:r w:rsidRPr="00C76CCB">
        <w:rPr>
          <w:rFonts w:ascii="Times New Roman" w:hAnsi="Times New Roman" w:cs="Times New Roman"/>
          <w:b/>
          <w:sz w:val="28"/>
          <w:szCs w:val="28"/>
        </w:rPr>
        <w:t>ДЕРЖАВНИЙ ЗАКЛАД ВИЩОЇ ОСВІТИ</w:t>
      </w:r>
    </w:p>
    <w:p w14:paraId="359F69FA" w14:textId="77777777" w:rsidR="0045712D" w:rsidRPr="00C76CCB" w:rsidRDefault="0045712D" w:rsidP="00A006F1">
      <w:pPr>
        <w:shd w:val="clear" w:color="auto" w:fill="FFFFFF"/>
        <w:spacing w:line="276" w:lineRule="auto"/>
        <w:jc w:val="center"/>
        <w:rPr>
          <w:rFonts w:ascii="Times New Roman" w:hAnsi="Times New Roman" w:cs="Times New Roman"/>
          <w:b/>
          <w:sz w:val="28"/>
          <w:szCs w:val="28"/>
        </w:rPr>
      </w:pPr>
      <w:r w:rsidRPr="00C76CCB">
        <w:rPr>
          <w:rFonts w:ascii="Times New Roman" w:hAnsi="Times New Roman" w:cs="Times New Roman"/>
          <w:b/>
          <w:sz w:val="28"/>
          <w:szCs w:val="28"/>
        </w:rPr>
        <w:t>«УНІВЕРСИТЕТ МЕНЕДЖМЕНТУ ОСВІТИ»</w:t>
      </w:r>
    </w:p>
    <w:p w14:paraId="3FB17656" w14:textId="77777777" w:rsidR="0045712D" w:rsidRPr="00C76CCB" w:rsidRDefault="0045712D" w:rsidP="00AE66BC">
      <w:pPr>
        <w:shd w:val="clear" w:color="auto" w:fill="FFFFFF"/>
        <w:ind w:firstLine="709"/>
        <w:jc w:val="center"/>
        <w:rPr>
          <w:rFonts w:ascii="Times New Roman" w:hAnsi="Times New Roman" w:cs="Times New Roman"/>
          <w:sz w:val="24"/>
          <w:szCs w:val="24"/>
        </w:rPr>
      </w:pPr>
    </w:p>
    <w:p w14:paraId="161584E8" w14:textId="77777777" w:rsidR="003A5216" w:rsidRPr="00C76CCB" w:rsidRDefault="003A5216" w:rsidP="00AE66BC">
      <w:pPr>
        <w:shd w:val="clear" w:color="auto" w:fill="FFFFFF"/>
        <w:ind w:firstLine="709"/>
        <w:jc w:val="center"/>
        <w:rPr>
          <w:rFonts w:ascii="Times New Roman" w:hAnsi="Times New Roman" w:cs="Times New Roman"/>
          <w:sz w:val="24"/>
          <w:szCs w:val="24"/>
        </w:rPr>
      </w:pPr>
    </w:p>
    <w:p w14:paraId="295FB23E" w14:textId="77777777" w:rsidR="00B057AA" w:rsidRPr="00B057AA" w:rsidRDefault="00B057AA" w:rsidP="00B057AA">
      <w:pPr>
        <w:jc w:val="center"/>
        <w:rPr>
          <w:rFonts w:ascii="Times New Roman" w:hAnsi="Times New Roman" w:cs="Times New Roman"/>
          <w:b/>
          <w:sz w:val="28"/>
          <w:szCs w:val="28"/>
          <w:lang w:eastAsia="ru-RU"/>
        </w:rPr>
      </w:pPr>
    </w:p>
    <w:p w14:paraId="5745C2AC" w14:textId="303A2577" w:rsidR="00B057AA" w:rsidRPr="00B057AA" w:rsidRDefault="00B057AA" w:rsidP="00B057AA">
      <w:pPr>
        <w:tabs>
          <w:tab w:val="left" w:pos="7350"/>
        </w:tabs>
        <w:ind w:left="5664"/>
        <w:rPr>
          <w:rFonts w:ascii="Times New Roman" w:hAnsi="Times New Roman" w:cs="Times New Roman"/>
          <w:sz w:val="28"/>
          <w:szCs w:val="28"/>
        </w:rPr>
      </w:pPr>
      <w:r w:rsidRPr="00B057AA">
        <w:rPr>
          <w:rFonts w:ascii="Times New Roman" w:hAnsi="Times New Roman" w:cs="Times New Roman"/>
          <w:sz w:val="28"/>
          <w:szCs w:val="28"/>
        </w:rPr>
        <w:t>ЗАТВЕРДЖЕНО</w:t>
      </w:r>
    </w:p>
    <w:p w14:paraId="2A4A2BA2" w14:textId="55C01BD1" w:rsidR="00B057AA" w:rsidRPr="00B057AA" w:rsidRDefault="00B057AA" w:rsidP="00B057AA">
      <w:pPr>
        <w:tabs>
          <w:tab w:val="left" w:pos="7350"/>
        </w:tabs>
        <w:ind w:left="5664"/>
        <w:rPr>
          <w:rFonts w:ascii="Times New Roman" w:hAnsi="Times New Roman" w:cs="Times New Roman"/>
          <w:sz w:val="28"/>
          <w:szCs w:val="28"/>
        </w:rPr>
      </w:pPr>
      <w:r w:rsidRPr="00B057AA">
        <w:rPr>
          <w:rFonts w:ascii="Times New Roman" w:hAnsi="Times New Roman" w:cs="Times New Roman"/>
          <w:noProof/>
          <w:sz w:val="24"/>
          <w:szCs w:val="24"/>
          <w:lang w:val="ru-RU"/>
        </w:rPr>
        <w:drawing>
          <wp:anchor distT="0" distB="0" distL="114300" distR="114300" simplePos="0" relativeHeight="251659776" behindDoc="0" locked="0" layoutInCell="1" allowOverlap="1" wp14:anchorId="085FC3F9" wp14:editId="3B1ED63E">
            <wp:simplePos x="0" y="0"/>
            <wp:positionH relativeFrom="column">
              <wp:posOffset>3430905</wp:posOffset>
            </wp:positionH>
            <wp:positionV relativeFrom="paragraph">
              <wp:posOffset>3810</wp:posOffset>
            </wp:positionV>
            <wp:extent cx="1718945" cy="16579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657985"/>
                    </a:xfrm>
                    <a:prstGeom prst="rect">
                      <a:avLst/>
                    </a:prstGeom>
                    <a:noFill/>
                  </pic:spPr>
                </pic:pic>
              </a:graphicData>
            </a:graphic>
            <wp14:sizeRelH relativeFrom="page">
              <wp14:pctWidth>0</wp14:pctWidth>
            </wp14:sizeRelH>
            <wp14:sizeRelV relativeFrom="page">
              <wp14:pctHeight>0</wp14:pctHeight>
            </wp14:sizeRelV>
          </wp:anchor>
        </w:drawing>
      </w:r>
      <w:r w:rsidRPr="00B057AA">
        <w:rPr>
          <w:rFonts w:ascii="Times New Roman" w:hAnsi="Times New Roman" w:cs="Times New Roman"/>
          <w:sz w:val="28"/>
          <w:szCs w:val="28"/>
        </w:rPr>
        <w:t xml:space="preserve">Голова Приймальної комісії, </w:t>
      </w:r>
    </w:p>
    <w:p w14:paraId="7A78B5F2" w14:textId="78259B34" w:rsidR="00B057AA" w:rsidRPr="00B057AA" w:rsidRDefault="00B057AA" w:rsidP="00B057AA">
      <w:pPr>
        <w:tabs>
          <w:tab w:val="left" w:pos="7350"/>
        </w:tabs>
        <w:ind w:left="5664"/>
        <w:rPr>
          <w:rFonts w:ascii="Times New Roman" w:hAnsi="Times New Roman" w:cs="Times New Roman"/>
          <w:sz w:val="28"/>
          <w:szCs w:val="28"/>
        </w:rPr>
      </w:pPr>
      <w:r w:rsidRPr="00B057AA">
        <w:rPr>
          <w:rFonts w:ascii="Times New Roman" w:hAnsi="Times New Roman" w:cs="Times New Roman"/>
          <w:noProof/>
          <w:sz w:val="24"/>
          <w:szCs w:val="24"/>
          <w:lang w:val="ru-RU"/>
        </w:rPr>
        <w:drawing>
          <wp:anchor distT="0" distB="0" distL="114300" distR="114300" simplePos="0" relativeHeight="251657728" behindDoc="0" locked="0" layoutInCell="1" allowOverlap="1" wp14:anchorId="5CEDC9B3" wp14:editId="43BBCFB0">
            <wp:simplePos x="0" y="0"/>
            <wp:positionH relativeFrom="column">
              <wp:posOffset>3478530</wp:posOffset>
            </wp:positionH>
            <wp:positionV relativeFrom="paragraph">
              <wp:posOffset>66675</wp:posOffset>
            </wp:positionV>
            <wp:extent cx="1319530" cy="908050"/>
            <wp:effectExtent l="0" t="0" r="0" b="635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908050"/>
                    </a:xfrm>
                    <a:prstGeom prst="rect">
                      <a:avLst/>
                    </a:prstGeom>
                    <a:noFill/>
                  </pic:spPr>
                </pic:pic>
              </a:graphicData>
            </a:graphic>
            <wp14:sizeRelH relativeFrom="page">
              <wp14:pctWidth>0</wp14:pctWidth>
            </wp14:sizeRelH>
            <wp14:sizeRelV relativeFrom="page">
              <wp14:pctHeight>0</wp14:pctHeight>
            </wp14:sizeRelV>
          </wp:anchor>
        </w:drawing>
      </w:r>
      <w:r w:rsidRPr="00B057AA">
        <w:rPr>
          <w:rFonts w:ascii="Times New Roman" w:hAnsi="Times New Roman" w:cs="Times New Roman"/>
          <w:sz w:val="28"/>
          <w:szCs w:val="28"/>
        </w:rPr>
        <w:t xml:space="preserve">ректор ДЗВО «Університет </w:t>
      </w:r>
    </w:p>
    <w:p w14:paraId="03E90BCA" w14:textId="77777777" w:rsidR="00B057AA" w:rsidRPr="00B057AA" w:rsidRDefault="00B057AA" w:rsidP="00B057AA">
      <w:pPr>
        <w:tabs>
          <w:tab w:val="left" w:pos="7350"/>
        </w:tabs>
        <w:ind w:left="5664"/>
        <w:rPr>
          <w:rFonts w:ascii="Times New Roman" w:hAnsi="Times New Roman" w:cs="Times New Roman"/>
          <w:sz w:val="28"/>
          <w:szCs w:val="28"/>
        </w:rPr>
      </w:pPr>
      <w:r w:rsidRPr="00B057AA">
        <w:rPr>
          <w:rFonts w:ascii="Times New Roman" w:hAnsi="Times New Roman" w:cs="Times New Roman"/>
          <w:sz w:val="28"/>
          <w:szCs w:val="28"/>
        </w:rPr>
        <w:t>менеджменту освіти»</w:t>
      </w:r>
    </w:p>
    <w:p w14:paraId="1E75F610" w14:textId="77777777" w:rsidR="00B057AA" w:rsidRPr="00B057AA" w:rsidRDefault="00B057AA" w:rsidP="00B057AA">
      <w:pPr>
        <w:tabs>
          <w:tab w:val="left" w:pos="7350"/>
        </w:tabs>
        <w:ind w:left="5664"/>
        <w:rPr>
          <w:rFonts w:ascii="Times New Roman" w:hAnsi="Times New Roman" w:cs="Times New Roman"/>
          <w:sz w:val="28"/>
          <w:szCs w:val="28"/>
        </w:rPr>
      </w:pPr>
    </w:p>
    <w:p w14:paraId="2E6D87B3" w14:textId="77777777" w:rsidR="00B057AA" w:rsidRPr="00B057AA" w:rsidRDefault="00B057AA" w:rsidP="00B057AA">
      <w:pPr>
        <w:tabs>
          <w:tab w:val="left" w:pos="7350"/>
        </w:tabs>
        <w:ind w:left="5664" w:right="-285"/>
        <w:rPr>
          <w:rFonts w:ascii="Times New Roman" w:hAnsi="Times New Roman" w:cs="Times New Roman"/>
          <w:sz w:val="28"/>
          <w:szCs w:val="28"/>
        </w:rPr>
      </w:pPr>
      <w:r w:rsidRPr="00B057AA">
        <w:rPr>
          <w:rFonts w:ascii="Times New Roman" w:hAnsi="Times New Roman" w:cs="Times New Roman"/>
          <w:sz w:val="28"/>
          <w:szCs w:val="28"/>
        </w:rPr>
        <w:t xml:space="preserve"> ___________ М. О. Кириченко</w:t>
      </w:r>
    </w:p>
    <w:p w14:paraId="3AFBA73C" w14:textId="77777777" w:rsidR="00B057AA" w:rsidRPr="00B057AA" w:rsidRDefault="00B057AA" w:rsidP="00B057AA">
      <w:pPr>
        <w:suppressAutoHyphens w:val="0"/>
        <w:autoSpaceDE/>
        <w:ind w:left="5670"/>
        <w:jc w:val="both"/>
        <w:rPr>
          <w:rFonts w:ascii="Times New Roman" w:hAnsi="Times New Roman" w:cs="Times New Roman"/>
          <w:sz w:val="28"/>
          <w:szCs w:val="28"/>
          <w:lang w:val="ru-RU"/>
        </w:rPr>
      </w:pPr>
      <w:r w:rsidRPr="00B057AA">
        <w:rPr>
          <w:rFonts w:ascii="Times New Roman" w:hAnsi="Times New Roman" w:cs="Times New Roman"/>
          <w:sz w:val="28"/>
          <w:szCs w:val="28"/>
        </w:rPr>
        <w:t>«19» квітня 2023 року</w:t>
      </w:r>
    </w:p>
    <w:p w14:paraId="634B6E07" w14:textId="77777777" w:rsidR="00B057AA" w:rsidRDefault="00B057AA" w:rsidP="00B057AA">
      <w:pPr>
        <w:jc w:val="center"/>
        <w:rPr>
          <w:rFonts w:hAnsi="Times New Roman"/>
          <w:b/>
          <w:kern w:val="2"/>
          <w:sz w:val="28"/>
          <w:szCs w:val="28"/>
        </w:rPr>
      </w:pPr>
    </w:p>
    <w:p w14:paraId="59234672" w14:textId="77777777" w:rsidR="009E6BEC" w:rsidRPr="00C76CCB" w:rsidRDefault="009E6BEC" w:rsidP="00AE66BC">
      <w:pPr>
        <w:shd w:val="clear" w:color="auto" w:fill="FFFFFF"/>
        <w:suppressAutoHyphens w:val="0"/>
        <w:ind w:firstLine="709"/>
        <w:jc w:val="center"/>
        <w:rPr>
          <w:rFonts w:ascii="Times New Roman" w:hAnsi="Times New Roman" w:cs="Times New Roman"/>
          <w:sz w:val="24"/>
          <w:szCs w:val="24"/>
        </w:rPr>
      </w:pPr>
    </w:p>
    <w:p w14:paraId="39525C81" w14:textId="77777777" w:rsidR="003A5216" w:rsidRPr="00C76CCB" w:rsidRDefault="003A5216" w:rsidP="00AE66BC">
      <w:pPr>
        <w:shd w:val="clear" w:color="auto" w:fill="FFFFFF"/>
        <w:suppressAutoHyphens w:val="0"/>
        <w:ind w:firstLine="709"/>
        <w:jc w:val="both"/>
        <w:rPr>
          <w:rFonts w:ascii="Times New Roman" w:hAnsi="Times New Roman" w:cs="Times New Roman"/>
          <w:sz w:val="24"/>
          <w:szCs w:val="24"/>
        </w:rPr>
      </w:pPr>
    </w:p>
    <w:p w14:paraId="27B39995" w14:textId="77777777" w:rsidR="009E6BEC" w:rsidRPr="00C76CCB" w:rsidRDefault="009E6BEC" w:rsidP="00B54F0F">
      <w:pPr>
        <w:shd w:val="clear" w:color="auto" w:fill="FFFFFF"/>
        <w:suppressAutoHyphens w:val="0"/>
        <w:jc w:val="center"/>
        <w:rPr>
          <w:rFonts w:ascii="Times New Roman" w:hAnsi="Times New Roman" w:cs="Times New Roman"/>
          <w:sz w:val="24"/>
          <w:szCs w:val="24"/>
        </w:rPr>
      </w:pPr>
    </w:p>
    <w:p w14:paraId="30179F01" w14:textId="77777777" w:rsidR="009E6BEC" w:rsidRPr="00C76CCB" w:rsidRDefault="009E6BEC" w:rsidP="00B54F0F">
      <w:pPr>
        <w:shd w:val="clear" w:color="auto" w:fill="FFFFFF"/>
        <w:suppressAutoHyphens w:val="0"/>
        <w:jc w:val="center"/>
        <w:rPr>
          <w:rFonts w:ascii="Times New Roman" w:hAnsi="Times New Roman" w:cs="Times New Roman"/>
          <w:sz w:val="24"/>
          <w:szCs w:val="24"/>
        </w:rPr>
      </w:pPr>
    </w:p>
    <w:p w14:paraId="153BB3D8" w14:textId="77777777" w:rsidR="009E6BEC" w:rsidRPr="00C76CCB" w:rsidRDefault="009E6BEC" w:rsidP="00B54F0F">
      <w:pPr>
        <w:shd w:val="clear" w:color="auto" w:fill="FFFFFF"/>
        <w:suppressAutoHyphens w:val="0"/>
        <w:jc w:val="center"/>
        <w:rPr>
          <w:rFonts w:ascii="Times New Roman" w:hAnsi="Times New Roman" w:cs="Times New Roman"/>
          <w:sz w:val="24"/>
          <w:szCs w:val="24"/>
        </w:rPr>
      </w:pPr>
    </w:p>
    <w:p w14:paraId="2E6F2E13" w14:textId="77777777" w:rsidR="009E6BEC" w:rsidRPr="00C76CCB" w:rsidRDefault="009E6BEC" w:rsidP="00B54F0F">
      <w:pPr>
        <w:shd w:val="clear" w:color="auto" w:fill="FFFFFF"/>
        <w:suppressAutoHyphens w:val="0"/>
        <w:jc w:val="center"/>
        <w:rPr>
          <w:rFonts w:ascii="Times New Roman" w:hAnsi="Times New Roman" w:cs="Times New Roman"/>
          <w:b/>
          <w:sz w:val="28"/>
          <w:szCs w:val="28"/>
        </w:rPr>
      </w:pPr>
      <w:r w:rsidRPr="00C76CCB">
        <w:rPr>
          <w:rFonts w:ascii="Times New Roman" w:hAnsi="Times New Roman" w:cs="Times New Roman"/>
          <w:b/>
          <w:sz w:val="28"/>
          <w:szCs w:val="28"/>
        </w:rPr>
        <w:t>ПРОГРАМА</w:t>
      </w:r>
    </w:p>
    <w:p w14:paraId="7A47691D" w14:textId="77777777" w:rsidR="006C623C" w:rsidRDefault="00313721" w:rsidP="00542883">
      <w:pPr>
        <w:shd w:val="clear" w:color="auto" w:fill="FFFFFF"/>
        <w:suppressAutoHyphens w:val="0"/>
        <w:jc w:val="center"/>
        <w:rPr>
          <w:rFonts w:ascii="Times New Roman" w:hAnsi="Times New Roman" w:cs="Times New Roman"/>
          <w:b/>
          <w:bCs/>
          <w:spacing w:val="20"/>
          <w:sz w:val="28"/>
          <w:szCs w:val="28"/>
        </w:rPr>
      </w:pPr>
      <w:r w:rsidRPr="006C623C">
        <w:rPr>
          <w:rFonts w:ascii="Times New Roman" w:hAnsi="Times New Roman" w:cs="Times New Roman"/>
          <w:b/>
          <w:bCs/>
          <w:spacing w:val="20"/>
          <w:sz w:val="28"/>
          <w:szCs w:val="28"/>
        </w:rPr>
        <w:t xml:space="preserve">вступного випробування </w:t>
      </w:r>
      <w:r w:rsidR="00121D18" w:rsidRPr="00121D18">
        <w:rPr>
          <w:rFonts w:ascii="Times New Roman" w:hAnsi="Times New Roman" w:cs="Times New Roman"/>
          <w:b/>
          <w:bCs/>
          <w:spacing w:val="20"/>
          <w:sz w:val="28"/>
          <w:szCs w:val="28"/>
        </w:rPr>
        <w:t>до аспірантури</w:t>
      </w:r>
    </w:p>
    <w:p w14:paraId="2098720D" w14:textId="77777777" w:rsidR="00121D18" w:rsidRPr="006C623C" w:rsidRDefault="00121D18" w:rsidP="00542883">
      <w:pPr>
        <w:shd w:val="clear" w:color="auto" w:fill="FFFFFF"/>
        <w:suppressAutoHyphens w:val="0"/>
        <w:jc w:val="center"/>
        <w:rPr>
          <w:rFonts w:ascii="Times New Roman" w:hAnsi="Times New Roman" w:cs="Times New Roman"/>
          <w:b/>
          <w:bCs/>
          <w:spacing w:val="20"/>
          <w:sz w:val="28"/>
          <w:szCs w:val="28"/>
        </w:rPr>
      </w:pPr>
    </w:p>
    <w:p w14:paraId="135C2196" w14:textId="77777777" w:rsidR="00121D18" w:rsidRDefault="006C623C" w:rsidP="006C623C">
      <w:pPr>
        <w:shd w:val="clear" w:color="auto" w:fill="FFFFFF"/>
        <w:suppressAutoHyphens w:val="0"/>
        <w:ind w:firstLine="709"/>
        <w:jc w:val="center"/>
        <w:rPr>
          <w:rFonts w:ascii="Times New Roman" w:hAnsi="Times New Roman" w:cs="Times New Roman"/>
          <w:bCs/>
          <w:sz w:val="28"/>
          <w:szCs w:val="28"/>
        </w:rPr>
      </w:pPr>
      <w:r w:rsidRPr="00121D18">
        <w:rPr>
          <w:rFonts w:ascii="Times New Roman" w:hAnsi="Times New Roman" w:cs="Times New Roman"/>
          <w:bCs/>
          <w:sz w:val="28"/>
          <w:szCs w:val="28"/>
        </w:rPr>
        <w:t xml:space="preserve">Рівень вищої освіти – </w:t>
      </w:r>
      <w:r w:rsidR="00121D18" w:rsidRPr="00A006F1">
        <w:rPr>
          <w:rFonts w:ascii="Times New Roman" w:hAnsi="Times New Roman" w:cs="Times New Roman"/>
          <w:b/>
          <w:bCs/>
          <w:sz w:val="28"/>
          <w:szCs w:val="28"/>
        </w:rPr>
        <w:t>третій (</w:t>
      </w:r>
      <w:proofErr w:type="spellStart"/>
      <w:r w:rsidR="00121D18" w:rsidRPr="00A006F1">
        <w:rPr>
          <w:rFonts w:ascii="Times New Roman" w:hAnsi="Times New Roman" w:cs="Times New Roman"/>
          <w:b/>
          <w:bCs/>
          <w:sz w:val="28"/>
          <w:szCs w:val="28"/>
        </w:rPr>
        <w:t>освітньо</w:t>
      </w:r>
      <w:proofErr w:type="spellEnd"/>
      <w:r w:rsidR="00121D18" w:rsidRPr="00A006F1">
        <w:rPr>
          <w:rFonts w:ascii="Times New Roman" w:hAnsi="Times New Roman" w:cs="Times New Roman"/>
          <w:b/>
          <w:bCs/>
          <w:sz w:val="28"/>
          <w:szCs w:val="28"/>
        </w:rPr>
        <w:t>-науковий)</w:t>
      </w:r>
    </w:p>
    <w:p w14:paraId="50812832" w14:textId="77777777" w:rsidR="006C623C" w:rsidRPr="00121D18" w:rsidRDefault="006C623C" w:rsidP="006C623C">
      <w:pPr>
        <w:shd w:val="clear" w:color="auto" w:fill="FFFFFF"/>
        <w:suppressAutoHyphens w:val="0"/>
        <w:ind w:firstLine="709"/>
        <w:jc w:val="center"/>
        <w:rPr>
          <w:rFonts w:ascii="Times New Roman" w:hAnsi="Times New Roman" w:cs="Times New Roman"/>
          <w:bCs/>
          <w:sz w:val="28"/>
          <w:szCs w:val="28"/>
        </w:rPr>
      </w:pPr>
      <w:r w:rsidRPr="00121D18">
        <w:rPr>
          <w:rFonts w:ascii="Times New Roman" w:hAnsi="Times New Roman" w:cs="Times New Roman"/>
          <w:bCs/>
          <w:sz w:val="28"/>
          <w:szCs w:val="28"/>
        </w:rPr>
        <w:t xml:space="preserve">Галузь знань – </w:t>
      </w:r>
      <w:r w:rsidR="009F01FE" w:rsidRPr="00A006F1">
        <w:rPr>
          <w:rFonts w:ascii="Times New Roman" w:hAnsi="Times New Roman" w:cs="Times New Roman"/>
          <w:b/>
          <w:bCs/>
          <w:sz w:val="28"/>
          <w:szCs w:val="28"/>
        </w:rPr>
        <w:t>28 «Публічне управління та адміністрування»</w:t>
      </w:r>
    </w:p>
    <w:p w14:paraId="05EFE28E" w14:textId="77777777" w:rsidR="006C623C" w:rsidRPr="00A006F1" w:rsidRDefault="006C623C" w:rsidP="006C623C">
      <w:pPr>
        <w:shd w:val="clear" w:color="auto" w:fill="FFFFFF"/>
        <w:suppressAutoHyphens w:val="0"/>
        <w:ind w:firstLine="709"/>
        <w:jc w:val="center"/>
        <w:rPr>
          <w:rFonts w:ascii="Times New Roman" w:hAnsi="Times New Roman" w:cs="Times New Roman"/>
          <w:b/>
          <w:bCs/>
          <w:sz w:val="28"/>
          <w:szCs w:val="28"/>
        </w:rPr>
      </w:pPr>
      <w:r w:rsidRPr="00121D18">
        <w:rPr>
          <w:rFonts w:ascii="Times New Roman" w:hAnsi="Times New Roman" w:cs="Times New Roman"/>
          <w:bCs/>
          <w:sz w:val="28"/>
          <w:szCs w:val="28"/>
        </w:rPr>
        <w:t xml:space="preserve">Спеціальність – </w:t>
      </w:r>
      <w:r w:rsidR="009F01FE" w:rsidRPr="00A006F1">
        <w:rPr>
          <w:rFonts w:ascii="Times New Roman" w:hAnsi="Times New Roman" w:cs="Times New Roman"/>
          <w:b/>
          <w:bCs/>
          <w:sz w:val="28"/>
          <w:szCs w:val="28"/>
        </w:rPr>
        <w:t>281 «Публічне управління та адміністрування»</w:t>
      </w:r>
    </w:p>
    <w:p w14:paraId="5ED313A3" w14:textId="77777777" w:rsidR="00A006F1" w:rsidRDefault="006C623C" w:rsidP="006C623C">
      <w:pPr>
        <w:shd w:val="clear" w:color="auto" w:fill="FFFFFF"/>
        <w:suppressAutoHyphens w:val="0"/>
        <w:ind w:firstLine="709"/>
        <w:jc w:val="center"/>
        <w:rPr>
          <w:rFonts w:ascii="Times New Roman" w:hAnsi="Times New Roman" w:cs="Times New Roman"/>
          <w:bCs/>
          <w:sz w:val="28"/>
          <w:szCs w:val="28"/>
        </w:rPr>
      </w:pPr>
      <w:r w:rsidRPr="00121D18">
        <w:rPr>
          <w:rFonts w:ascii="Times New Roman" w:hAnsi="Times New Roman" w:cs="Times New Roman"/>
          <w:bCs/>
          <w:sz w:val="28"/>
          <w:szCs w:val="28"/>
        </w:rPr>
        <w:t>Освітньо-</w:t>
      </w:r>
      <w:r w:rsidR="00121D18">
        <w:rPr>
          <w:rFonts w:ascii="Times New Roman" w:hAnsi="Times New Roman" w:cs="Times New Roman"/>
          <w:bCs/>
          <w:sz w:val="28"/>
          <w:szCs w:val="28"/>
        </w:rPr>
        <w:t>науков</w:t>
      </w:r>
      <w:r w:rsidRPr="00121D18">
        <w:rPr>
          <w:rFonts w:ascii="Times New Roman" w:hAnsi="Times New Roman" w:cs="Times New Roman"/>
          <w:bCs/>
          <w:sz w:val="28"/>
          <w:szCs w:val="28"/>
        </w:rPr>
        <w:t xml:space="preserve">а програма: </w:t>
      </w:r>
    </w:p>
    <w:p w14:paraId="62A53AF1" w14:textId="77777777" w:rsidR="006C623C" w:rsidRPr="00A006F1" w:rsidRDefault="006C623C" w:rsidP="006C623C">
      <w:pPr>
        <w:shd w:val="clear" w:color="auto" w:fill="FFFFFF"/>
        <w:suppressAutoHyphens w:val="0"/>
        <w:ind w:firstLine="709"/>
        <w:jc w:val="center"/>
        <w:rPr>
          <w:rFonts w:ascii="Times New Roman" w:hAnsi="Times New Roman" w:cs="Times New Roman"/>
          <w:b/>
          <w:bCs/>
          <w:sz w:val="28"/>
          <w:szCs w:val="28"/>
        </w:rPr>
      </w:pPr>
      <w:r w:rsidRPr="00A006F1">
        <w:rPr>
          <w:rFonts w:ascii="Times New Roman" w:hAnsi="Times New Roman" w:cs="Times New Roman"/>
          <w:b/>
          <w:bCs/>
          <w:sz w:val="28"/>
          <w:szCs w:val="28"/>
        </w:rPr>
        <w:t>«</w:t>
      </w:r>
      <w:r w:rsidR="009F01FE" w:rsidRPr="00A006F1">
        <w:rPr>
          <w:rFonts w:ascii="Times New Roman" w:hAnsi="Times New Roman" w:cs="Times New Roman"/>
          <w:b/>
          <w:bCs/>
          <w:sz w:val="28"/>
          <w:szCs w:val="28"/>
        </w:rPr>
        <w:t>Публічне управління та адміністрування</w:t>
      </w:r>
      <w:r w:rsidRPr="00A006F1">
        <w:rPr>
          <w:rFonts w:ascii="Times New Roman" w:hAnsi="Times New Roman" w:cs="Times New Roman"/>
          <w:b/>
          <w:bCs/>
          <w:sz w:val="28"/>
          <w:szCs w:val="28"/>
        </w:rPr>
        <w:t>»</w:t>
      </w:r>
    </w:p>
    <w:p w14:paraId="77D30A83" w14:textId="77777777" w:rsidR="006C623C" w:rsidRPr="00121D18" w:rsidRDefault="006C623C" w:rsidP="006C623C">
      <w:pPr>
        <w:shd w:val="clear" w:color="auto" w:fill="FFFFFF"/>
        <w:suppressAutoHyphens w:val="0"/>
        <w:ind w:firstLine="709"/>
        <w:jc w:val="center"/>
        <w:rPr>
          <w:rFonts w:ascii="Times New Roman" w:hAnsi="Times New Roman" w:cs="Times New Roman"/>
          <w:bCs/>
          <w:sz w:val="28"/>
          <w:szCs w:val="28"/>
        </w:rPr>
      </w:pPr>
    </w:p>
    <w:p w14:paraId="7647310F" w14:textId="77777777" w:rsidR="006C623C" w:rsidRPr="009B5803" w:rsidRDefault="006C623C" w:rsidP="006C623C">
      <w:pPr>
        <w:shd w:val="clear" w:color="auto" w:fill="FFFFFF"/>
        <w:suppressAutoHyphens w:val="0"/>
        <w:ind w:firstLine="709"/>
        <w:jc w:val="center"/>
        <w:rPr>
          <w:rFonts w:ascii="Times New Roman" w:hAnsi="Times New Roman" w:cs="Times New Roman"/>
          <w:b/>
          <w:bCs/>
          <w:sz w:val="28"/>
          <w:szCs w:val="28"/>
        </w:rPr>
      </w:pPr>
    </w:p>
    <w:p w14:paraId="2431F4D4" w14:textId="77777777" w:rsidR="006C623C" w:rsidRDefault="006C623C" w:rsidP="006C623C">
      <w:pPr>
        <w:suppressAutoHyphens w:val="0"/>
        <w:autoSpaceDE/>
        <w:ind w:left="5103"/>
        <w:jc w:val="both"/>
        <w:rPr>
          <w:rFonts w:hAnsi="Times New Roman"/>
          <w:sz w:val="28"/>
          <w:szCs w:val="28"/>
        </w:rPr>
      </w:pPr>
    </w:p>
    <w:p w14:paraId="2B8A1D8B" w14:textId="77777777" w:rsidR="006C623C" w:rsidRPr="009B5803" w:rsidRDefault="006C623C" w:rsidP="006C623C">
      <w:pPr>
        <w:suppressAutoHyphens w:val="0"/>
        <w:autoSpaceDE/>
        <w:ind w:left="5103"/>
        <w:jc w:val="both"/>
        <w:rPr>
          <w:rFonts w:ascii="Times New Roman" w:hAnsi="Times New Roman" w:cs="Times New Roman"/>
          <w:sz w:val="28"/>
          <w:szCs w:val="28"/>
        </w:rPr>
      </w:pPr>
      <w:r w:rsidRPr="009B5803">
        <w:rPr>
          <w:rFonts w:ascii="Times New Roman" w:hAnsi="Times New Roman" w:cs="Times New Roman"/>
          <w:sz w:val="28"/>
          <w:szCs w:val="28"/>
        </w:rPr>
        <w:t xml:space="preserve">ПОГОДЖЕНО </w:t>
      </w:r>
    </w:p>
    <w:p w14:paraId="6C9C1DA2" w14:textId="77777777" w:rsidR="006C623C" w:rsidRPr="009B5803" w:rsidRDefault="006C623C" w:rsidP="006C623C">
      <w:pPr>
        <w:suppressAutoHyphens w:val="0"/>
        <w:autoSpaceDE/>
        <w:ind w:left="5103"/>
        <w:jc w:val="both"/>
        <w:rPr>
          <w:rFonts w:ascii="Times New Roman" w:hAnsi="Times New Roman" w:cs="Times New Roman"/>
          <w:sz w:val="28"/>
          <w:szCs w:val="28"/>
        </w:rPr>
      </w:pPr>
      <w:r w:rsidRPr="009B5803">
        <w:rPr>
          <w:rFonts w:ascii="Times New Roman" w:hAnsi="Times New Roman" w:cs="Times New Roman"/>
          <w:sz w:val="28"/>
          <w:szCs w:val="28"/>
        </w:rPr>
        <w:t xml:space="preserve">Голова Вченої ради ННІМП, </w:t>
      </w:r>
    </w:p>
    <w:p w14:paraId="3C29BC46" w14:textId="77777777" w:rsidR="006C623C" w:rsidRPr="009B5803" w:rsidRDefault="006C623C" w:rsidP="006C623C">
      <w:pPr>
        <w:suppressAutoHyphens w:val="0"/>
        <w:autoSpaceDE/>
        <w:ind w:left="5103"/>
        <w:jc w:val="both"/>
        <w:rPr>
          <w:rFonts w:ascii="Times New Roman" w:hAnsi="Times New Roman" w:cs="Times New Roman"/>
          <w:sz w:val="28"/>
          <w:szCs w:val="28"/>
        </w:rPr>
      </w:pPr>
      <w:r w:rsidRPr="009B5803">
        <w:rPr>
          <w:rFonts w:ascii="Times New Roman" w:hAnsi="Times New Roman" w:cs="Times New Roman"/>
          <w:sz w:val="28"/>
          <w:szCs w:val="28"/>
        </w:rPr>
        <w:t>директор ННІМП</w:t>
      </w:r>
    </w:p>
    <w:p w14:paraId="28289CFA" w14:textId="77777777" w:rsidR="006C623C" w:rsidRPr="009B5803" w:rsidRDefault="006C623C" w:rsidP="006C623C">
      <w:pPr>
        <w:suppressAutoHyphens w:val="0"/>
        <w:autoSpaceDE/>
        <w:ind w:left="5103"/>
        <w:jc w:val="both"/>
        <w:rPr>
          <w:rFonts w:ascii="Times New Roman" w:hAnsi="Times New Roman" w:cs="Times New Roman"/>
          <w:sz w:val="28"/>
          <w:szCs w:val="28"/>
        </w:rPr>
      </w:pPr>
      <w:r w:rsidRPr="009B5803">
        <w:rPr>
          <w:rFonts w:ascii="Times New Roman" w:hAnsi="Times New Roman" w:cs="Times New Roman"/>
          <w:sz w:val="28"/>
          <w:szCs w:val="28"/>
        </w:rPr>
        <w:t xml:space="preserve">ДЗВО «Університет </w:t>
      </w:r>
    </w:p>
    <w:p w14:paraId="391AEA9A" w14:textId="77777777" w:rsidR="006C623C" w:rsidRDefault="006C623C" w:rsidP="006C623C">
      <w:pPr>
        <w:suppressAutoHyphens w:val="0"/>
        <w:autoSpaceDE/>
        <w:ind w:left="5103"/>
        <w:jc w:val="both"/>
        <w:rPr>
          <w:rFonts w:ascii="Times New Roman" w:hAnsi="Times New Roman" w:cs="Times New Roman"/>
          <w:sz w:val="28"/>
          <w:szCs w:val="28"/>
        </w:rPr>
      </w:pPr>
      <w:r w:rsidRPr="009B5803">
        <w:rPr>
          <w:rFonts w:ascii="Times New Roman" w:hAnsi="Times New Roman" w:cs="Times New Roman"/>
          <w:sz w:val="28"/>
          <w:szCs w:val="28"/>
        </w:rPr>
        <w:t>менеджменту освіти»</w:t>
      </w:r>
    </w:p>
    <w:tbl>
      <w:tblPr>
        <w:tblStyle w:val="ae"/>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692"/>
      </w:tblGrid>
      <w:tr w:rsidR="006C623C" w14:paraId="198BB209" w14:textId="77777777" w:rsidTr="00A21DE2">
        <w:tc>
          <w:tcPr>
            <w:tcW w:w="2522" w:type="dxa"/>
          </w:tcPr>
          <w:p w14:paraId="58A6F03C" w14:textId="77777777" w:rsidR="006C623C" w:rsidRDefault="00B309E0" w:rsidP="00A21DE2">
            <w:pPr>
              <w:suppressAutoHyphens w:val="0"/>
              <w:autoSpaceDE/>
              <w:jc w:val="right"/>
              <w:rPr>
                <w:rFonts w:ascii="Times New Roman" w:hAnsi="Times New Roman" w:cs="Times New Roman"/>
                <w:sz w:val="28"/>
                <w:szCs w:val="28"/>
              </w:rPr>
            </w:pPr>
            <w:r w:rsidRPr="009B5803">
              <w:rPr>
                <w:rFonts w:ascii="Times New Roman" w:hAnsi="Times New Roman" w:cs="Times New Roman"/>
                <w:noProof/>
                <w:sz w:val="28"/>
                <w:szCs w:val="28"/>
                <w:lang w:val="ru-RU" w:eastAsia="ru-RU"/>
              </w:rPr>
              <w:drawing>
                <wp:anchor distT="0" distB="0" distL="114300" distR="114300" simplePos="0" relativeHeight="251658240" behindDoc="1" locked="0" layoutInCell="1" allowOverlap="1" wp14:anchorId="56348356" wp14:editId="379F5595">
                  <wp:simplePos x="0" y="0"/>
                  <wp:positionH relativeFrom="column">
                    <wp:posOffset>461962</wp:posOffset>
                  </wp:positionH>
                  <wp:positionV relativeFrom="paragraph">
                    <wp:posOffset>-376555</wp:posOffset>
                  </wp:positionV>
                  <wp:extent cx="1039495" cy="810260"/>
                  <wp:effectExtent l="0" t="0" r="825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9495" cy="810260"/>
                          </a:xfrm>
                          <a:prstGeom prst="rect">
                            <a:avLst/>
                          </a:prstGeom>
                          <a:noFill/>
                          <a:ln>
                            <a:noFill/>
                          </a:ln>
                        </pic:spPr>
                      </pic:pic>
                    </a:graphicData>
                  </a:graphic>
                </wp:anchor>
              </w:drawing>
            </w:r>
          </w:p>
        </w:tc>
        <w:tc>
          <w:tcPr>
            <w:tcW w:w="2715" w:type="dxa"/>
          </w:tcPr>
          <w:p w14:paraId="175B02EB" w14:textId="77777777" w:rsidR="006C623C" w:rsidRDefault="006C623C" w:rsidP="00A21DE2">
            <w:pPr>
              <w:suppressAutoHyphens w:val="0"/>
              <w:autoSpaceDE/>
              <w:jc w:val="both"/>
              <w:rPr>
                <w:rFonts w:ascii="Times New Roman" w:hAnsi="Times New Roman" w:cs="Times New Roman"/>
                <w:sz w:val="28"/>
                <w:szCs w:val="28"/>
              </w:rPr>
            </w:pPr>
            <w:r w:rsidRPr="009B5803">
              <w:rPr>
                <w:rFonts w:ascii="Times New Roman" w:hAnsi="Times New Roman" w:cs="Times New Roman"/>
                <w:sz w:val="28"/>
                <w:szCs w:val="28"/>
              </w:rPr>
              <w:t xml:space="preserve">Т.Є. </w:t>
            </w:r>
            <w:proofErr w:type="spellStart"/>
            <w:r w:rsidRPr="009B5803">
              <w:rPr>
                <w:rFonts w:ascii="Times New Roman" w:hAnsi="Times New Roman" w:cs="Times New Roman"/>
                <w:sz w:val="28"/>
                <w:szCs w:val="28"/>
              </w:rPr>
              <w:t>Рожнова</w:t>
            </w:r>
            <w:proofErr w:type="spellEnd"/>
          </w:p>
        </w:tc>
      </w:tr>
    </w:tbl>
    <w:p w14:paraId="1F39D3BF" w14:textId="77777777" w:rsidR="006C623C" w:rsidRDefault="006C623C" w:rsidP="006C623C">
      <w:pPr>
        <w:suppressAutoHyphens w:val="0"/>
        <w:autoSpaceDE/>
        <w:ind w:left="5103"/>
        <w:jc w:val="both"/>
        <w:rPr>
          <w:rFonts w:ascii="Times New Roman" w:hAnsi="Times New Roman" w:cs="Times New Roman"/>
          <w:sz w:val="28"/>
          <w:szCs w:val="28"/>
        </w:rPr>
      </w:pPr>
    </w:p>
    <w:p w14:paraId="087CFD03" w14:textId="77777777" w:rsidR="00E4626E" w:rsidRPr="00B309E0" w:rsidRDefault="00E4626E" w:rsidP="00B309E0">
      <w:pPr>
        <w:suppressAutoHyphens w:val="0"/>
        <w:autoSpaceDE/>
        <w:ind w:left="4956" w:firstLine="147"/>
        <w:jc w:val="both"/>
        <w:rPr>
          <w:rFonts w:ascii="Times New Roman" w:hAnsi="Times New Roman" w:cs="Times New Roman"/>
          <w:sz w:val="28"/>
          <w:szCs w:val="28"/>
        </w:rPr>
      </w:pPr>
      <w:r w:rsidRPr="00B309E0">
        <w:rPr>
          <w:rFonts w:ascii="Times New Roman" w:hAnsi="Times New Roman" w:cs="Times New Roman"/>
          <w:sz w:val="28"/>
          <w:szCs w:val="28"/>
        </w:rPr>
        <w:t>«0</w:t>
      </w:r>
      <w:r w:rsidR="00364701" w:rsidRPr="00B309E0">
        <w:rPr>
          <w:rFonts w:ascii="Times New Roman" w:hAnsi="Times New Roman" w:cs="Times New Roman"/>
          <w:sz w:val="28"/>
          <w:szCs w:val="28"/>
        </w:rPr>
        <w:t>6</w:t>
      </w:r>
      <w:r w:rsidRPr="00B309E0">
        <w:rPr>
          <w:rFonts w:ascii="Times New Roman" w:hAnsi="Times New Roman" w:cs="Times New Roman"/>
          <w:sz w:val="28"/>
          <w:szCs w:val="28"/>
        </w:rPr>
        <w:t xml:space="preserve">» </w:t>
      </w:r>
      <w:r w:rsidR="00364701" w:rsidRPr="00B309E0">
        <w:rPr>
          <w:rFonts w:ascii="Times New Roman" w:hAnsi="Times New Roman" w:cs="Times New Roman"/>
          <w:sz w:val="28"/>
          <w:szCs w:val="28"/>
        </w:rPr>
        <w:t>квітня 2023</w:t>
      </w:r>
      <w:r w:rsidRPr="00B309E0">
        <w:rPr>
          <w:rFonts w:ascii="Times New Roman" w:hAnsi="Times New Roman" w:cs="Times New Roman"/>
          <w:sz w:val="28"/>
          <w:szCs w:val="28"/>
        </w:rPr>
        <w:t xml:space="preserve"> року</w:t>
      </w:r>
    </w:p>
    <w:p w14:paraId="3E031F87" w14:textId="77777777" w:rsidR="003A5216" w:rsidRPr="00B309E0" w:rsidRDefault="003A5216" w:rsidP="00AE66BC">
      <w:pPr>
        <w:shd w:val="clear" w:color="auto" w:fill="FFFFFF"/>
        <w:suppressAutoHyphens w:val="0"/>
        <w:ind w:firstLine="709"/>
        <w:jc w:val="both"/>
        <w:rPr>
          <w:rFonts w:ascii="Times New Roman" w:hAnsi="Times New Roman" w:cs="Times New Roman"/>
          <w:sz w:val="24"/>
          <w:szCs w:val="24"/>
        </w:rPr>
      </w:pPr>
    </w:p>
    <w:p w14:paraId="18DD43CE" w14:textId="77777777" w:rsidR="003A5216" w:rsidRPr="00C76CCB" w:rsidRDefault="003A5216" w:rsidP="00AE66BC">
      <w:pPr>
        <w:shd w:val="clear" w:color="auto" w:fill="FFFFFF"/>
        <w:suppressAutoHyphens w:val="0"/>
        <w:ind w:firstLine="709"/>
        <w:jc w:val="both"/>
        <w:rPr>
          <w:rFonts w:ascii="Times New Roman" w:hAnsi="Times New Roman" w:cs="Times New Roman"/>
          <w:sz w:val="24"/>
          <w:szCs w:val="24"/>
        </w:rPr>
      </w:pPr>
    </w:p>
    <w:p w14:paraId="7B7EED6E" w14:textId="77777777" w:rsidR="009E6BEC" w:rsidRPr="00A006F1" w:rsidRDefault="00817A0B" w:rsidP="003A5216">
      <w:pPr>
        <w:shd w:val="clear" w:color="auto" w:fill="FFFFFF"/>
        <w:suppressAutoHyphens w:val="0"/>
        <w:jc w:val="center"/>
        <w:rPr>
          <w:rFonts w:ascii="Times New Roman" w:hAnsi="Times New Roman" w:cs="Times New Roman"/>
          <w:spacing w:val="20"/>
          <w:sz w:val="28"/>
          <w:szCs w:val="28"/>
        </w:rPr>
      </w:pPr>
      <w:r>
        <w:rPr>
          <w:rFonts w:ascii="Times New Roman" w:hAnsi="Times New Roman" w:cs="Times New Roman"/>
          <w:spacing w:val="20"/>
          <w:sz w:val="28"/>
          <w:szCs w:val="28"/>
        </w:rPr>
        <w:t>Київ–</w:t>
      </w:r>
      <w:r w:rsidR="00502123" w:rsidRPr="00A006F1">
        <w:rPr>
          <w:rFonts w:ascii="Times New Roman" w:hAnsi="Times New Roman" w:cs="Times New Roman"/>
          <w:spacing w:val="20"/>
          <w:sz w:val="28"/>
          <w:szCs w:val="28"/>
        </w:rPr>
        <w:t>202</w:t>
      </w:r>
      <w:r w:rsidR="00364701">
        <w:rPr>
          <w:rFonts w:ascii="Times New Roman" w:hAnsi="Times New Roman" w:cs="Times New Roman"/>
          <w:spacing w:val="20"/>
          <w:sz w:val="28"/>
          <w:szCs w:val="28"/>
        </w:rPr>
        <w:t>3</w:t>
      </w:r>
    </w:p>
    <w:p w14:paraId="4F678C9F" w14:textId="77777777" w:rsidR="00221A9E" w:rsidRPr="00A006F1" w:rsidRDefault="00114013" w:rsidP="00221A9E">
      <w:pPr>
        <w:shd w:val="clear" w:color="auto" w:fill="FFFFFF"/>
        <w:suppressAutoHyphens w:val="0"/>
        <w:ind w:firstLine="709"/>
        <w:rPr>
          <w:rFonts w:ascii="Times New Roman" w:hAnsi="Times New Roman" w:cs="Times New Roman"/>
          <w:sz w:val="24"/>
          <w:szCs w:val="24"/>
        </w:rPr>
      </w:pPr>
      <w:r w:rsidRPr="00A006F1">
        <w:rPr>
          <w:rFonts w:ascii="Times New Roman" w:hAnsi="Times New Roman" w:cs="Times New Roman"/>
          <w:sz w:val="24"/>
          <w:szCs w:val="24"/>
        </w:rPr>
        <w:br w:type="page"/>
      </w:r>
    </w:p>
    <w:p w14:paraId="528A8CBF" w14:textId="77777777" w:rsidR="00121D18" w:rsidRPr="00642DD3" w:rsidRDefault="00121D18" w:rsidP="00121D18">
      <w:pPr>
        <w:shd w:val="clear" w:color="auto" w:fill="FFFFFF"/>
        <w:suppressAutoHyphens w:val="0"/>
        <w:jc w:val="both"/>
        <w:rPr>
          <w:rFonts w:ascii="Times New Roman Полужирный" w:hAnsi="Times New Roman Полужирный" w:cs="Times New Roman"/>
          <w:b/>
          <w:sz w:val="24"/>
          <w:szCs w:val="24"/>
        </w:rPr>
      </w:pPr>
      <w:r w:rsidRPr="00642DD3">
        <w:rPr>
          <w:rFonts w:ascii="Times New Roman Полужирный" w:hAnsi="Times New Roman Полужирный" w:cs="Times New Roman"/>
          <w:b/>
          <w:sz w:val="24"/>
          <w:szCs w:val="24"/>
        </w:rPr>
        <w:lastRenderedPageBreak/>
        <w:t>ПРОГРАМА</w:t>
      </w:r>
    </w:p>
    <w:p w14:paraId="28466530" w14:textId="77777777" w:rsidR="00121D18" w:rsidRPr="00642DD3" w:rsidRDefault="00121D18" w:rsidP="00121D18">
      <w:pPr>
        <w:shd w:val="clear" w:color="auto" w:fill="FFFFFF"/>
        <w:suppressAutoHyphens w:val="0"/>
        <w:jc w:val="both"/>
        <w:rPr>
          <w:rFonts w:ascii="Times New Roman Полужирный" w:hAnsi="Times New Roman Полужирный" w:cs="Times New Roman"/>
          <w:b/>
          <w:sz w:val="24"/>
          <w:szCs w:val="24"/>
        </w:rPr>
      </w:pPr>
      <w:r w:rsidRPr="00642DD3">
        <w:rPr>
          <w:rFonts w:ascii="Times New Roman Полужирный" w:hAnsi="Times New Roman Полужирный" w:cs="Times New Roman"/>
          <w:b/>
          <w:sz w:val="24"/>
          <w:szCs w:val="24"/>
        </w:rPr>
        <w:t>вступного випробування до аспірантури</w:t>
      </w:r>
    </w:p>
    <w:p w14:paraId="2FA4A832" w14:textId="77777777" w:rsidR="00121D18" w:rsidRPr="00642DD3" w:rsidRDefault="00121D18" w:rsidP="00121D18">
      <w:pPr>
        <w:shd w:val="clear" w:color="auto" w:fill="FFFFFF"/>
        <w:suppressAutoHyphens w:val="0"/>
        <w:jc w:val="both"/>
        <w:rPr>
          <w:rFonts w:ascii="Times New Roman Полужирный" w:hAnsi="Times New Roman Полужирный" w:cs="Times New Roman"/>
          <w:b/>
          <w:sz w:val="24"/>
          <w:szCs w:val="24"/>
        </w:rPr>
      </w:pPr>
      <w:r w:rsidRPr="00A006F1">
        <w:rPr>
          <w:rFonts w:ascii="Times New Roman Полужирный" w:hAnsi="Times New Roman Полужирный" w:cs="Times New Roman"/>
          <w:sz w:val="24"/>
          <w:szCs w:val="24"/>
        </w:rPr>
        <w:t>Рівень вищої освіти</w:t>
      </w:r>
      <w:r w:rsidRPr="00642DD3">
        <w:rPr>
          <w:rFonts w:ascii="Times New Roman Полужирный" w:hAnsi="Times New Roman Полужирный" w:cs="Times New Roman"/>
          <w:b/>
          <w:sz w:val="24"/>
          <w:szCs w:val="24"/>
        </w:rPr>
        <w:t xml:space="preserve"> </w:t>
      </w:r>
      <w:r w:rsidRPr="00A006F1">
        <w:rPr>
          <w:rFonts w:ascii="Times New Roman Полужирный" w:hAnsi="Times New Roman Полужирный" w:cs="Times New Roman"/>
          <w:sz w:val="24"/>
          <w:szCs w:val="24"/>
        </w:rPr>
        <w:t>–</w:t>
      </w:r>
      <w:r w:rsidRPr="00642DD3">
        <w:rPr>
          <w:rFonts w:ascii="Times New Roman Полужирный" w:hAnsi="Times New Roman Полужирный" w:cs="Times New Roman"/>
          <w:b/>
          <w:sz w:val="24"/>
          <w:szCs w:val="24"/>
        </w:rPr>
        <w:t xml:space="preserve"> третій (</w:t>
      </w:r>
      <w:proofErr w:type="spellStart"/>
      <w:r w:rsidRPr="00642DD3">
        <w:rPr>
          <w:rFonts w:ascii="Times New Roman Полужирный" w:hAnsi="Times New Roman Полужирный" w:cs="Times New Roman"/>
          <w:b/>
          <w:sz w:val="24"/>
          <w:szCs w:val="24"/>
        </w:rPr>
        <w:t>освітньо</w:t>
      </w:r>
      <w:proofErr w:type="spellEnd"/>
      <w:r w:rsidRPr="00642DD3">
        <w:rPr>
          <w:rFonts w:ascii="Times New Roman Полужирный" w:hAnsi="Times New Roman Полужирный" w:cs="Times New Roman"/>
          <w:b/>
          <w:sz w:val="24"/>
          <w:szCs w:val="24"/>
        </w:rPr>
        <w:t>-науковий)</w:t>
      </w:r>
    </w:p>
    <w:p w14:paraId="5AD5641F" w14:textId="77777777" w:rsidR="00121D18" w:rsidRPr="00642DD3" w:rsidRDefault="00121D18" w:rsidP="00121D18">
      <w:pPr>
        <w:shd w:val="clear" w:color="auto" w:fill="FFFFFF"/>
        <w:suppressAutoHyphens w:val="0"/>
        <w:jc w:val="both"/>
        <w:rPr>
          <w:rFonts w:ascii="Times New Roman Полужирный" w:hAnsi="Times New Roman Полужирный" w:cs="Times New Roman"/>
          <w:b/>
          <w:sz w:val="24"/>
          <w:szCs w:val="24"/>
        </w:rPr>
      </w:pPr>
      <w:r w:rsidRPr="00A006F1">
        <w:rPr>
          <w:rFonts w:ascii="Times New Roman Полужирный" w:hAnsi="Times New Roman Полужирный" w:cs="Times New Roman"/>
          <w:sz w:val="24"/>
          <w:szCs w:val="24"/>
        </w:rPr>
        <w:t>Галузь знань</w:t>
      </w:r>
      <w:r w:rsidRPr="00642DD3">
        <w:rPr>
          <w:rFonts w:ascii="Times New Roman Полужирный" w:hAnsi="Times New Roman Полужирный" w:cs="Times New Roman"/>
          <w:b/>
          <w:sz w:val="24"/>
          <w:szCs w:val="24"/>
        </w:rPr>
        <w:t xml:space="preserve"> </w:t>
      </w:r>
      <w:r w:rsidRPr="00A006F1">
        <w:rPr>
          <w:rFonts w:ascii="Times New Roman Полужирный" w:hAnsi="Times New Roman Полужирный" w:cs="Times New Roman"/>
          <w:sz w:val="24"/>
          <w:szCs w:val="24"/>
        </w:rPr>
        <w:t>–</w:t>
      </w:r>
      <w:r w:rsidRPr="00642DD3">
        <w:rPr>
          <w:rFonts w:ascii="Times New Roman Полужирный" w:hAnsi="Times New Roman Полужирный" w:cs="Times New Roman"/>
          <w:b/>
          <w:sz w:val="24"/>
          <w:szCs w:val="24"/>
        </w:rPr>
        <w:t xml:space="preserve"> 28 «Публічне управління та адміністрування»</w:t>
      </w:r>
    </w:p>
    <w:p w14:paraId="476EF0EC" w14:textId="77777777" w:rsidR="00121D18" w:rsidRPr="00642DD3" w:rsidRDefault="00121D18" w:rsidP="00121D18">
      <w:pPr>
        <w:shd w:val="clear" w:color="auto" w:fill="FFFFFF"/>
        <w:suppressAutoHyphens w:val="0"/>
        <w:jc w:val="both"/>
        <w:rPr>
          <w:rFonts w:ascii="Times New Roman Полужирный" w:hAnsi="Times New Roman Полужирный" w:cs="Times New Roman"/>
          <w:b/>
          <w:sz w:val="24"/>
          <w:szCs w:val="24"/>
        </w:rPr>
      </w:pPr>
      <w:r w:rsidRPr="00642DD3">
        <w:rPr>
          <w:rFonts w:ascii="Times New Roman Полужирный" w:hAnsi="Times New Roman Полужирный" w:cs="Times New Roman"/>
          <w:b/>
          <w:sz w:val="24"/>
          <w:szCs w:val="24"/>
        </w:rPr>
        <w:t xml:space="preserve">Спеціальність </w:t>
      </w:r>
      <w:r w:rsidRPr="00A006F1">
        <w:rPr>
          <w:rFonts w:ascii="Times New Roman Полужирный" w:hAnsi="Times New Roman Полужирный" w:cs="Times New Roman"/>
          <w:sz w:val="24"/>
          <w:szCs w:val="24"/>
        </w:rPr>
        <w:t>–</w:t>
      </w:r>
      <w:r w:rsidRPr="00642DD3">
        <w:rPr>
          <w:rFonts w:ascii="Times New Roman Полужирный" w:hAnsi="Times New Roman Полужирный" w:cs="Times New Roman"/>
          <w:b/>
          <w:sz w:val="24"/>
          <w:szCs w:val="24"/>
        </w:rPr>
        <w:t xml:space="preserve"> 281 «Публічне управління та адміністрування»</w:t>
      </w:r>
    </w:p>
    <w:p w14:paraId="061D6AA6" w14:textId="77777777" w:rsidR="009E6BEC" w:rsidRPr="00642DD3" w:rsidRDefault="00121D18" w:rsidP="00121D18">
      <w:pPr>
        <w:shd w:val="clear" w:color="auto" w:fill="FFFFFF"/>
        <w:suppressAutoHyphens w:val="0"/>
        <w:jc w:val="both"/>
        <w:rPr>
          <w:rFonts w:ascii="Times New Roman Полужирный" w:hAnsi="Times New Roman Полужирный" w:cs="Times New Roman"/>
          <w:b/>
          <w:sz w:val="24"/>
          <w:szCs w:val="24"/>
        </w:rPr>
      </w:pPr>
      <w:r w:rsidRPr="00A006F1">
        <w:rPr>
          <w:rFonts w:ascii="Times New Roman Полужирный" w:hAnsi="Times New Roman Полужирный" w:cs="Times New Roman"/>
          <w:sz w:val="24"/>
          <w:szCs w:val="24"/>
        </w:rPr>
        <w:t>Освітньо-наукова програма:</w:t>
      </w:r>
      <w:r w:rsidRPr="00642DD3">
        <w:rPr>
          <w:rFonts w:ascii="Times New Roman Полужирный" w:hAnsi="Times New Roman Полужирный" w:cs="Times New Roman"/>
          <w:b/>
          <w:sz w:val="24"/>
          <w:szCs w:val="24"/>
        </w:rPr>
        <w:t xml:space="preserve"> «Публічне управління та адміністрування»</w:t>
      </w:r>
    </w:p>
    <w:p w14:paraId="31911EC6" w14:textId="77777777" w:rsidR="00121D18" w:rsidRDefault="00121D18" w:rsidP="00121D18">
      <w:pPr>
        <w:shd w:val="clear" w:color="auto" w:fill="FFFFFF"/>
        <w:suppressAutoHyphens w:val="0"/>
        <w:ind w:left="284" w:firstLine="709"/>
        <w:jc w:val="both"/>
        <w:rPr>
          <w:rFonts w:ascii="Times New Roman" w:hAnsi="Times New Roman" w:cs="Times New Roman"/>
          <w:sz w:val="24"/>
          <w:szCs w:val="24"/>
        </w:rPr>
      </w:pPr>
    </w:p>
    <w:p w14:paraId="27565BD0" w14:textId="77777777" w:rsidR="00121D18" w:rsidRDefault="00121D18" w:rsidP="00121D18">
      <w:pPr>
        <w:shd w:val="clear" w:color="auto" w:fill="FFFFFF"/>
        <w:suppressAutoHyphens w:val="0"/>
        <w:ind w:left="284" w:firstLine="709"/>
        <w:jc w:val="both"/>
        <w:rPr>
          <w:rFonts w:ascii="Times New Roman" w:hAnsi="Times New Roman" w:cs="Times New Roman"/>
          <w:sz w:val="24"/>
          <w:szCs w:val="24"/>
        </w:rPr>
      </w:pPr>
    </w:p>
    <w:p w14:paraId="370CF1C9" w14:textId="77777777" w:rsidR="00121D18" w:rsidRPr="00C76CCB" w:rsidRDefault="00121D18" w:rsidP="00121D18">
      <w:pPr>
        <w:shd w:val="clear" w:color="auto" w:fill="FFFFFF"/>
        <w:suppressAutoHyphens w:val="0"/>
        <w:ind w:left="284" w:firstLine="709"/>
        <w:jc w:val="both"/>
        <w:rPr>
          <w:rFonts w:ascii="Times New Roman" w:hAnsi="Times New Roman" w:cs="Times New Roman"/>
          <w:sz w:val="24"/>
          <w:szCs w:val="24"/>
        </w:rPr>
      </w:pPr>
    </w:p>
    <w:p w14:paraId="06A480D8" w14:textId="77777777" w:rsidR="006C623C" w:rsidRDefault="006C623C" w:rsidP="006C623C">
      <w:pPr>
        <w:shd w:val="clear" w:color="auto" w:fill="FFFFFF"/>
        <w:jc w:val="both"/>
        <w:rPr>
          <w:rFonts w:ascii="Times New Roman" w:hAnsi="Times New Roman" w:cs="Times New Roman"/>
          <w:b/>
          <w:sz w:val="24"/>
          <w:szCs w:val="24"/>
        </w:rPr>
      </w:pPr>
      <w:r w:rsidRPr="003A7C88">
        <w:rPr>
          <w:rFonts w:ascii="Times New Roman" w:hAnsi="Times New Roman" w:cs="Times New Roman"/>
          <w:b/>
          <w:sz w:val="24"/>
          <w:szCs w:val="24"/>
        </w:rPr>
        <w:t>Укладачі:</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4086"/>
        <w:gridCol w:w="2106"/>
      </w:tblGrid>
      <w:tr w:rsidR="006C623C" w14:paraId="2A1D30CA" w14:textId="77777777" w:rsidTr="00A21DE2">
        <w:tc>
          <w:tcPr>
            <w:tcW w:w="3681" w:type="dxa"/>
          </w:tcPr>
          <w:p w14:paraId="6FEF8342" w14:textId="77777777" w:rsidR="006C623C" w:rsidRPr="003A7C88" w:rsidRDefault="006C623C" w:rsidP="00A21DE2">
            <w:pPr>
              <w:shd w:val="clear" w:color="auto" w:fill="FFFFFF"/>
              <w:suppressAutoHyphens w:val="0"/>
              <w:rPr>
                <w:rFonts w:ascii="Times New Roman" w:hAnsi="Times New Roman" w:cs="Times New Roman"/>
                <w:sz w:val="24"/>
                <w:szCs w:val="24"/>
              </w:rPr>
            </w:pPr>
            <w:r w:rsidRPr="003A7C88">
              <w:rPr>
                <w:rFonts w:ascii="Times New Roman" w:hAnsi="Times New Roman" w:cs="Times New Roman"/>
                <w:sz w:val="24"/>
                <w:szCs w:val="24"/>
              </w:rPr>
              <w:t>завідувач кафедри</w:t>
            </w:r>
          </w:p>
          <w:p w14:paraId="528B5BEF" w14:textId="77777777" w:rsidR="006C623C" w:rsidRPr="003A7C88" w:rsidRDefault="006C623C" w:rsidP="00A21DE2">
            <w:pPr>
              <w:shd w:val="clear" w:color="auto" w:fill="FFFFFF"/>
              <w:suppressAutoHyphens w:val="0"/>
              <w:rPr>
                <w:rFonts w:ascii="Times New Roman" w:hAnsi="Times New Roman" w:cs="Times New Roman"/>
                <w:sz w:val="24"/>
                <w:szCs w:val="24"/>
              </w:rPr>
            </w:pPr>
            <w:r w:rsidRPr="003A7C88">
              <w:rPr>
                <w:rFonts w:ascii="Times New Roman" w:hAnsi="Times New Roman" w:cs="Times New Roman"/>
                <w:sz w:val="24"/>
                <w:szCs w:val="24"/>
              </w:rPr>
              <w:t>публічного управління і проектного менеджменту</w:t>
            </w:r>
            <w:r w:rsidR="00A006F1">
              <w:rPr>
                <w:rFonts w:ascii="Times New Roman" w:hAnsi="Times New Roman" w:cs="Times New Roman"/>
                <w:sz w:val="24"/>
                <w:szCs w:val="24"/>
              </w:rPr>
              <w:t>,</w:t>
            </w:r>
            <w:r w:rsidRPr="003A7C88">
              <w:rPr>
                <w:rFonts w:ascii="Times New Roman" w:hAnsi="Times New Roman" w:cs="Times New Roman"/>
                <w:sz w:val="24"/>
                <w:szCs w:val="24"/>
              </w:rPr>
              <w:t xml:space="preserve"> </w:t>
            </w:r>
          </w:p>
          <w:p w14:paraId="4752BB76" w14:textId="77777777" w:rsidR="006C623C" w:rsidRDefault="00B309E0" w:rsidP="00B309E0">
            <w:pPr>
              <w:rPr>
                <w:rFonts w:ascii="Times New Roman" w:hAnsi="Times New Roman" w:cs="Times New Roman"/>
                <w:b/>
                <w:sz w:val="24"/>
                <w:szCs w:val="24"/>
              </w:rPr>
            </w:pPr>
            <w:r>
              <w:rPr>
                <w:rFonts w:ascii="Times New Roman" w:hAnsi="Times New Roman" w:cs="Times New Roman"/>
                <w:sz w:val="24"/>
                <w:szCs w:val="24"/>
              </w:rPr>
              <w:t xml:space="preserve">кандидат </w:t>
            </w:r>
            <w:r w:rsidR="006C623C" w:rsidRPr="003A7C88">
              <w:rPr>
                <w:rFonts w:ascii="Times New Roman" w:hAnsi="Times New Roman" w:cs="Times New Roman"/>
                <w:sz w:val="24"/>
                <w:szCs w:val="24"/>
              </w:rPr>
              <w:t xml:space="preserve">наук з державного управління, </w:t>
            </w:r>
            <w:r>
              <w:rPr>
                <w:rFonts w:ascii="Times New Roman" w:hAnsi="Times New Roman" w:cs="Times New Roman"/>
                <w:sz w:val="24"/>
                <w:szCs w:val="24"/>
              </w:rPr>
              <w:t>доцент</w:t>
            </w:r>
          </w:p>
        </w:tc>
        <w:tc>
          <w:tcPr>
            <w:tcW w:w="4111" w:type="dxa"/>
          </w:tcPr>
          <w:p w14:paraId="4BEE7D53" w14:textId="77777777" w:rsidR="006C623C" w:rsidRDefault="004464F8" w:rsidP="004464F8">
            <w:pPr>
              <w:jc w:val="center"/>
              <w:rPr>
                <w:rFonts w:ascii="Times New Roman" w:hAnsi="Times New Roman" w:cs="Times New Roman"/>
                <w:b/>
                <w:sz w:val="24"/>
                <w:szCs w:val="24"/>
              </w:rPr>
            </w:pPr>
            <w:r>
              <w:rPr>
                <w:noProof/>
                <w:lang w:val="ru-RU" w:eastAsia="ru-RU"/>
              </w:rPr>
              <w:drawing>
                <wp:inline distT="0" distB="0" distL="0" distR="0" wp14:anchorId="76A2F8B6" wp14:editId="652C582C">
                  <wp:extent cx="871220" cy="734060"/>
                  <wp:effectExtent l="0" t="0" r="0" b="8890"/>
                  <wp:docPr id="1" name="Рисунок 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20" cy="734060"/>
                          </a:xfrm>
                          <a:prstGeom prst="rect">
                            <a:avLst/>
                          </a:prstGeom>
                        </pic:spPr>
                      </pic:pic>
                    </a:graphicData>
                  </a:graphic>
                </wp:inline>
              </w:drawing>
            </w:r>
          </w:p>
        </w:tc>
        <w:tc>
          <w:tcPr>
            <w:tcW w:w="2118" w:type="dxa"/>
            <w:vAlign w:val="center"/>
          </w:tcPr>
          <w:p w14:paraId="174AC2BB" w14:textId="77777777" w:rsidR="006C623C" w:rsidRDefault="00364701" w:rsidP="00A21DE2">
            <w:pPr>
              <w:jc w:val="both"/>
              <w:rPr>
                <w:rFonts w:ascii="Times New Roman" w:hAnsi="Times New Roman" w:cs="Times New Roman"/>
                <w:b/>
                <w:sz w:val="24"/>
                <w:szCs w:val="24"/>
              </w:rPr>
            </w:pPr>
            <w:r>
              <w:rPr>
                <w:rFonts w:ascii="Times New Roman" w:hAnsi="Times New Roman" w:cs="Times New Roman"/>
                <w:sz w:val="24"/>
                <w:szCs w:val="24"/>
              </w:rPr>
              <w:t>В.В. Мороз</w:t>
            </w:r>
          </w:p>
        </w:tc>
      </w:tr>
    </w:tbl>
    <w:p w14:paraId="3CE57958" w14:textId="77777777" w:rsidR="006C623C" w:rsidRPr="003A7C88" w:rsidRDefault="006C623C" w:rsidP="006C623C">
      <w:pPr>
        <w:shd w:val="clear" w:color="auto" w:fill="FFFFFF"/>
        <w:suppressAutoHyphens w:val="0"/>
        <w:jc w:val="both"/>
        <w:rPr>
          <w:rFonts w:ascii="Times New Roman" w:hAnsi="Times New Roman" w:cs="Times New Roman"/>
          <w:sz w:val="24"/>
          <w:szCs w:val="24"/>
        </w:rPr>
      </w:pPr>
      <w:r w:rsidRPr="003A7C88">
        <w:rPr>
          <w:rFonts w:ascii="Times New Roman" w:hAnsi="Times New Roman" w:cs="Times New Roman"/>
          <w:sz w:val="24"/>
          <w:szCs w:val="24"/>
        </w:rPr>
        <w:tab/>
      </w:r>
      <w:r w:rsidRPr="003A7C88">
        <w:rPr>
          <w:rFonts w:ascii="Times New Roman" w:hAnsi="Times New Roman" w:cs="Times New Roman"/>
          <w:sz w:val="24"/>
          <w:szCs w:val="24"/>
        </w:rPr>
        <w:tab/>
      </w:r>
      <w:r w:rsidRPr="003A7C88">
        <w:rPr>
          <w:rFonts w:ascii="Times New Roman" w:hAnsi="Times New Roman" w:cs="Times New Roman"/>
          <w:sz w:val="24"/>
          <w:szCs w:val="24"/>
        </w:rPr>
        <w:tab/>
      </w:r>
      <w:r w:rsidRPr="003A7C88">
        <w:rPr>
          <w:rFonts w:ascii="Times New Roman" w:hAnsi="Times New Roman" w:cs="Times New Roman"/>
          <w:sz w:val="24"/>
          <w:szCs w:val="24"/>
        </w:rPr>
        <w:tab/>
      </w:r>
      <w:r w:rsidRPr="003A7C88">
        <w:rPr>
          <w:rFonts w:ascii="Times New Roman" w:hAnsi="Times New Roman" w:cs="Times New Roman"/>
          <w:sz w:val="24"/>
          <w:szCs w:val="24"/>
        </w:rPr>
        <w:tab/>
      </w:r>
    </w:p>
    <w:tbl>
      <w:tblPr>
        <w:tblStyle w:val="ae"/>
        <w:tblW w:w="17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974"/>
        <w:gridCol w:w="3974"/>
        <w:gridCol w:w="3974"/>
        <w:gridCol w:w="2051"/>
      </w:tblGrid>
      <w:tr w:rsidR="009F01FE" w14:paraId="0A48257C" w14:textId="77777777" w:rsidTr="00A21DE2">
        <w:tc>
          <w:tcPr>
            <w:tcW w:w="3611" w:type="dxa"/>
          </w:tcPr>
          <w:p w14:paraId="4A6CF524" w14:textId="77777777" w:rsidR="009F01FE" w:rsidRPr="003A7C88" w:rsidRDefault="009F01FE" w:rsidP="009F01FE">
            <w:pPr>
              <w:shd w:val="clear" w:color="auto" w:fill="FFFFFF"/>
              <w:rPr>
                <w:rFonts w:ascii="Times New Roman" w:hAnsi="Times New Roman" w:cs="Times New Roman"/>
                <w:sz w:val="24"/>
                <w:szCs w:val="24"/>
              </w:rPr>
            </w:pPr>
            <w:r w:rsidRPr="003A7C88">
              <w:rPr>
                <w:rFonts w:ascii="Times New Roman" w:hAnsi="Times New Roman" w:cs="Times New Roman"/>
                <w:sz w:val="24"/>
                <w:szCs w:val="24"/>
              </w:rPr>
              <w:t xml:space="preserve">професорка кафедри </w:t>
            </w:r>
          </w:p>
          <w:p w14:paraId="51054D8E" w14:textId="77777777" w:rsidR="009F01FE" w:rsidRPr="003A7C88" w:rsidRDefault="009F01FE" w:rsidP="009F01FE">
            <w:pPr>
              <w:shd w:val="clear" w:color="auto" w:fill="FFFFFF"/>
              <w:rPr>
                <w:rFonts w:ascii="Times New Roman" w:hAnsi="Times New Roman" w:cs="Times New Roman"/>
                <w:sz w:val="24"/>
                <w:szCs w:val="24"/>
              </w:rPr>
            </w:pPr>
            <w:r w:rsidRPr="003A7C88">
              <w:rPr>
                <w:rFonts w:ascii="Times New Roman" w:hAnsi="Times New Roman" w:cs="Times New Roman"/>
                <w:sz w:val="24"/>
                <w:szCs w:val="24"/>
              </w:rPr>
              <w:t>публічного управління і проектного менеджменту,</w:t>
            </w:r>
          </w:p>
          <w:p w14:paraId="537D1481" w14:textId="77777777" w:rsidR="00121D18" w:rsidRDefault="009F01FE" w:rsidP="009F01FE">
            <w:pPr>
              <w:rPr>
                <w:rFonts w:ascii="Times New Roman" w:hAnsi="Times New Roman" w:cs="Times New Roman"/>
                <w:sz w:val="24"/>
                <w:szCs w:val="24"/>
              </w:rPr>
            </w:pPr>
            <w:proofErr w:type="spellStart"/>
            <w:r>
              <w:rPr>
                <w:rFonts w:ascii="Times New Roman" w:hAnsi="Times New Roman" w:cs="Times New Roman"/>
                <w:sz w:val="24"/>
                <w:szCs w:val="24"/>
              </w:rPr>
              <w:t>докторка</w:t>
            </w:r>
            <w:proofErr w:type="spellEnd"/>
            <w:r w:rsidRPr="003A7C88">
              <w:rPr>
                <w:rFonts w:ascii="Times New Roman" w:hAnsi="Times New Roman" w:cs="Times New Roman"/>
                <w:sz w:val="24"/>
                <w:szCs w:val="24"/>
              </w:rPr>
              <w:t xml:space="preserve"> наук з державного управління, </w:t>
            </w:r>
            <w:r>
              <w:rPr>
                <w:rFonts w:ascii="Times New Roman" w:hAnsi="Times New Roman" w:cs="Times New Roman"/>
                <w:sz w:val="24"/>
                <w:szCs w:val="24"/>
              </w:rPr>
              <w:t>професорка</w:t>
            </w:r>
            <w:r w:rsidR="00121D18">
              <w:rPr>
                <w:rFonts w:ascii="Times New Roman" w:hAnsi="Times New Roman" w:cs="Times New Roman"/>
                <w:sz w:val="24"/>
                <w:szCs w:val="24"/>
              </w:rPr>
              <w:t>,</w:t>
            </w:r>
          </w:p>
          <w:p w14:paraId="0088837E" w14:textId="77777777" w:rsidR="009F01FE" w:rsidRDefault="00121D18" w:rsidP="009F01FE">
            <w:pPr>
              <w:rPr>
                <w:rFonts w:ascii="Times New Roman" w:hAnsi="Times New Roman" w:cs="Times New Roman"/>
                <w:sz w:val="24"/>
                <w:szCs w:val="24"/>
              </w:rPr>
            </w:pPr>
            <w:r>
              <w:rPr>
                <w:rFonts w:ascii="Times New Roman" w:hAnsi="Times New Roman" w:cs="Times New Roman"/>
                <w:sz w:val="24"/>
                <w:szCs w:val="24"/>
              </w:rPr>
              <w:t>гарант програми</w:t>
            </w:r>
          </w:p>
        </w:tc>
        <w:tc>
          <w:tcPr>
            <w:tcW w:w="3974" w:type="dxa"/>
          </w:tcPr>
          <w:p w14:paraId="10291819" w14:textId="77777777" w:rsidR="004464F8" w:rsidRDefault="004464F8" w:rsidP="009F01FE">
            <w:pPr>
              <w:jc w:val="center"/>
              <w:rPr>
                <w:rFonts w:ascii="Times New Roman" w:hAnsi="Times New Roman" w:cs="Times New Roman"/>
                <w:b/>
                <w:sz w:val="24"/>
                <w:szCs w:val="24"/>
              </w:rPr>
            </w:pPr>
          </w:p>
          <w:p w14:paraId="138E27B7" w14:textId="77777777" w:rsidR="009F01FE" w:rsidRDefault="00121D18" w:rsidP="009F01FE">
            <w:pPr>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713F8C23" wp14:editId="2DF01A18">
                  <wp:extent cx="1237615" cy="646430"/>
                  <wp:effectExtent l="0" t="0" r="63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237615" cy="646430"/>
                          </a:xfrm>
                          <a:prstGeom prst="rect">
                            <a:avLst/>
                          </a:prstGeom>
                          <a:noFill/>
                        </pic:spPr>
                      </pic:pic>
                    </a:graphicData>
                  </a:graphic>
                </wp:inline>
              </w:drawing>
            </w:r>
          </w:p>
        </w:tc>
        <w:tc>
          <w:tcPr>
            <w:tcW w:w="3974" w:type="dxa"/>
            <w:vAlign w:val="center"/>
          </w:tcPr>
          <w:p w14:paraId="4F965209" w14:textId="77777777" w:rsidR="009F01FE" w:rsidRDefault="009F01FE" w:rsidP="009F01FE">
            <w:pPr>
              <w:jc w:val="both"/>
              <w:rPr>
                <w:rFonts w:ascii="Times New Roman" w:hAnsi="Times New Roman" w:cs="Times New Roman"/>
                <w:b/>
                <w:sz w:val="24"/>
                <w:szCs w:val="24"/>
              </w:rPr>
            </w:pPr>
            <w:r w:rsidRPr="00FE25DB">
              <w:rPr>
                <w:rFonts w:ascii="Times New Roman" w:hAnsi="Times New Roman" w:cs="Times New Roman"/>
                <w:sz w:val="26"/>
                <w:szCs w:val="26"/>
              </w:rPr>
              <w:t>І.О.</w:t>
            </w:r>
            <w:r>
              <w:rPr>
                <w:rFonts w:ascii="Times New Roman" w:hAnsi="Times New Roman" w:cs="Times New Roman"/>
                <w:sz w:val="26"/>
                <w:szCs w:val="26"/>
                <w:lang w:val="ru-RU"/>
              </w:rPr>
              <w:t xml:space="preserve"> </w:t>
            </w:r>
            <w:r w:rsidRPr="00FE25DB">
              <w:rPr>
                <w:rFonts w:ascii="Times New Roman" w:hAnsi="Times New Roman" w:cs="Times New Roman"/>
                <w:sz w:val="26"/>
                <w:szCs w:val="26"/>
              </w:rPr>
              <w:t>Дегтярьова</w:t>
            </w:r>
          </w:p>
        </w:tc>
        <w:tc>
          <w:tcPr>
            <w:tcW w:w="3974" w:type="dxa"/>
            <w:shd w:val="clear" w:color="auto" w:fill="auto"/>
          </w:tcPr>
          <w:p w14:paraId="54D60E74" w14:textId="77777777" w:rsidR="009F01FE" w:rsidRDefault="009F01FE" w:rsidP="009F01FE">
            <w:pPr>
              <w:jc w:val="center"/>
              <w:rPr>
                <w:rFonts w:ascii="Times New Roman" w:hAnsi="Times New Roman" w:cs="Times New Roman"/>
                <w:sz w:val="24"/>
                <w:szCs w:val="24"/>
              </w:rPr>
            </w:pPr>
          </w:p>
        </w:tc>
        <w:tc>
          <w:tcPr>
            <w:tcW w:w="2051" w:type="dxa"/>
            <w:vAlign w:val="center"/>
          </w:tcPr>
          <w:p w14:paraId="32F55EF2" w14:textId="77777777" w:rsidR="009F01FE" w:rsidRDefault="009F01FE" w:rsidP="009F01FE">
            <w:pPr>
              <w:jc w:val="both"/>
              <w:rPr>
                <w:rFonts w:ascii="Times New Roman" w:hAnsi="Times New Roman" w:cs="Times New Roman"/>
                <w:sz w:val="24"/>
                <w:szCs w:val="24"/>
              </w:rPr>
            </w:pPr>
          </w:p>
        </w:tc>
      </w:tr>
    </w:tbl>
    <w:p w14:paraId="0CD2C909" w14:textId="77777777" w:rsidR="006C623C" w:rsidRPr="003A7C88" w:rsidRDefault="006C623C" w:rsidP="006C623C">
      <w:pPr>
        <w:shd w:val="clear" w:color="auto" w:fill="FFFFFF"/>
        <w:jc w:val="both"/>
        <w:rPr>
          <w:rFonts w:ascii="Times New Roman" w:hAnsi="Times New Roman" w:cs="Times New Roman"/>
          <w:sz w:val="24"/>
          <w:szCs w:val="24"/>
        </w:rPr>
      </w:pPr>
      <w:r w:rsidRPr="003A7C88">
        <w:rPr>
          <w:rFonts w:ascii="Times New Roman" w:hAnsi="Times New Roman" w:cs="Times New Roman"/>
          <w:sz w:val="24"/>
          <w:szCs w:val="24"/>
        </w:rPr>
        <w:tab/>
      </w:r>
      <w:r w:rsidRPr="003A7C88">
        <w:rPr>
          <w:rFonts w:ascii="Times New Roman" w:hAnsi="Times New Roman" w:cs="Times New Roman"/>
          <w:sz w:val="24"/>
          <w:szCs w:val="24"/>
        </w:rPr>
        <w:tab/>
      </w:r>
      <w:r w:rsidRPr="003A7C88">
        <w:rPr>
          <w:rFonts w:ascii="Times New Roman" w:hAnsi="Times New Roman" w:cs="Times New Roman"/>
          <w:sz w:val="24"/>
          <w:szCs w:val="24"/>
        </w:rPr>
        <w:tab/>
      </w:r>
      <w:r w:rsidRPr="003A7C88">
        <w:rPr>
          <w:rFonts w:ascii="Times New Roman" w:hAnsi="Times New Roman" w:cs="Times New Roman"/>
          <w:sz w:val="24"/>
          <w:szCs w:val="24"/>
        </w:rPr>
        <w:tab/>
      </w:r>
    </w:p>
    <w:tbl>
      <w:tblPr>
        <w:tblStyle w:val="ae"/>
        <w:tblW w:w="2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3578"/>
        <w:gridCol w:w="3578"/>
        <w:gridCol w:w="3578"/>
        <w:gridCol w:w="3996"/>
        <w:gridCol w:w="2062"/>
      </w:tblGrid>
      <w:tr w:rsidR="009F01FE" w14:paraId="49408D12" w14:textId="77777777" w:rsidTr="00A21DE2">
        <w:tc>
          <w:tcPr>
            <w:tcW w:w="3578" w:type="dxa"/>
          </w:tcPr>
          <w:p w14:paraId="0D772096" w14:textId="77777777" w:rsidR="009F01FE" w:rsidRPr="003A7C88" w:rsidRDefault="009F01FE" w:rsidP="009F01FE">
            <w:pPr>
              <w:shd w:val="clear" w:color="auto" w:fill="FFFFFF"/>
              <w:rPr>
                <w:rFonts w:ascii="Times New Roman" w:hAnsi="Times New Roman" w:cs="Times New Roman"/>
                <w:sz w:val="24"/>
                <w:szCs w:val="24"/>
              </w:rPr>
            </w:pPr>
            <w:r w:rsidRPr="003A7C88">
              <w:rPr>
                <w:rFonts w:ascii="Times New Roman" w:hAnsi="Times New Roman" w:cs="Times New Roman"/>
                <w:sz w:val="24"/>
                <w:szCs w:val="24"/>
              </w:rPr>
              <w:t xml:space="preserve">професорка кафедри </w:t>
            </w:r>
          </w:p>
          <w:p w14:paraId="2E29C474" w14:textId="77777777" w:rsidR="009F01FE" w:rsidRPr="003A7C88" w:rsidRDefault="009F01FE" w:rsidP="009F01FE">
            <w:pPr>
              <w:shd w:val="clear" w:color="auto" w:fill="FFFFFF"/>
              <w:rPr>
                <w:rFonts w:ascii="Times New Roman" w:hAnsi="Times New Roman" w:cs="Times New Roman"/>
                <w:sz w:val="24"/>
                <w:szCs w:val="24"/>
              </w:rPr>
            </w:pPr>
            <w:r w:rsidRPr="003A7C88">
              <w:rPr>
                <w:rFonts w:ascii="Times New Roman" w:hAnsi="Times New Roman" w:cs="Times New Roman"/>
                <w:sz w:val="24"/>
                <w:szCs w:val="24"/>
              </w:rPr>
              <w:t>публічного управління і проектного менеджменту,</w:t>
            </w:r>
          </w:p>
          <w:p w14:paraId="13626531" w14:textId="77777777" w:rsidR="009F01FE" w:rsidRDefault="009F01FE" w:rsidP="009F01FE">
            <w:pPr>
              <w:rPr>
                <w:rFonts w:ascii="Times New Roman" w:hAnsi="Times New Roman" w:cs="Times New Roman"/>
                <w:sz w:val="24"/>
                <w:szCs w:val="24"/>
              </w:rPr>
            </w:pPr>
            <w:r w:rsidRPr="003A7C88">
              <w:rPr>
                <w:rFonts w:ascii="Times New Roman" w:hAnsi="Times New Roman" w:cs="Times New Roman"/>
                <w:sz w:val="24"/>
                <w:szCs w:val="24"/>
              </w:rPr>
              <w:t xml:space="preserve">кандидатка наук з державного управління, </w:t>
            </w:r>
            <w:proofErr w:type="spellStart"/>
            <w:r w:rsidRPr="003A7C88">
              <w:rPr>
                <w:rFonts w:ascii="Times New Roman" w:hAnsi="Times New Roman" w:cs="Times New Roman"/>
                <w:sz w:val="24"/>
                <w:szCs w:val="24"/>
              </w:rPr>
              <w:t>доцентка</w:t>
            </w:r>
            <w:proofErr w:type="spellEnd"/>
          </w:p>
        </w:tc>
        <w:tc>
          <w:tcPr>
            <w:tcW w:w="3578" w:type="dxa"/>
          </w:tcPr>
          <w:p w14:paraId="40D0D47B" w14:textId="77777777" w:rsidR="004464F8" w:rsidRDefault="004464F8" w:rsidP="009F01FE">
            <w:pPr>
              <w:jc w:val="center"/>
              <w:rPr>
                <w:rFonts w:ascii="Times New Roman" w:hAnsi="Times New Roman" w:cs="Times New Roman"/>
                <w:sz w:val="24"/>
                <w:szCs w:val="24"/>
              </w:rPr>
            </w:pPr>
          </w:p>
          <w:p w14:paraId="267437B2" w14:textId="77777777" w:rsidR="009F01FE" w:rsidRDefault="009F01FE" w:rsidP="009F01FE">
            <w:pPr>
              <w:jc w:val="center"/>
              <w:rPr>
                <w:rFonts w:ascii="Times New Roman" w:hAnsi="Times New Roman" w:cs="Times New Roman"/>
                <w:sz w:val="24"/>
                <w:szCs w:val="24"/>
              </w:rPr>
            </w:pPr>
            <w:r w:rsidRPr="000D4A27">
              <w:rPr>
                <w:rFonts w:ascii="Times New Roman" w:hAnsi="Times New Roman" w:cs="Times New Roman"/>
                <w:noProof/>
                <w:sz w:val="24"/>
                <w:szCs w:val="24"/>
                <w:lang w:val="ru-RU" w:eastAsia="ru-RU"/>
              </w:rPr>
              <w:drawing>
                <wp:inline distT="0" distB="0" distL="0" distR="0" wp14:anchorId="6F25DC77" wp14:editId="1A87A197">
                  <wp:extent cx="931545" cy="67310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931545" cy="673100"/>
                          </a:xfrm>
                          <a:prstGeom prst="rect">
                            <a:avLst/>
                          </a:prstGeom>
                          <a:noFill/>
                          <a:ln>
                            <a:noFill/>
                          </a:ln>
                        </pic:spPr>
                      </pic:pic>
                    </a:graphicData>
                  </a:graphic>
                </wp:inline>
              </w:drawing>
            </w:r>
          </w:p>
        </w:tc>
        <w:tc>
          <w:tcPr>
            <w:tcW w:w="3578" w:type="dxa"/>
            <w:vAlign w:val="center"/>
          </w:tcPr>
          <w:p w14:paraId="5389664E" w14:textId="77777777" w:rsidR="009F01FE" w:rsidRDefault="009F01FE" w:rsidP="009F01FE">
            <w:pPr>
              <w:jc w:val="both"/>
              <w:rPr>
                <w:rFonts w:ascii="Times New Roman" w:hAnsi="Times New Roman" w:cs="Times New Roman"/>
                <w:sz w:val="24"/>
                <w:szCs w:val="24"/>
              </w:rPr>
            </w:pPr>
            <w:r w:rsidRPr="003A7C88">
              <w:rPr>
                <w:rFonts w:ascii="Times New Roman" w:hAnsi="Times New Roman" w:cs="Times New Roman"/>
                <w:sz w:val="24"/>
                <w:szCs w:val="24"/>
              </w:rPr>
              <w:t>О.А. Ковтун</w:t>
            </w:r>
          </w:p>
        </w:tc>
        <w:tc>
          <w:tcPr>
            <w:tcW w:w="3578" w:type="dxa"/>
          </w:tcPr>
          <w:p w14:paraId="5926927B" w14:textId="77777777" w:rsidR="009F01FE" w:rsidRDefault="009F01FE" w:rsidP="009F01FE">
            <w:pPr>
              <w:suppressAutoHyphens w:val="0"/>
              <w:rPr>
                <w:rFonts w:ascii="Times New Roman" w:hAnsi="Times New Roman" w:cs="Times New Roman"/>
                <w:sz w:val="24"/>
                <w:szCs w:val="24"/>
              </w:rPr>
            </w:pPr>
          </w:p>
        </w:tc>
        <w:tc>
          <w:tcPr>
            <w:tcW w:w="3996" w:type="dxa"/>
          </w:tcPr>
          <w:p w14:paraId="37CE51D9" w14:textId="77777777" w:rsidR="009F01FE" w:rsidRDefault="009F01FE" w:rsidP="009F01FE">
            <w:pPr>
              <w:suppressAutoHyphens w:val="0"/>
              <w:jc w:val="center"/>
              <w:rPr>
                <w:rFonts w:ascii="Times New Roman" w:hAnsi="Times New Roman" w:cs="Times New Roman"/>
                <w:sz w:val="24"/>
                <w:szCs w:val="24"/>
              </w:rPr>
            </w:pPr>
          </w:p>
        </w:tc>
        <w:tc>
          <w:tcPr>
            <w:tcW w:w="2062" w:type="dxa"/>
            <w:vAlign w:val="center"/>
          </w:tcPr>
          <w:p w14:paraId="0126D185" w14:textId="77777777" w:rsidR="009F01FE" w:rsidRDefault="009F01FE" w:rsidP="009F01FE">
            <w:pPr>
              <w:suppressAutoHyphens w:val="0"/>
              <w:jc w:val="both"/>
              <w:rPr>
                <w:rFonts w:ascii="Times New Roman" w:hAnsi="Times New Roman" w:cs="Times New Roman"/>
                <w:sz w:val="24"/>
                <w:szCs w:val="24"/>
              </w:rPr>
            </w:pPr>
          </w:p>
        </w:tc>
      </w:tr>
    </w:tbl>
    <w:p w14:paraId="4C70B665" w14:textId="77777777" w:rsidR="006C623C" w:rsidRPr="003A7C88" w:rsidRDefault="006C623C" w:rsidP="006C623C">
      <w:pPr>
        <w:shd w:val="clear" w:color="auto" w:fill="FFFFFF"/>
        <w:suppressAutoHyphens w:val="0"/>
        <w:jc w:val="both"/>
        <w:rPr>
          <w:rFonts w:ascii="Times New Roman" w:hAnsi="Times New Roman" w:cs="Times New Roman"/>
          <w:sz w:val="24"/>
          <w:szCs w:val="24"/>
        </w:rPr>
      </w:pPr>
    </w:p>
    <w:p w14:paraId="1B12113E" w14:textId="77777777" w:rsidR="006C623C" w:rsidRPr="003A7C88" w:rsidRDefault="006C623C" w:rsidP="006C623C">
      <w:pPr>
        <w:shd w:val="clear" w:color="auto" w:fill="FFFFFF"/>
        <w:suppressAutoHyphens w:val="0"/>
        <w:jc w:val="both"/>
        <w:rPr>
          <w:rFonts w:ascii="Times New Roman" w:hAnsi="Times New Roman" w:cs="Times New Roman"/>
          <w:sz w:val="24"/>
          <w:szCs w:val="24"/>
        </w:rPr>
      </w:pPr>
    </w:p>
    <w:p w14:paraId="1F2C351E" w14:textId="77777777" w:rsidR="006C623C" w:rsidRPr="009B5803" w:rsidRDefault="006C623C" w:rsidP="006C623C">
      <w:pPr>
        <w:rPr>
          <w:rFonts w:ascii="Times New Roman" w:hAnsi="Times New Roman" w:cs="Times New Roman"/>
          <w:sz w:val="24"/>
          <w:szCs w:val="24"/>
        </w:rPr>
      </w:pPr>
      <w:r w:rsidRPr="009B5803">
        <w:rPr>
          <w:rFonts w:ascii="Times New Roman" w:hAnsi="Times New Roman" w:cs="Times New Roman"/>
          <w:b/>
          <w:sz w:val="24"/>
          <w:szCs w:val="24"/>
        </w:rPr>
        <w:t xml:space="preserve">РЕКОМЕНДОВАНО </w:t>
      </w:r>
    </w:p>
    <w:p w14:paraId="7DFE7F36" w14:textId="77777777" w:rsidR="006C623C" w:rsidRPr="009B5803" w:rsidRDefault="006C623C" w:rsidP="006C623C">
      <w:pPr>
        <w:rPr>
          <w:rFonts w:ascii="Times New Roman" w:hAnsi="Times New Roman" w:cs="Times New Roman"/>
          <w:sz w:val="24"/>
          <w:szCs w:val="24"/>
        </w:rPr>
      </w:pPr>
    </w:p>
    <w:p w14:paraId="2763271D" w14:textId="77777777" w:rsidR="006C623C" w:rsidRDefault="006C623C" w:rsidP="006C623C">
      <w:pPr>
        <w:rPr>
          <w:rFonts w:ascii="Times New Roman" w:hAnsi="Times New Roman" w:cs="Times New Roman"/>
          <w:sz w:val="24"/>
          <w:szCs w:val="24"/>
        </w:rPr>
      </w:pPr>
      <w:r w:rsidRPr="009B5803">
        <w:rPr>
          <w:rFonts w:ascii="Times New Roman" w:hAnsi="Times New Roman" w:cs="Times New Roman"/>
          <w:sz w:val="24"/>
          <w:szCs w:val="24"/>
        </w:rPr>
        <w:t xml:space="preserve">на засіданні кафедри </w:t>
      </w:r>
      <w:r>
        <w:rPr>
          <w:rFonts w:ascii="Times New Roman" w:hAnsi="Times New Roman" w:cs="Times New Roman"/>
          <w:sz w:val="24"/>
          <w:szCs w:val="24"/>
        </w:rPr>
        <w:t>публічного управління</w:t>
      </w:r>
    </w:p>
    <w:p w14:paraId="21E05DFA" w14:textId="77777777" w:rsidR="006C623C" w:rsidRPr="009B5803" w:rsidRDefault="006C623C" w:rsidP="006C623C">
      <w:pPr>
        <w:rPr>
          <w:rFonts w:ascii="Times New Roman" w:hAnsi="Times New Roman" w:cs="Times New Roman"/>
          <w:sz w:val="24"/>
          <w:szCs w:val="24"/>
        </w:rPr>
      </w:pPr>
      <w:r>
        <w:rPr>
          <w:rFonts w:ascii="Times New Roman" w:hAnsi="Times New Roman" w:cs="Times New Roman"/>
          <w:sz w:val="24"/>
          <w:szCs w:val="24"/>
        </w:rPr>
        <w:t>і проектного менеджменту</w:t>
      </w:r>
      <w:r w:rsidRPr="009B5803">
        <w:rPr>
          <w:rFonts w:ascii="Times New Roman" w:hAnsi="Times New Roman" w:cs="Times New Roman"/>
          <w:sz w:val="24"/>
          <w:szCs w:val="24"/>
        </w:rPr>
        <w:t xml:space="preserve"> ННІМП</w:t>
      </w:r>
      <w:r w:rsidR="00A006F1">
        <w:rPr>
          <w:rFonts w:ascii="Times New Roman" w:hAnsi="Times New Roman" w:cs="Times New Roman"/>
          <w:sz w:val="24"/>
          <w:szCs w:val="24"/>
        </w:rPr>
        <w:t>,</w:t>
      </w:r>
    </w:p>
    <w:p w14:paraId="3781FC83" w14:textId="77777777" w:rsidR="00B309E0" w:rsidRPr="00B309E0" w:rsidRDefault="00B309E0" w:rsidP="00B309E0">
      <w:pPr>
        <w:rPr>
          <w:rFonts w:ascii="Times New Roman" w:hAnsi="Times New Roman" w:cs="Times New Roman"/>
          <w:sz w:val="24"/>
          <w:szCs w:val="24"/>
        </w:rPr>
      </w:pPr>
      <w:r w:rsidRPr="00B309E0">
        <w:rPr>
          <w:rFonts w:ascii="Times New Roman" w:hAnsi="Times New Roman" w:cs="Times New Roman"/>
          <w:sz w:val="24"/>
          <w:szCs w:val="24"/>
        </w:rPr>
        <w:t xml:space="preserve">протокол </w:t>
      </w:r>
      <w:r w:rsidRPr="00B309E0">
        <w:rPr>
          <w:rFonts w:ascii="Times New Roman" w:hAnsi="Times New Roman" w:cs="Times New Roman"/>
          <w:sz w:val="24"/>
          <w:szCs w:val="24"/>
          <w:shd w:val="clear" w:color="auto" w:fill="FFFFFF"/>
        </w:rPr>
        <w:t xml:space="preserve">№ 11  від «05» </w:t>
      </w:r>
      <w:r w:rsidRPr="00B309E0">
        <w:rPr>
          <w:rFonts w:ascii="Times New Roman" w:hAnsi="Times New Roman" w:cs="Times New Roman"/>
          <w:color w:val="000000"/>
          <w:sz w:val="24"/>
          <w:szCs w:val="24"/>
          <w:shd w:val="clear" w:color="auto" w:fill="FFFFFF"/>
        </w:rPr>
        <w:t>квітня 2023</w:t>
      </w:r>
    </w:p>
    <w:p w14:paraId="10C10C61" w14:textId="77777777" w:rsidR="006C623C" w:rsidRPr="009B5803" w:rsidRDefault="006C623C" w:rsidP="006C623C">
      <w:pPr>
        <w:rPr>
          <w:rFonts w:ascii="Times New Roman" w:hAnsi="Times New Roman" w:cs="Times New Roman"/>
          <w:kern w:val="2"/>
          <w:sz w:val="24"/>
          <w:szCs w:val="24"/>
        </w:rPr>
      </w:pPr>
    </w:p>
    <w:p w14:paraId="59049019" w14:textId="77777777" w:rsidR="006C623C" w:rsidRDefault="006C623C" w:rsidP="006C623C">
      <w:pPr>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1"/>
        <w:gridCol w:w="4085"/>
        <w:gridCol w:w="2106"/>
      </w:tblGrid>
      <w:tr w:rsidR="00121D18" w14:paraId="1C6C933B" w14:textId="77777777" w:rsidTr="00121D18">
        <w:tc>
          <w:tcPr>
            <w:tcW w:w="3661" w:type="dxa"/>
          </w:tcPr>
          <w:p w14:paraId="1F18E507" w14:textId="77777777" w:rsidR="00121D18" w:rsidRPr="003A7C88" w:rsidRDefault="00121D18" w:rsidP="00A21DE2">
            <w:pPr>
              <w:shd w:val="clear" w:color="auto" w:fill="FFFFFF"/>
              <w:rPr>
                <w:rFonts w:ascii="Times New Roman" w:hAnsi="Times New Roman" w:cs="Times New Roman"/>
                <w:sz w:val="24"/>
                <w:szCs w:val="24"/>
              </w:rPr>
            </w:pPr>
            <w:r>
              <w:rPr>
                <w:rFonts w:ascii="Times New Roman" w:hAnsi="Times New Roman" w:cs="Times New Roman"/>
                <w:sz w:val="24"/>
                <w:szCs w:val="24"/>
              </w:rPr>
              <w:t>Голова предметної комісії</w:t>
            </w:r>
            <w:r w:rsidR="00A006F1">
              <w:rPr>
                <w:rFonts w:ascii="Times New Roman" w:hAnsi="Times New Roman" w:cs="Times New Roman"/>
                <w:sz w:val="24"/>
                <w:szCs w:val="24"/>
              </w:rPr>
              <w:t xml:space="preserve">: </w:t>
            </w:r>
            <w:r w:rsidRPr="003A7C88">
              <w:rPr>
                <w:rFonts w:ascii="Times New Roman" w:hAnsi="Times New Roman" w:cs="Times New Roman"/>
                <w:sz w:val="24"/>
                <w:szCs w:val="24"/>
              </w:rPr>
              <w:t xml:space="preserve">професорка кафедри </w:t>
            </w:r>
          </w:p>
          <w:p w14:paraId="1916FE22" w14:textId="77777777" w:rsidR="00121D18" w:rsidRPr="003A7C88" w:rsidRDefault="00121D18" w:rsidP="00A21DE2">
            <w:pPr>
              <w:shd w:val="clear" w:color="auto" w:fill="FFFFFF"/>
              <w:rPr>
                <w:rFonts w:ascii="Times New Roman" w:hAnsi="Times New Roman" w:cs="Times New Roman"/>
                <w:sz w:val="24"/>
                <w:szCs w:val="24"/>
              </w:rPr>
            </w:pPr>
            <w:r w:rsidRPr="003A7C88">
              <w:rPr>
                <w:rFonts w:ascii="Times New Roman" w:hAnsi="Times New Roman" w:cs="Times New Roman"/>
                <w:sz w:val="24"/>
                <w:szCs w:val="24"/>
              </w:rPr>
              <w:t>публічного управління і проектного менеджменту,</w:t>
            </w:r>
          </w:p>
          <w:p w14:paraId="222027DC" w14:textId="77777777" w:rsidR="00121D18" w:rsidRDefault="00121D18" w:rsidP="00A21DE2">
            <w:pPr>
              <w:rPr>
                <w:rFonts w:ascii="Times New Roman" w:hAnsi="Times New Roman" w:cs="Times New Roman"/>
                <w:sz w:val="24"/>
                <w:szCs w:val="24"/>
              </w:rPr>
            </w:pPr>
            <w:proofErr w:type="spellStart"/>
            <w:r>
              <w:rPr>
                <w:rFonts w:ascii="Times New Roman" w:hAnsi="Times New Roman" w:cs="Times New Roman"/>
                <w:sz w:val="24"/>
                <w:szCs w:val="24"/>
              </w:rPr>
              <w:t>докторка</w:t>
            </w:r>
            <w:proofErr w:type="spellEnd"/>
            <w:r w:rsidRPr="003A7C88">
              <w:rPr>
                <w:rFonts w:ascii="Times New Roman" w:hAnsi="Times New Roman" w:cs="Times New Roman"/>
                <w:sz w:val="24"/>
                <w:szCs w:val="24"/>
              </w:rPr>
              <w:t xml:space="preserve"> наук з державного управління, </w:t>
            </w:r>
            <w:r>
              <w:rPr>
                <w:rFonts w:ascii="Times New Roman" w:hAnsi="Times New Roman" w:cs="Times New Roman"/>
                <w:sz w:val="24"/>
                <w:szCs w:val="24"/>
              </w:rPr>
              <w:t>професорка,</w:t>
            </w:r>
          </w:p>
          <w:p w14:paraId="46A5DDAA" w14:textId="77777777" w:rsidR="00121D18" w:rsidRDefault="00121D18" w:rsidP="00A21DE2">
            <w:pPr>
              <w:rPr>
                <w:rFonts w:ascii="Times New Roman" w:hAnsi="Times New Roman" w:cs="Times New Roman"/>
                <w:sz w:val="24"/>
                <w:szCs w:val="24"/>
              </w:rPr>
            </w:pPr>
            <w:r>
              <w:rPr>
                <w:rFonts w:ascii="Times New Roman" w:hAnsi="Times New Roman" w:cs="Times New Roman"/>
                <w:sz w:val="24"/>
                <w:szCs w:val="24"/>
              </w:rPr>
              <w:t>гарант програми</w:t>
            </w:r>
          </w:p>
        </w:tc>
        <w:tc>
          <w:tcPr>
            <w:tcW w:w="4085" w:type="dxa"/>
            <w:shd w:val="clear" w:color="auto" w:fill="auto"/>
          </w:tcPr>
          <w:p w14:paraId="6435AC2E" w14:textId="77777777" w:rsidR="004464F8" w:rsidRDefault="004464F8" w:rsidP="00A21DE2">
            <w:pPr>
              <w:jc w:val="center"/>
              <w:rPr>
                <w:rFonts w:ascii="Times New Roman" w:hAnsi="Times New Roman" w:cs="Times New Roman"/>
                <w:b/>
                <w:sz w:val="24"/>
                <w:szCs w:val="24"/>
              </w:rPr>
            </w:pPr>
          </w:p>
          <w:p w14:paraId="7A1B505A" w14:textId="77777777" w:rsidR="004464F8" w:rsidRDefault="004464F8" w:rsidP="00A21DE2">
            <w:pPr>
              <w:jc w:val="center"/>
              <w:rPr>
                <w:rFonts w:ascii="Times New Roman" w:hAnsi="Times New Roman" w:cs="Times New Roman"/>
                <w:b/>
                <w:sz w:val="24"/>
                <w:szCs w:val="24"/>
              </w:rPr>
            </w:pPr>
          </w:p>
          <w:p w14:paraId="04E67F44" w14:textId="77777777" w:rsidR="00121D18" w:rsidRDefault="00121D18" w:rsidP="00A21DE2">
            <w:pPr>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604EE81C" wp14:editId="4E2B543C">
                  <wp:extent cx="1237615" cy="646430"/>
                  <wp:effectExtent l="0" t="0" r="635"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237615" cy="646430"/>
                          </a:xfrm>
                          <a:prstGeom prst="rect">
                            <a:avLst/>
                          </a:prstGeom>
                          <a:noFill/>
                        </pic:spPr>
                      </pic:pic>
                    </a:graphicData>
                  </a:graphic>
                </wp:inline>
              </w:drawing>
            </w:r>
          </w:p>
        </w:tc>
        <w:tc>
          <w:tcPr>
            <w:tcW w:w="2106" w:type="dxa"/>
            <w:vAlign w:val="center"/>
          </w:tcPr>
          <w:p w14:paraId="19ACFCD7" w14:textId="77777777" w:rsidR="00121D18" w:rsidRDefault="00121D18" w:rsidP="00A21DE2">
            <w:pPr>
              <w:jc w:val="both"/>
              <w:rPr>
                <w:rFonts w:ascii="Times New Roman" w:hAnsi="Times New Roman" w:cs="Times New Roman"/>
                <w:b/>
                <w:sz w:val="24"/>
                <w:szCs w:val="24"/>
              </w:rPr>
            </w:pPr>
            <w:r w:rsidRPr="00FE25DB">
              <w:rPr>
                <w:rFonts w:ascii="Times New Roman" w:hAnsi="Times New Roman" w:cs="Times New Roman"/>
                <w:sz w:val="26"/>
                <w:szCs w:val="26"/>
              </w:rPr>
              <w:t>І.О.</w:t>
            </w:r>
            <w:r>
              <w:rPr>
                <w:rFonts w:ascii="Times New Roman" w:hAnsi="Times New Roman" w:cs="Times New Roman"/>
                <w:sz w:val="26"/>
                <w:szCs w:val="26"/>
                <w:lang w:val="ru-RU"/>
              </w:rPr>
              <w:t xml:space="preserve"> </w:t>
            </w:r>
            <w:r w:rsidRPr="00FE25DB">
              <w:rPr>
                <w:rFonts w:ascii="Times New Roman" w:hAnsi="Times New Roman" w:cs="Times New Roman"/>
                <w:sz w:val="26"/>
                <w:szCs w:val="26"/>
              </w:rPr>
              <w:t>Дегтярьова</w:t>
            </w:r>
          </w:p>
        </w:tc>
      </w:tr>
    </w:tbl>
    <w:p w14:paraId="0C591115" w14:textId="77777777" w:rsidR="006C623C" w:rsidRDefault="006C623C" w:rsidP="006C623C">
      <w:pPr>
        <w:rPr>
          <w:rFonts w:ascii="Times New Roman" w:hAnsi="Times New Roman" w:cs="Times New Roman"/>
          <w:sz w:val="24"/>
          <w:szCs w:val="24"/>
        </w:rPr>
      </w:pPr>
    </w:p>
    <w:p w14:paraId="4FF11384" w14:textId="77777777" w:rsidR="006C623C" w:rsidRDefault="006C623C" w:rsidP="006C623C">
      <w:pPr>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4086"/>
        <w:gridCol w:w="2106"/>
      </w:tblGrid>
      <w:tr w:rsidR="006C623C" w14:paraId="0EDBEC89" w14:textId="77777777" w:rsidTr="00A21DE2">
        <w:tc>
          <w:tcPr>
            <w:tcW w:w="3681" w:type="dxa"/>
          </w:tcPr>
          <w:p w14:paraId="6E869454" w14:textId="77777777" w:rsidR="006C623C" w:rsidRPr="003A7C88" w:rsidRDefault="006C623C" w:rsidP="00A21DE2">
            <w:pPr>
              <w:shd w:val="clear" w:color="auto" w:fill="FFFFFF"/>
              <w:suppressAutoHyphens w:val="0"/>
              <w:rPr>
                <w:rFonts w:ascii="Times New Roman" w:hAnsi="Times New Roman" w:cs="Times New Roman"/>
                <w:sz w:val="24"/>
                <w:szCs w:val="24"/>
              </w:rPr>
            </w:pPr>
            <w:r>
              <w:rPr>
                <w:rFonts w:ascii="Times New Roman" w:hAnsi="Times New Roman" w:cs="Times New Roman"/>
                <w:sz w:val="24"/>
                <w:szCs w:val="24"/>
              </w:rPr>
              <w:t>З</w:t>
            </w:r>
            <w:r w:rsidRPr="003A7C88">
              <w:rPr>
                <w:rFonts w:ascii="Times New Roman" w:hAnsi="Times New Roman" w:cs="Times New Roman"/>
                <w:sz w:val="24"/>
                <w:szCs w:val="24"/>
              </w:rPr>
              <w:t>авідувач кафедри</w:t>
            </w:r>
          </w:p>
          <w:p w14:paraId="3BF55181" w14:textId="77777777" w:rsidR="006C623C" w:rsidRPr="003A7C88" w:rsidRDefault="006C623C" w:rsidP="00A21DE2">
            <w:pPr>
              <w:shd w:val="clear" w:color="auto" w:fill="FFFFFF"/>
              <w:suppressAutoHyphens w:val="0"/>
              <w:rPr>
                <w:rFonts w:ascii="Times New Roman" w:hAnsi="Times New Roman" w:cs="Times New Roman"/>
                <w:sz w:val="24"/>
                <w:szCs w:val="24"/>
              </w:rPr>
            </w:pPr>
            <w:r w:rsidRPr="003A7C88">
              <w:rPr>
                <w:rFonts w:ascii="Times New Roman" w:hAnsi="Times New Roman" w:cs="Times New Roman"/>
                <w:sz w:val="24"/>
                <w:szCs w:val="24"/>
              </w:rPr>
              <w:t>публічного упра</w:t>
            </w:r>
            <w:r w:rsidR="00A006F1">
              <w:rPr>
                <w:rFonts w:ascii="Times New Roman" w:hAnsi="Times New Roman" w:cs="Times New Roman"/>
                <w:sz w:val="24"/>
                <w:szCs w:val="24"/>
              </w:rPr>
              <w:t>вління і проектного менеджменту,</w:t>
            </w:r>
          </w:p>
          <w:p w14:paraId="4D44866C" w14:textId="77777777" w:rsidR="006C623C" w:rsidRDefault="00B309E0" w:rsidP="00B309E0">
            <w:pPr>
              <w:rPr>
                <w:rFonts w:ascii="Times New Roman" w:hAnsi="Times New Roman" w:cs="Times New Roman"/>
                <w:b/>
                <w:sz w:val="24"/>
                <w:szCs w:val="24"/>
              </w:rPr>
            </w:pPr>
            <w:r>
              <w:rPr>
                <w:rFonts w:ascii="Times New Roman" w:hAnsi="Times New Roman" w:cs="Times New Roman"/>
                <w:sz w:val="24"/>
                <w:szCs w:val="24"/>
              </w:rPr>
              <w:t xml:space="preserve">кандидат </w:t>
            </w:r>
            <w:r w:rsidR="006C623C" w:rsidRPr="003A7C88">
              <w:rPr>
                <w:rFonts w:ascii="Times New Roman" w:hAnsi="Times New Roman" w:cs="Times New Roman"/>
                <w:sz w:val="24"/>
                <w:szCs w:val="24"/>
              </w:rPr>
              <w:t xml:space="preserve">наук з державного управління, </w:t>
            </w:r>
            <w:r>
              <w:rPr>
                <w:rFonts w:ascii="Times New Roman" w:hAnsi="Times New Roman" w:cs="Times New Roman"/>
                <w:sz w:val="24"/>
                <w:szCs w:val="24"/>
              </w:rPr>
              <w:t>доцент</w:t>
            </w:r>
          </w:p>
        </w:tc>
        <w:tc>
          <w:tcPr>
            <w:tcW w:w="4111" w:type="dxa"/>
          </w:tcPr>
          <w:p w14:paraId="58E5BECA" w14:textId="77777777" w:rsidR="006C623C" w:rsidRDefault="004464F8" w:rsidP="004464F8">
            <w:pPr>
              <w:jc w:val="center"/>
              <w:rPr>
                <w:rFonts w:ascii="Times New Roman" w:hAnsi="Times New Roman" w:cs="Times New Roman"/>
                <w:b/>
                <w:sz w:val="24"/>
                <w:szCs w:val="24"/>
              </w:rPr>
            </w:pPr>
            <w:r>
              <w:rPr>
                <w:noProof/>
                <w:lang w:val="ru-RU" w:eastAsia="ru-RU"/>
              </w:rPr>
              <w:drawing>
                <wp:inline distT="0" distB="0" distL="0" distR="0" wp14:anchorId="6F4B685F" wp14:editId="3AEFF7E7">
                  <wp:extent cx="871220" cy="734060"/>
                  <wp:effectExtent l="0" t="0" r="0" b="8890"/>
                  <wp:docPr id="2" name="Рисунок 2"/>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20" cy="734060"/>
                          </a:xfrm>
                          <a:prstGeom prst="rect">
                            <a:avLst/>
                          </a:prstGeom>
                        </pic:spPr>
                      </pic:pic>
                    </a:graphicData>
                  </a:graphic>
                </wp:inline>
              </w:drawing>
            </w:r>
          </w:p>
        </w:tc>
        <w:tc>
          <w:tcPr>
            <w:tcW w:w="2118" w:type="dxa"/>
            <w:vAlign w:val="center"/>
          </w:tcPr>
          <w:p w14:paraId="00D53842" w14:textId="77777777" w:rsidR="006C623C" w:rsidRDefault="00364701" w:rsidP="00A21DE2">
            <w:pPr>
              <w:jc w:val="both"/>
              <w:rPr>
                <w:rFonts w:ascii="Times New Roman" w:hAnsi="Times New Roman" w:cs="Times New Roman"/>
                <w:b/>
                <w:sz w:val="24"/>
                <w:szCs w:val="24"/>
              </w:rPr>
            </w:pPr>
            <w:r>
              <w:rPr>
                <w:rFonts w:ascii="Times New Roman" w:hAnsi="Times New Roman" w:cs="Times New Roman"/>
                <w:sz w:val="24"/>
                <w:szCs w:val="24"/>
              </w:rPr>
              <w:t>В.В. Мороз</w:t>
            </w:r>
          </w:p>
        </w:tc>
      </w:tr>
    </w:tbl>
    <w:p w14:paraId="260DEBDC" w14:textId="77777777" w:rsidR="004F42F2" w:rsidRPr="003A7C88" w:rsidRDefault="004F42F2" w:rsidP="004F42F2">
      <w:pPr>
        <w:shd w:val="clear" w:color="auto" w:fill="FFFFFF"/>
        <w:suppressAutoHyphens w:val="0"/>
        <w:jc w:val="both"/>
        <w:rPr>
          <w:rFonts w:ascii="Times New Roman" w:hAnsi="Times New Roman" w:cs="Times New Roman"/>
          <w:sz w:val="24"/>
          <w:szCs w:val="24"/>
        </w:rPr>
      </w:pPr>
    </w:p>
    <w:p w14:paraId="7F1E1CB7" w14:textId="77777777" w:rsidR="009E6BEC" w:rsidRPr="00C74D66" w:rsidRDefault="003C4163" w:rsidP="00567FD7">
      <w:pPr>
        <w:shd w:val="clear" w:color="auto" w:fill="FFFFFF"/>
        <w:tabs>
          <w:tab w:val="center" w:pos="6278"/>
        </w:tabs>
        <w:suppressAutoHyphens w:val="0"/>
        <w:jc w:val="center"/>
        <w:rPr>
          <w:rFonts w:ascii="Times New Roman" w:hAnsi="Times New Roman" w:cs="Times New Roman"/>
          <w:b/>
          <w:sz w:val="28"/>
          <w:szCs w:val="28"/>
        </w:rPr>
      </w:pPr>
      <w:r w:rsidRPr="00C76CCB">
        <w:rPr>
          <w:rFonts w:ascii="Times New Roman" w:hAnsi="Times New Roman" w:cs="Times New Roman"/>
          <w:sz w:val="24"/>
          <w:szCs w:val="24"/>
        </w:rPr>
        <w:br w:type="page"/>
      </w:r>
      <w:r w:rsidR="009E6BEC" w:rsidRPr="00A23B25">
        <w:rPr>
          <w:rFonts w:ascii="Times New Roman" w:hAnsi="Times New Roman" w:cs="Times New Roman"/>
          <w:b/>
          <w:sz w:val="28"/>
          <w:szCs w:val="28"/>
        </w:rPr>
        <w:lastRenderedPageBreak/>
        <w:t>ЗМІСТ</w:t>
      </w:r>
    </w:p>
    <w:p w14:paraId="41408D1B" w14:textId="77777777" w:rsidR="00A21DE2" w:rsidRDefault="00A21DE2" w:rsidP="00567FD7">
      <w:pPr>
        <w:shd w:val="clear" w:color="auto" w:fill="FFFFFF"/>
        <w:tabs>
          <w:tab w:val="center" w:pos="6278"/>
        </w:tabs>
        <w:suppressAutoHyphens w:val="0"/>
        <w:jc w:val="center"/>
        <w:rPr>
          <w:rFonts w:ascii="Times New Roman" w:hAnsi="Times New Roman" w:cs="Times New Roman"/>
          <w:b/>
          <w:sz w:val="28"/>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67"/>
      </w:tblGrid>
      <w:tr w:rsidR="00A006F1" w:rsidRPr="00A006F1" w14:paraId="07D12688" w14:textId="77777777" w:rsidTr="00817A0B">
        <w:trPr>
          <w:jc w:val="center"/>
        </w:trPr>
        <w:tc>
          <w:tcPr>
            <w:tcW w:w="8897" w:type="dxa"/>
          </w:tcPr>
          <w:p w14:paraId="64722756" w14:textId="77777777" w:rsidR="00A006F1" w:rsidRPr="00A006F1" w:rsidRDefault="00A006F1" w:rsidP="00BA6E35">
            <w:pPr>
              <w:tabs>
                <w:tab w:val="left" w:pos="3261"/>
              </w:tabs>
              <w:suppressAutoHyphens w:val="0"/>
              <w:spacing w:line="276" w:lineRule="auto"/>
              <w:jc w:val="both"/>
              <w:rPr>
                <w:rFonts w:ascii="Times New Roman" w:hAnsi="Times New Roman" w:cs="Times New Roman"/>
                <w:sz w:val="24"/>
                <w:szCs w:val="24"/>
              </w:rPr>
            </w:pPr>
            <w:r w:rsidRPr="00A006F1">
              <w:rPr>
                <w:rFonts w:ascii="Times New Roman" w:hAnsi="Times New Roman" w:cs="Times New Roman"/>
                <w:sz w:val="24"/>
                <w:szCs w:val="24"/>
              </w:rPr>
              <w:t>ПОЯСНЮВАЛЬНА ЗАПИСКА</w:t>
            </w:r>
            <w:r w:rsidR="00BA6E35">
              <w:rPr>
                <w:rFonts w:ascii="Times New Roman" w:hAnsi="Times New Roman" w:cs="Times New Roman"/>
                <w:webHidden/>
                <w:sz w:val="24"/>
                <w:szCs w:val="24"/>
              </w:rPr>
              <w:t>…………………………………………………………..</w:t>
            </w:r>
          </w:p>
        </w:tc>
        <w:tc>
          <w:tcPr>
            <w:tcW w:w="667" w:type="dxa"/>
          </w:tcPr>
          <w:p w14:paraId="0A5C08FA" w14:textId="77777777" w:rsidR="00A006F1" w:rsidRPr="00953319" w:rsidRDefault="004501D3" w:rsidP="00BA6E35">
            <w:pPr>
              <w:tabs>
                <w:tab w:val="center" w:pos="6278"/>
              </w:tabs>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A006F1" w:rsidRPr="00A006F1" w14:paraId="72AE8DE7" w14:textId="77777777" w:rsidTr="00817A0B">
        <w:trPr>
          <w:jc w:val="center"/>
        </w:trPr>
        <w:tc>
          <w:tcPr>
            <w:tcW w:w="8897" w:type="dxa"/>
          </w:tcPr>
          <w:p w14:paraId="7DBFDC5C" w14:textId="77777777" w:rsidR="00A006F1" w:rsidRPr="00A006F1" w:rsidRDefault="00A006F1" w:rsidP="00BA6E35">
            <w:pPr>
              <w:tabs>
                <w:tab w:val="center" w:pos="5529"/>
              </w:tabs>
              <w:suppressAutoHyphens w:val="0"/>
              <w:spacing w:line="276" w:lineRule="auto"/>
              <w:jc w:val="both"/>
              <w:rPr>
                <w:rFonts w:ascii="Times New Roman" w:hAnsi="Times New Roman" w:cs="Times New Roman"/>
                <w:sz w:val="24"/>
                <w:szCs w:val="24"/>
              </w:rPr>
            </w:pPr>
            <w:r w:rsidRPr="00A006F1">
              <w:rPr>
                <w:rFonts w:ascii="Times New Roman" w:hAnsi="Times New Roman" w:cs="Times New Roman"/>
                <w:sz w:val="24"/>
                <w:szCs w:val="24"/>
              </w:rPr>
              <w:t>ВИМОГИ ДО РІВНЯ ПІДГОТОВКИ ВСТУПНИКІВ</w:t>
            </w:r>
            <w:r w:rsidRPr="00A006F1">
              <w:rPr>
                <w:rFonts w:ascii="Times New Roman" w:hAnsi="Times New Roman" w:cs="Times New Roman"/>
                <w:webHidden/>
                <w:sz w:val="24"/>
                <w:szCs w:val="24"/>
              </w:rPr>
              <w:tab/>
              <w:t>…</w:t>
            </w:r>
            <w:r w:rsidR="00BA6E35">
              <w:rPr>
                <w:rFonts w:ascii="Times New Roman" w:hAnsi="Times New Roman" w:cs="Times New Roman"/>
                <w:webHidden/>
                <w:sz w:val="24"/>
                <w:szCs w:val="24"/>
              </w:rPr>
              <w:t>………………………………..</w:t>
            </w:r>
          </w:p>
        </w:tc>
        <w:tc>
          <w:tcPr>
            <w:tcW w:w="667" w:type="dxa"/>
          </w:tcPr>
          <w:p w14:paraId="4475B506" w14:textId="77777777" w:rsidR="00A006F1" w:rsidRPr="00953319" w:rsidRDefault="004501D3" w:rsidP="00BA6E35">
            <w:pPr>
              <w:tabs>
                <w:tab w:val="center" w:pos="6278"/>
              </w:tabs>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A006F1" w:rsidRPr="00A006F1" w14:paraId="32CC4B51" w14:textId="77777777" w:rsidTr="00817A0B">
        <w:trPr>
          <w:jc w:val="center"/>
        </w:trPr>
        <w:tc>
          <w:tcPr>
            <w:tcW w:w="8897" w:type="dxa"/>
          </w:tcPr>
          <w:p w14:paraId="2D86D83F" w14:textId="77777777" w:rsidR="00A006F1" w:rsidRPr="00A006F1" w:rsidRDefault="00BA6E35" w:rsidP="00BA6E35">
            <w:pPr>
              <w:pStyle w:val="27"/>
              <w:rPr>
                <w:rFonts w:eastAsiaTheme="minorEastAsia"/>
                <w:lang w:eastAsia="uk-UA"/>
              </w:rPr>
            </w:pPr>
            <w:r>
              <w:rPr>
                <w:rFonts w:eastAsiaTheme="minorEastAsia"/>
                <w:lang w:eastAsia="uk-UA"/>
              </w:rPr>
              <w:t>ЗМІСТ ПРОГРАМНОГО МАТЕРІАЛУ………………………………………………….</w:t>
            </w:r>
          </w:p>
        </w:tc>
        <w:tc>
          <w:tcPr>
            <w:tcW w:w="667" w:type="dxa"/>
          </w:tcPr>
          <w:p w14:paraId="2922B025" w14:textId="77777777" w:rsidR="00A006F1" w:rsidRPr="00953319" w:rsidRDefault="00F67B25" w:rsidP="00BA6E35">
            <w:pPr>
              <w:tabs>
                <w:tab w:val="center" w:pos="6278"/>
              </w:tabs>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A006F1" w:rsidRPr="00A006F1" w14:paraId="6A7D7B09" w14:textId="77777777" w:rsidTr="00817A0B">
        <w:trPr>
          <w:jc w:val="center"/>
        </w:trPr>
        <w:tc>
          <w:tcPr>
            <w:tcW w:w="8897" w:type="dxa"/>
          </w:tcPr>
          <w:p w14:paraId="62722E07" w14:textId="77777777" w:rsidR="00A006F1" w:rsidRPr="00A006F1" w:rsidRDefault="00A006F1" w:rsidP="00BA6E35">
            <w:pPr>
              <w:tabs>
                <w:tab w:val="center" w:pos="6278"/>
              </w:tabs>
              <w:suppressAutoHyphens w:val="0"/>
              <w:spacing w:line="276" w:lineRule="auto"/>
              <w:jc w:val="both"/>
              <w:rPr>
                <w:rFonts w:ascii="Times New Roman" w:hAnsi="Times New Roman" w:cs="Times New Roman"/>
                <w:sz w:val="24"/>
                <w:szCs w:val="24"/>
              </w:rPr>
            </w:pPr>
            <w:r w:rsidRPr="00A006F1">
              <w:rPr>
                <w:rFonts w:ascii="Times New Roman" w:hAnsi="Times New Roman" w:cs="Times New Roman"/>
                <w:sz w:val="24"/>
                <w:szCs w:val="24"/>
              </w:rPr>
              <w:t>РОЗДІЛ 1. Теорія й історія  публічного управління та адміністрування</w:t>
            </w:r>
            <w:r w:rsidR="00BA6E35">
              <w:rPr>
                <w:rFonts w:ascii="Times New Roman" w:hAnsi="Times New Roman" w:cs="Times New Roman"/>
                <w:sz w:val="24"/>
                <w:szCs w:val="24"/>
              </w:rPr>
              <w:t>……………</w:t>
            </w:r>
            <w:r w:rsidR="00F67B25">
              <w:rPr>
                <w:rFonts w:ascii="Times New Roman" w:hAnsi="Times New Roman" w:cs="Times New Roman"/>
                <w:sz w:val="24"/>
                <w:szCs w:val="24"/>
              </w:rPr>
              <w:t>…</w:t>
            </w:r>
          </w:p>
        </w:tc>
        <w:tc>
          <w:tcPr>
            <w:tcW w:w="667" w:type="dxa"/>
          </w:tcPr>
          <w:p w14:paraId="515CA6F2" w14:textId="77777777" w:rsidR="00A006F1" w:rsidRPr="00953319" w:rsidRDefault="00F67B25" w:rsidP="00BA6E35">
            <w:pPr>
              <w:tabs>
                <w:tab w:val="center" w:pos="6278"/>
              </w:tabs>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A006F1" w:rsidRPr="00A006F1" w14:paraId="3FE26D69" w14:textId="77777777" w:rsidTr="00817A0B">
        <w:trPr>
          <w:jc w:val="center"/>
        </w:trPr>
        <w:tc>
          <w:tcPr>
            <w:tcW w:w="8897" w:type="dxa"/>
          </w:tcPr>
          <w:p w14:paraId="6AE60266" w14:textId="77777777" w:rsidR="00A006F1" w:rsidRPr="00A006F1" w:rsidRDefault="00A006F1" w:rsidP="00BA6E35">
            <w:pPr>
              <w:tabs>
                <w:tab w:val="center" w:pos="6278"/>
              </w:tabs>
              <w:suppressAutoHyphens w:val="0"/>
              <w:spacing w:line="276" w:lineRule="auto"/>
              <w:jc w:val="both"/>
              <w:rPr>
                <w:rFonts w:ascii="Times New Roman" w:hAnsi="Times New Roman" w:cs="Times New Roman"/>
                <w:sz w:val="24"/>
                <w:szCs w:val="24"/>
              </w:rPr>
            </w:pPr>
            <w:r w:rsidRPr="00A006F1">
              <w:rPr>
                <w:rFonts w:ascii="Times New Roman" w:hAnsi="Times New Roman" w:cs="Times New Roman"/>
                <w:sz w:val="24"/>
                <w:szCs w:val="24"/>
              </w:rPr>
              <w:t>РОЗДІЛ 2. Інститути, функції, методи і механізми  публічного управління та адміністрування</w:t>
            </w:r>
            <w:r w:rsidR="00BA6E35">
              <w:rPr>
                <w:rFonts w:ascii="Times New Roman" w:hAnsi="Times New Roman" w:cs="Times New Roman"/>
                <w:sz w:val="24"/>
                <w:szCs w:val="24"/>
              </w:rPr>
              <w:t>……………………………………………………………………………</w:t>
            </w:r>
          </w:p>
        </w:tc>
        <w:tc>
          <w:tcPr>
            <w:tcW w:w="667" w:type="dxa"/>
          </w:tcPr>
          <w:p w14:paraId="14F7061B" w14:textId="77777777" w:rsidR="00A006F1" w:rsidRPr="00953319" w:rsidRDefault="00A006F1" w:rsidP="00BA6E35">
            <w:pPr>
              <w:tabs>
                <w:tab w:val="center" w:pos="6278"/>
              </w:tabs>
              <w:suppressAutoHyphens w:val="0"/>
              <w:spacing w:line="276" w:lineRule="auto"/>
              <w:rPr>
                <w:rFonts w:ascii="Times New Roman" w:hAnsi="Times New Roman" w:cs="Times New Roman"/>
                <w:sz w:val="24"/>
                <w:szCs w:val="24"/>
              </w:rPr>
            </w:pPr>
          </w:p>
          <w:p w14:paraId="63B207CF" w14:textId="77777777" w:rsidR="00BA6E35" w:rsidRPr="00953319" w:rsidRDefault="00F67B25" w:rsidP="00BA6E35">
            <w:pPr>
              <w:tabs>
                <w:tab w:val="center" w:pos="6278"/>
              </w:tabs>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7</w:t>
            </w:r>
          </w:p>
        </w:tc>
      </w:tr>
      <w:tr w:rsidR="00A006F1" w:rsidRPr="00A006F1" w14:paraId="6B193711" w14:textId="77777777" w:rsidTr="00817A0B">
        <w:trPr>
          <w:jc w:val="center"/>
        </w:trPr>
        <w:tc>
          <w:tcPr>
            <w:tcW w:w="8897" w:type="dxa"/>
          </w:tcPr>
          <w:p w14:paraId="6C8C2D7C" w14:textId="77777777" w:rsidR="00A006F1" w:rsidRPr="00A006F1" w:rsidRDefault="00A006F1" w:rsidP="00BA6E35">
            <w:pPr>
              <w:tabs>
                <w:tab w:val="center" w:pos="6278"/>
              </w:tabs>
              <w:suppressAutoHyphens w:val="0"/>
              <w:spacing w:line="276" w:lineRule="auto"/>
              <w:jc w:val="both"/>
              <w:rPr>
                <w:rFonts w:ascii="Times New Roman" w:hAnsi="Times New Roman" w:cs="Times New Roman"/>
                <w:sz w:val="24"/>
                <w:szCs w:val="24"/>
              </w:rPr>
            </w:pPr>
            <w:r w:rsidRPr="00A006F1">
              <w:rPr>
                <w:rFonts w:ascii="Times New Roman" w:hAnsi="Times New Roman" w:cs="Times New Roman"/>
                <w:sz w:val="24"/>
                <w:szCs w:val="24"/>
              </w:rPr>
              <w:t>РОЗДІЛ 3. Публічне управління в умовах євроінтеграції</w:t>
            </w:r>
            <w:r w:rsidR="00BA6E35">
              <w:rPr>
                <w:rFonts w:ascii="Times New Roman" w:hAnsi="Times New Roman" w:cs="Times New Roman"/>
                <w:sz w:val="24"/>
                <w:szCs w:val="24"/>
              </w:rPr>
              <w:t>………………………………</w:t>
            </w:r>
          </w:p>
        </w:tc>
        <w:tc>
          <w:tcPr>
            <w:tcW w:w="667" w:type="dxa"/>
          </w:tcPr>
          <w:p w14:paraId="58B9CDCE" w14:textId="77777777" w:rsidR="00A006F1" w:rsidRPr="00953319" w:rsidRDefault="00F67B25" w:rsidP="00BA6E35">
            <w:pPr>
              <w:tabs>
                <w:tab w:val="center" w:pos="6278"/>
              </w:tabs>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8</w:t>
            </w:r>
          </w:p>
        </w:tc>
      </w:tr>
      <w:tr w:rsidR="00A006F1" w:rsidRPr="00A006F1" w14:paraId="178DAA53" w14:textId="77777777" w:rsidTr="00817A0B">
        <w:trPr>
          <w:jc w:val="center"/>
        </w:trPr>
        <w:tc>
          <w:tcPr>
            <w:tcW w:w="8897" w:type="dxa"/>
          </w:tcPr>
          <w:p w14:paraId="41628235" w14:textId="77777777" w:rsidR="00A006F1" w:rsidRPr="00A006F1" w:rsidRDefault="00A006F1" w:rsidP="00BA6E35">
            <w:pPr>
              <w:tabs>
                <w:tab w:val="center" w:pos="6278"/>
              </w:tabs>
              <w:suppressAutoHyphens w:val="0"/>
              <w:spacing w:line="276" w:lineRule="auto"/>
              <w:jc w:val="both"/>
              <w:rPr>
                <w:rFonts w:ascii="Times New Roman" w:hAnsi="Times New Roman" w:cs="Times New Roman"/>
                <w:sz w:val="24"/>
                <w:szCs w:val="24"/>
              </w:rPr>
            </w:pPr>
            <w:r w:rsidRPr="00A006F1">
              <w:rPr>
                <w:rFonts w:ascii="Times New Roman" w:hAnsi="Times New Roman" w:cs="Times New Roman"/>
                <w:sz w:val="24"/>
                <w:szCs w:val="24"/>
              </w:rPr>
              <w:t>СПИСОК РЕКОМЕДОВАНИХ ДЖЕРЕЛ</w:t>
            </w:r>
            <w:r w:rsidR="00A23B25">
              <w:rPr>
                <w:rFonts w:ascii="Times New Roman" w:hAnsi="Times New Roman" w:cs="Times New Roman"/>
                <w:sz w:val="24"/>
                <w:szCs w:val="24"/>
              </w:rPr>
              <w:t>……………………………………………….</w:t>
            </w:r>
          </w:p>
        </w:tc>
        <w:tc>
          <w:tcPr>
            <w:tcW w:w="667" w:type="dxa"/>
          </w:tcPr>
          <w:p w14:paraId="7B2A0EFB" w14:textId="77777777" w:rsidR="00A006F1" w:rsidRPr="00953319" w:rsidRDefault="00A23B25" w:rsidP="00BA6E35">
            <w:pPr>
              <w:tabs>
                <w:tab w:val="center" w:pos="6278"/>
              </w:tabs>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9</w:t>
            </w:r>
          </w:p>
        </w:tc>
      </w:tr>
      <w:tr w:rsidR="00A006F1" w:rsidRPr="00A006F1" w14:paraId="28A36C48" w14:textId="77777777" w:rsidTr="00817A0B">
        <w:trPr>
          <w:jc w:val="center"/>
        </w:trPr>
        <w:tc>
          <w:tcPr>
            <w:tcW w:w="8897" w:type="dxa"/>
          </w:tcPr>
          <w:p w14:paraId="30CBDE70" w14:textId="77777777" w:rsidR="00A006F1" w:rsidRPr="00BA6E35" w:rsidRDefault="001F6EEA" w:rsidP="00BA6E35">
            <w:pPr>
              <w:pStyle w:val="27"/>
              <w:rPr>
                <w:rFonts w:eastAsiaTheme="minorEastAsia"/>
                <w:lang w:eastAsia="uk-UA"/>
              </w:rPr>
            </w:pPr>
            <w:hyperlink w:anchor="_Toc109080070" w:history="1">
              <w:r w:rsidR="00A006F1" w:rsidRPr="00BA6E35">
                <w:rPr>
                  <w:rStyle w:val="af0"/>
                  <w:color w:val="auto"/>
                  <w:u w:val="none"/>
                </w:rPr>
                <w:t>ПОРЯДОК ПРОВЕДЕННЯ, КРИТЕРІЇ ТА ШКАЛА ОЦІНЮВАННЯ</w:t>
              </w:r>
            </w:hyperlink>
            <w:r w:rsidR="00A006F1" w:rsidRPr="00BA6E35">
              <w:t xml:space="preserve"> </w:t>
            </w:r>
            <w:r w:rsidR="00BA6E35" w:rsidRPr="00BA6E35">
              <w:t>ВСТУПНОГО ВИПРОБУВАННЯ………………………………………………………………………</w:t>
            </w:r>
            <w:r w:rsidR="00BA6E35">
              <w:t>...</w:t>
            </w:r>
          </w:p>
        </w:tc>
        <w:tc>
          <w:tcPr>
            <w:tcW w:w="667" w:type="dxa"/>
          </w:tcPr>
          <w:p w14:paraId="18212F94" w14:textId="77777777" w:rsidR="00A006F1" w:rsidRPr="00953319" w:rsidRDefault="00A006F1" w:rsidP="00BA6E35">
            <w:pPr>
              <w:tabs>
                <w:tab w:val="center" w:pos="6278"/>
              </w:tabs>
              <w:suppressAutoHyphens w:val="0"/>
              <w:spacing w:line="276" w:lineRule="auto"/>
              <w:rPr>
                <w:rFonts w:ascii="Times New Roman" w:hAnsi="Times New Roman" w:cs="Times New Roman"/>
                <w:sz w:val="24"/>
                <w:szCs w:val="24"/>
              </w:rPr>
            </w:pPr>
          </w:p>
          <w:p w14:paraId="4C2AFFC8" w14:textId="77777777" w:rsidR="00BA6E35" w:rsidRPr="00953319" w:rsidRDefault="00A23B25" w:rsidP="00BA6E35">
            <w:pPr>
              <w:tabs>
                <w:tab w:val="center" w:pos="6278"/>
              </w:tabs>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11</w:t>
            </w:r>
          </w:p>
        </w:tc>
      </w:tr>
      <w:tr w:rsidR="00A006F1" w:rsidRPr="00A006F1" w14:paraId="0B2C3625" w14:textId="77777777" w:rsidTr="00817A0B">
        <w:trPr>
          <w:jc w:val="center"/>
        </w:trPr>
        <w:tc>
          <w:tcPr>
            <w:tcW w:w="8897" w:type="dxa"/>
          </w:tcPr>
          <w:p w14:paraId="207DCAB8" w14:textId="77777777" w:rsidR="00A006F1" w:rsidRPr="00A006F1" w:rsidRDefault="00A006F1" w:rsidP="00953319">
            <w:pPr>
              <w:tabs>
                <w:tab w:val="center" w:pos="6278"/>
              </w:tabs>
              <w:suppressAutoHyphens w:val="0"/>
              <w:spacing w:line="276" w:lineRule="auto"/>
              <w:jc w:val="both"/>
              <w:rPr>
                <w:rFonts w:ascii="Times New Roman" w:hAnsi="Times New Roman" w:cs="Times New Roman"/>
                <w:sz w:val="24"/>
                <w:szCs w:val="24"/>
              </w:rPr>
            </w:pPr>
            <w:r w:rsidRPr="00A006F1">
              <w:rPr>
                <w:rFonts w:ascii="Times New Roman" w:hAnsi="Times New Roman" w:cs="Times New Roman"/>
                <w:sz w:val="24"/>
                <w:szCs w:val="24"/>
              </w:rPr>
              <w:t xml:space="preserve">ОРІЄНТОВНИЙ ПЕРЕЛІК ПИТАНЬ ДО ВСТУПНОГО </w:t>
            </w:r>
            <w:r w:rsidR="00953319">
              <w:rPr>
                <w:rFonts w:ascii="Times New Roman" w:hAnsi="Times New Roman" w:cs="Times New Roman"/>
                <w:sz w:val="24"/>
                <w:szCs w:val="24"/>
              </w:rPr>
              <w:t>ВИПРОБУВАННЯ</w:t>
            </w:r>
            <w:r w:rsidR="00BA6E35">
              <w:rPr>
                <w:rFonts w:ascii="Times New Roman" w:hAnsi="Times New Roman" w:cs="Times New Roman"/>
                <w:sz w:val="24"/>
                <w:szCs w:val="24"/>
              </w:rPr>
              <w:t>………</w:t>
            </w:r>
            <w:r w:rsidR="00953319">
              <w:rPr>
                <w:rFonts w:ascii="Times New Roman" w:hAnsi="Times New Roman" w:cs="Times New Roman"/>
                <w:sz w:val="24"/>
                <w:szCs w:val="24"/>
              </w:rPr>
              <w:t>...</w:t>
            </w:r>
          </w:p>
        </w:tc>
        <w:tc>
          <w:tcPr>
            <w:tcW w:w="667" w:type="dxa"/>
          </w:tcPr>
          <w:p w14:paraId="14D6B00A" w14:textId="77777777" w:rsidR="00A006F1" w:rsidRPr="00953319" w:rsidRDefault="00953319" w:rsidP="00BA6E35">
            <w:pPr>
              <w:tabs>
                <w:tab w:val="center" w:pos="6278"/>
              </w:tabs>
              <w:suppressAutoHyphens w:val="0"/>
              <w:spacing w:line="276" w:lineRule="auto"/>
              <w:rPr>
                <w:rFonts w:ascii="Times New Roman" w:hAnsi="Times New Roman" w:cs="Times New Roman"/>
                <w:sz w:val="24"/>
                <w:szCs w:val="24"/>
              </w:rPr>
            </w:pPr>
            <w:r w:rsidRPr="00953319">
              <w:rPr>
                <w:rFonts w:ascii="Times New Roman" w:hAnsi="Times New Roman" w:cs="Times New Roman"/>
                <w:sz w:val="24"/>
                <w:szCs w:val="24"/>
              </w:rPr>
              <w:t>13</w:t>
            </w:r>
          </w:p>
        </w:tc>
      </w:tr>
    </w:tbl>
    <w:p w14:paraId="3A25D9FF" w14:textId="77777777" w:rsidR="009E6BEC" w:rsidRPr="00C74D66" w:rsidRDefault="009E6BEC" w:rsidP="00AE66BC">
      <w:pPr>
        <w:shd w:val="clear" w:color="auto" w:fill="FFFFFF"/>
        <w:tabs>
          <w:tab w:val="left" w:pos="6264"/>
        </w:tabs>
        <w:suppressAutoHyphens w:val="0"/>
        <w:ind w:firstLine="709"/>
        <w:jc w:val="both"/>
        <w:rPr>
          <w:rFonts w:ascii="Times New Roman" w:hAnsi="Times New Roman" w:cs="Times New Roman"/>
          <w:sz w:val="28"/>
          <w:szCs w:val="28"/>
        </w:rPr>
      </w:pPr>
    </w:p>
    <w:p w14:paraId="5928DA16" w14:textId="77777777" w:rsidR="00C8042E" w:rsidRPr="00A21DE2" w:rsidRDefault="003C4163" w:rsidP="00A21DE2">
      <w:pPr>
        <w:pStyle w:val="2"/>
        <w:jc w:val="center"/>
        <w:rPr>
          <w:rFonts w:ascii="Times New Roman" w:hAnsi="Times New Roman" w:cs="Times New Roman"/>
          <w:i w:val="0"/>
        </w:rPr>
      </w:pPr>
      <w:r w:rsidRPr="00C76CCB">
        <w:br w:type="page"/>
      </w:r>
      <w:bookmarkStart w:id="0" w:name="_Toc109080063"/>
      <w:r w:rsidR="00D56EE2" w:rsidRPr="00A21DE2">
        <w:rPr>
          <w:rFonts w:ascii="Times New Roman" w:hAnsi="Times New Roman" w:cs="Times New Roman"/>
          <w:i w:val="0"/>
        </w:rPr>
        <w:lastRenderedPageBreak/>
        <w:t>ПОЯСНЮВАЛЬНА ЗАПИСКА</w:t>
      </w:r>
      <w:bookmarkEnd w:id="0"/>
    </w:p>
    <w:p w14:paraId="0F435EA7" w14:textId="77777777" w:rsidR="00AE66BC" w:rsidRPr="00A21DE2" w:rsidRDefault="00AE66BC" w:rsidP="00AE66BC">
      <w:pPr>
        <w:shd w:val="clear" w:color="auto" w:fill="FFFFFF"/>
        <w:jc w:val="center"/>
        <w:rPr>
          <w:rFonts w:ascii="Times New Roman" w:hAnsi="Times New Roman" w:cs="Times New Roman"/>
          <w:b/>
          <w:sz w:val="28"/>
          <w:szCs w:val="28"/>
        </w:rPr>
      </w:pPr>
    </w:p>
    <w:p w14:paraId="2692EC49" w14:textId="77777777" w:rsidR="009F01FE" w:rsidRPr="00A21DE2" w:rsidRDefault="009F01FE" w:rsidP="009F01FE">
      <w:pPr>
        <w:widowControl/>
        <w:suppressAutoHyphens w:val="0"/>
        <w:autoSpaceDE/>
        <w:ind w:firstLine="709"/>
        <w:jc w:val="both"/>
        <w:rPr>
          <w:rFonts w:ascii="Times New Roman" w:hAnsi="Times New Roman" w:cs="Times New Roman"/>
          <w:color w:val="000000"/>
          <w:sz w:val="28"/>
          <w:szCs w:val="28"/>
          <w:lang w:eastAsia="ru-RU"/>
        </w:rPr>
      </w:pPr>
      <w:r w:rsidRPr="00A21DE2">
        <w:rPr>
          <w:rFonts w:ascii="Times New Roman" w:hAnsi="Times New Roman" w:cs="Times New Roman"/>
          <w:color w:val="000000"/>
          <w:sz w:val="28"/>
          <w:szCs w:val="28"/>
          <w:lang w:eastAsia="ru-RU"/>
        </w:rPr>
        <w:t xml:space="preserve">Програма вступного випробування є складовою нормативної документації закладу вищої освіти, що забезпечує підготовку </w:t>
      </w:r>
      <w:r w:rsidR="00E6113C">
        <w:rPr>
          <w:rFonts w:ascii="Times New Roman" w:hAnsi="Times New Roman" w:cs="Times New Roman"/>
          <w:color w:val="000000"/>
          <w:sz w:val="28"/>
          <w:szCs w:val="28"/>
          <w:lang w:eastAsia="ru-RU"/>
        </w:rPr>
        <w:t>докторів</w:t>
      </w:r>
      <w:r w:rsidRPr="00A21DE2">
        <w:rPr>
          <w:rFonts w:ascii="Times New Roman" w:hAnsi="Times New Roman" w:cs="Times New Roman"/>
          <w:color w:val="000000"/>
          <w:sz w:val="28"/>
          <w:szCs w:val="28"/>
          <w:lang w:eastAsia="ru-RU"/>
        </w:rPr>
        <w:t xml:space="preserve"> </w:t>
      </w:r>
      <w:r w:rsidR="00E6113C">
        <w:rPr>
          <w:rFonts w:ascii="Times New Roman" w:hAnsi="Times New Roman" w:cs="Times New Roman"/>
          <w:color w:val="000000"/>
          <w:sz w:val="28"/>
          <w:szCs w:val="28"/>
          <w:lang w:eastAsia="ru-RU"/>
        </w:rPr>
        <w:t xml:space="preserve">філософії </w:t>
      </w:r>
      <w:r w:rsidRPr="00A21DE2">
        <w:rPr>
          <w:rFonts w:ascii="Times New Roman" w:hAnsi="Times New Roman" w:cs="Times New Roman"/>
          <w:color w:val="000000"/>
          <w:sz w:val="28"/>
          <w:szCs w:val="28"/>
          <w:lang w:eastAsia="ru-RU"/>
        </w:rPr>
        <w:t xml:space="preserve">галузі знань 28 «Публічне управління та </w:t>
      </w:r>
      <w:r w:rsidRPr="00C74D66">
        <w:rPr>
          <w:rFonts w:ascii="Times New Roman" w:hAnsi="Times New Roman" w:cs="Times New Roman"/>
          <w:sz w:val="28"/>
          <w:szCs w:val="28"/>
          <w:lang w:eastAsia="ru-RU"/>
        </w:rPr>
        <w:t xml:space="preserve">адміністрування» спеціальності 281 «Публічне управління та адміністрування» </w:t>
      </w:r>
      <w:r w:rsidR="00121D18" w:rsidRPr="00C74D66">
        <w:rPr>
          <w:rFonts w:ascii="Times New Roman" w:hAnsi="Times New Roman" w:cs="Times New Roman"/>
          <w:sz w:val="28"/>
          <w:szCs w:val="28"/>
          <w:lang w:eastAsia="ru-RU"/>
        </w:rPr>
        <w:t xml:space="preserve">за </w:t>
      </w:r>
      <w:proofErr w:type="spellStart"/>
      <w:r w:rsidRPr="00C74D66">
        <w:rPr>
          <w:rFonts w:ascii="Times New Roman" w:hAnsi="Times New Roman" w:cs="Times New Roman"/>
          <w:sz w:val="28"/>
          <w:szCs w:val="28"/>
          <w:lang w:eastAsia="ru-RU"/>
        </w:rPr>
        <w:t>освітньо</w:t>
      </w:r>
      <w:proofErr w:type="spellEnd"/>
      <w:r w:rsidRPr="00C74D66">
        <w:rPr>
          <w:rFonts w:ascii="Times New Roman" w:hAnsi="Times New Roman" w:cs="Times New Roman"/>
          <w:sz w:val="28"/>
          <w:szCs w:val="28"/>
          <w:lang w:eastAsia="ru-RU"/>
        </w:rPr>
        <w:t>-</w:t>
      </w:r>
      <w:r w:rsidR="00E6113C" w:rsidRPr="00C74D66">
        <w:rPr>
          <w:rFonts w:ascii="Times New Roman" w:hAnsi="Times New Roman" w:cs="Times New Roman"/>
          <w:sz w:val="28"/>
          <w:szCs w:val="28"/>
          <w:lang w:eastAsia="ru-RU"/>
        </w:rPr>
        <w:t>науков</w:t>
      </w:r>
      <w:r w:rsidRPr="00C74D66">
        <w:rPr>
          <w:rFonts w:ascii="Times New Roman" w:hAnsi="Times New Roman" w:cs="Times New Roman"/>
          <w:sz w:val="28"/>
          <w:szCs w:val="28"/>
          <w:lang w:eastAsia="ru-RU"/>
        </w:rPr>
        <w:t>о</w:t>
      </w:r>
      <w:r w:rsidR="00121D18" w:rsidRPr="00C74D66">
        <w:rPr>
          <w:rFonts w:ascii="Times New Roman" w:hAnsi="Times New Roman" w:cs="Times New Roman"/>
          <w:sz w:val="28"/>
          <w:szCs w:val="28"/>
          <w:lang w:eastAsia="ru-RU"/>
        </w:rPr>
        <w:t>ю</w:t>
      </w:r>
      <w:r w:rsidRPr="00C74D66">
        <w:rPr>
          <w:rFonts w:ascii="Times New Roman" w:hAnsi="Times New Roman" w:cs="Times New Roman"/>
          <w:sz w:val="28"/>
          <w:szCs w:val="28"/>
          <w:lang w:eastAsia="ru-RU"/>
        </w:rPr>
        <w:t xml:space="preserve"> програм</w:t>
      </w:r>
      <w:r w:rsidR="00121D18" w:rsidRPr="00C74D66">
        <w:rPr>
          <w:rFonts w:ascii="Times New Roman" w:hAnsi="Times New Roman" w:cs="Times New Roman"/>
          <w:sz w:val="28"/>
          <w:szCs w:val="28"/>
          <w:lang w:eastAsia="ru-RU"/>
        </w:rPr>
        <w:t>ою</w:t>
      </w:r>
      <w:r w:rsidRPr="00C74D66">
        <w:rPr>
          <w:rFonts w:ascii="Times New Roman" w:hAnsi="Times New Roman" w:cs="Times New Roman"/>
          <w:sz w:val="28"/>
          <w:szCs w:val="28"/>
          <w:lang w:eastAsia="ru-RU"/>
        </w:rPr>
        <w:t xml:space="preserve"> «Публічне управління та адміністрування» </w:t>
      </w:r>
      <w:r w:rsidR="00121D18" w:rsidRPr="00C74D66">
        <w:rPr>
          <w:rFonts w:ascii="Times New Roman" w:hAnsi="Times New Roman" w:cs="Times New Roman"/>
          <w:sz w:val="28"/>
          <w:szCs w:val="28"/>
          <w:lang w:eastAsia="ru-RU"/>
        </w:rPr>
        <w:t>відповідно до</w:t>
      </w:r>
      <w:r w:rsidRPr="00C74D66">
        <w:rPr>
          <w:rFonts w:ascii="Times New Roman" w:hAnsi="Times New Roman" w:cs="Times New Roman"/>
          <w:sz w:val="28"/>
          <w:szCs w:val="28"/>
          <w:lang w:eastAsia="ru-RU"/>
        </w:rPr>
        <w:t xml:space="preserve"> вимог державних стандартів. Вона призначена </w:t>
      </w:r>
      <w:r w:rsidR="00121D18" w:rsidRPr="00C74D66">
        <w:rPr>
          <w:rFonts w:ascii="Times New Roman" w:hAnsi="Times New Roman" w:cs="Times New Roman"/>
          <w:sz w:val="28"/>
          <w:szCs w:val="28"/>
          <w:lang w:eastAsia="ru-RU"/>
        </w:rPr>
        <w:t>для здійснення</w:t>
      </w:r>
      <w:r w:rsidRPr="00C74D66">
        <w:rPr>
          <w:rFonts w:ascii="Times New Roman" w:hAnsi="Times New Roman" w:cs="Times New Roman"/>
          <w:sz w:val="28"/>
          <w:szCs w:val="28"/>
          <w:lang w:eastAsia="ru-RU"/>
        </w:rPr>
        <w:t xml:space="preserve"> діагност</w:t>
      </w:r>
      <w:r w:rsidR="00121D18" w:rsidRPr="00C74D66">
        <w:rPr>
          <w:rFonts w:ascii="Times New Roman" w:hAnsi="Times New Roman" w:cs="Times New Roman"/>
          <w:sz w:val="28"/>
          <w:szCs w:val="28"/>
          <w:lang w:eastAsia="ru-RU"/>
        </w:rPr>
        <w:t xml:space="preserve">ування </w:t>
      </w:r>
      <w:r w:rsidR="00E6113C" w:rsidRPr="00C74D66">
        <w:rPr>
          <w:rFonts w:ascii="Times New Roman" w:hAnsi="Times New Roman" w:cs="Times New Roman"/>
          <w:sz w:val="28"/>
          <w:szCs w:val="28"/>
          <w:lang w:eastAsia="ru-RU"/>
        </w:rPr>
        <w:t xml:space="preserve">знань </w:t>
      </w:r>
      <w:r w:rsidR="00E6113C">
        <w:rPr>
          <w:rFonts w:ascii="Times New Roman" w:hAnsi="Times New Roman" w:cs="Times New Roman"/>
          <w:color w:val="000000"/>
          <w:sz w:val="28"/>
          <w:szCs w:val="28"/>
          <w:lang w:eastAsia="ru-RU"/>
        </w:rPr>
        <w:t>та вмінь</w:t>
      </w:r>
      <w:r w:rsidRPr="00A21DE2">
        <w:rPr>
          <w:rFonts w:ascii="Times New Roman" w:hAnsi="Times New Roman" w:cs="Times New Roman"/>
          <w:color w:val="000000"/>
          <w:sz w:val="28"/>
          <w:szCs w:val="28"/>
          <w:lang w:eastAsia="ru-RU"/>
        </w:rPr>
        <w:t xml:space="preserve"> вступників</w:t>
      </w:r>
      <w:r w:rsidR="00E6113C">
        <w:rPr>
          <w:rFonts w:ascii="Times New Roman" w:hAnsi="Times New Roman" w:cs="Times New Roman"/>
          <w:color w:val="000000"/>
          <w:sz w:val="28"/>
          <w:szCs w:val="28"/>
          <w:lang w:eastAsia="ru-RU"/>
        </w:rPr>
        <w:t xml:space="preserve"> щодо</w:t>
      </w:r>
      <w:r w:rsidRPr="00A21DE2">
        <w:rPr>
          <w:rFonts w:ascii="Times New Roman" w:hAnsi="Times New Roman" w:cs="Times New Roman"/>
          <w:color w:val="000000"/>
          <w:sz w:val="28"/>
          <w:szCs w:val="28"/>
          <w:lang w:eastAsia="ru-RU"/>
        </w:rPr>
        <w:t xml:space="preserve"> теорети</w:t>
      </w:r>
      <w:r w:rsidR="00121D18" w:rsidRPr="00A21DE2">
        <w:rPr>
          <w:rFonts w:ascii="Times New Roman" w:hAnsi="Times New Roman" w:cs="Times New Roman"/>
          <w:color w:val="000000"/>
          <w:sz w:val="28"/>
          <w:szCs w:val="28"/>
          <w:lang w:eastAsia="ru-RU"/>
        </w:rPr>
        <w:t>ко-методологі</w:t>
      </w:r>
      <w:r w:rsidRPr="00A21DE2">
        <w:rPr>
          <w:rFonts w:ascii="Times New Roman" w:hAnsi="Times New Roman" w:cs="Times New Roman"/>
          <w:color w:val="000000"/>
          <w:sz w:val="28"/>
          <w:szCs w:val="28"/>
          <w:lang w:eastAsia="ru-RU"/>
        </w:rPr>
        <w:t xml:space="preserve">чних основ </w:t>
      </w:r>
      <w:r w:rsidR="00121D18" w:rsidRPr="00A21DE2">
        <w:rPr>
          <w:rFonts w:ascii="Times New Roman" w:hAnsi="Times New Roman" w:cs="Times New Roman"/>
          <w:color w:val="000000"/>
          <w:sz w:val="28"/>
          <w:szCs w:val="28"/>
          <w:lang w:eastAsia="ru-RU"/>
        </w:rPr>
        <w:t>публічного управління та адміністрування</w:t>
      </w:r>
      <w:r w:rsidR="00E6113C">
        <w:rPr>
          <w:rFonts w:ascii="Times New Roman" w:hAnsi="Times New Roman" w:cs="Times New Roman"/>
          <w:color w:val="000000"/>
          <w:sz w:val="28"/>
          <w:szCs w:val="28"/>
          <w:lang w:eastAsia="ru-RU"/>
        </w:rPr>
        <w:t xml:space="preserve">, </w:t>
      </w:r>
      <w:r w:rsidR="00121D18" w:rsidRPr="00A21DE2">
        <w:rPr>
          <w:rFonts w:ascii="Times New Roman" w:hAnsi="Times New Roman" w:cs="Times New Roman"/>
          <w:color w:val="000000"/>
          <w:sz w:val="28"/>
          <w:szCs w:val="28"/>
          <w:lang w:eastAsia="ru-RU"/>
        </w:rPr>
        <w:t>підходів до вирішення актуальних завдань</w:t>
      </w:r>
      <w:r w:rsidRPr="00A21DE2">
        <w:rPr>
          <w:rFonts w:ascii="Times New Roman" w:hAnsi="Times New Roman" w:cs="Times New Roman"/>
          <w:color w:val="000000"/>
          <w:sz w:val="28"/>
          <w:szCs w:val="28"/>
          <w:lang w:eastAsia="ru-RU"/>
        </w:rPr>
        <w:t xml:space="preserve"> публічного управління та адміністрування. </w:t>
      </w:r>
    </w:p>
    <w:p w14:paraId="6D7F6829" w14:textId="77777777" w:rsidR="009F01FE" w:rsidRPr="00A21DE2" w:rsidRDefault="009F01FE" w:rsidP="009F01FE">
      <w:pPr>
        <w:widowControl/>
        <w:suppressAutoHyphens w:val="0"/>
        <w:autoSpaceDE/>
        <w:ind w:firstLine="709"/>
        <w:jc w:val="both"/>
        <w:rPr>
          <w:rFonts w:ascii="Times New Roman" w:hAnsi="Times New Roman" w:cs="Times New Roman"/>
          <w:color w:val="000000"/>
          <w:sz w:val="28"/>
          <w:szCs w:val="28"/>
          <w:lang w:eastAsia="ru-RU"/>
        </w:rPr>
      </w:pPr>
      <w:r w:rsidRPr="00A21DE2">
        <w:rPr>
          <w:rFonts w:ascii="Times New Roman" w:hAnsi="Times New Roman" w:cs="Times New Roman"/>
          <w:color w:val="000000"/>
          <w:sz w:val="28"/>
          <w:szCs w:val="28"/>
          <w:lang w:eastAsia="ru-RU"/>
        </w:rPr>
        <w:t xml:space="preserve">Програма вступного випробування </w:t>
      </w:r>
      <w:r w:rsidR="00E6113C">
        <w:rPr>
          <w:rFonts w:ascii="Times New Roman" w:hAnsi="Times New Roman" w:cs="Times New Roman"/>
          <w:color w:val="000000"/>
          <w:sz w:val="28"/>
          <w:szCs w:val="28"/>
          <w:lang w:eastAsia="ru-RU"/>
        </w:rPr>
        <w:t>с</w:t>
      </w:r>
      <w:r w:rsidRPr="00A21DE2">
        <w:rPr>
          <w:rFonts w:ascii="Times New Roman" w:hAnsi="Times New Roman" w:cs="Times New Roman"/>
          <w:color w:val="000000"/>
          <w:sz w:val="28"/>
          <w:szCs w:val="28"/>
          <w:lang w:eastAsia="ru-RU"/>
        </w:rPr>
        <w:t>кладена за принципами комплексності, уніфікації, сумісності та взаємозамінно</w:t>
      </w:r>
      <w:r w:rsidR="00E6113C">
        <w:rPr>
          <w:rFonts w:ascii="Times New Roman" w:hAnsi="Times New Roman" w:cs="Times New Roman"/>
          <w:color w:val="000000"/>
          <w:sz w:val="28"/>
          <w:szCs w:val="28"/>
          <w:lang w:eastAsia="ru-RU"/>
        </w:rPr>
        <w:t xml:space="preserve">сті засобів і форм діагностики та призначена </w:t>
      </w:r>
      <w:r w:rsidRPr="00A21DE2">
        <w:rPr>
          <w:rFonts w:ascii="Times New Roman" w:hAnsi="Times New Roman" w:cs="Times New Roman"/>
          <w:color w:val="000000"/>
          <w:sz w:val="28"/>
          <w:szCs w:val="28"/>
          <w:lang w:eastAsia="ru-RU"/>
        </w:rPr>
        <w:t>для об</w:t>
      </w:r>
      <w:r w:rsidR="00B2021E">
        <w:rPr>
          <w:rFonts w:ascii="Times New Roman" w:hAnsi="Times New Roman" w:cs="Times New Roman"/>
          <w:color w:val="000000"/>
          <w:sz w:val="28"/>
          <w:szCs w:val="28"/>
          <w:lang w:eastAsia="ru-RU"/>
        </w:rPr>
        <w:t>’</w:t>
      </w:r>
      <w:r w:rsidRPr="00A21DE2">
        <w:rPr>
          <w:rFonts w:ascii="Times New Roman" w:hAnsi="Times New Roman" w:cs="Times New Roman"/>
          <w:color w:val="000000"/>
          <w:sz w:val="28"/>
          <w:szCs w:val="28"/>
          <w:lang w:eastAsia="ru-RU"/>
        </w:rPr>
        <w:t xml:space="preserve">єктивного оцінювання рівня </w:t>
      </w:r>
      <w:r w:rsidR="00121D18" w:rsidRPr="00A21DE2">
        <w:rPr>
          <w:rFonts w:ascii="Times New Roman" w:hAnsi="Times New Roman" w:cs="Times New Roman"/>
          <w:color w:val="000000"/>
          <w:sz w:val="28"/>
          <w:szCs w:val="28"/>
          <w:lang w:eastAsia="ru-RU"/>
        </w:rPr>
        <w:t>знань та вмінь</w:t>
      </w:r>
      <w:r w:rsidRPr="00A21DE2">
        <w:rPr>
          <w:rFonts w:ascii="Times New Roman" w:hAnsi="Times New Roman" w:cs="Times New Roman"/>
          <w:color w:val="000000"/>
          <w:sz w:val="28"/>
          <w:szCs w:val="28"/>
          <w:lang w:eastAsia="ru-RU"/>
        </w:rPr>
        <w:t xml:space="preserve"> в</w:t>
      </w:r>
      <w:r w:rsidR="00817A0B">
        <w:rPr>
          <w:rFonts w:ascii="Times New Roman" w:hAnsi="Times New Roman" w:cs="Times New Roman"/>
          <w:color w:val="000000"/>
          <w:sz w:val="28"/>
          <w:szCs w:val="28"/>
          <w:lang w:eastAsia="ru-RU"/>
        </w:rPr>
        <w:t xml:space="preserve">ступника встановленим вимогам. </w:t>
      </w:r>
    </w:p>
    <w:p w14:paraId="4BCBDD36" w14:textId="77777777" w:rsidR="00A21DE2" w:rsidRPr="00A21DE2" w:rsidRDefault="009F01FE" w:rsidP="00A21DE2">
      <w:pPr>
        <w:widowControl/>
        <w:suppressAutoHyphens w:val="0"/>
        <w:autoSpaceDE/>
        <w:ind w:firstLine="709"/>
        <w:jc w:val="both"/>
        <w:rPr>
          <w:rFonts w:ascii="Times New Roman" w:hAnsi="Times New Roman" w:cs="Times New Roman"/>
          <w:color w:val="000000"/>
          <w:sz w:val="28"/>
          <w:szCs w:val="28"/>
          <w:lang w:eastAsia="ru-RU"/>
        </w:rPr>
      </w:pPr>
      <w:r w:rsidRPr="00A21DE2">
        <w:rPr>
          <w:rFonts w:ascii="Times New Roman" w:hAnsi="Times New Roman" w:cs="Times New Roman"/>
          <w:color w:val="000000"/>
          <w:sz w:val="28"/>
          <w:szCs w:val="28"/>
          <w:lang w:eastAsia="ru-RU"/>
        </w:rPr>
        <w:t xml:space="preserve">Зміст програми вступного випробування має комплексний і міждисциплінарний характер. </w:t>
      </w:r>
      <w:r w:rsidR="00A21DE2" w:rsidRPr="00A21DE2">
        <w:rPr>
          <w:rFonts w:ascii="Times New Roman" w:hAnsi="Times New Roman" w:cs="Times New Roman"/>
          <w:color w:val="000000"/>
          <w:sz w:val="28"/>
          <w:szCs w:val="28"/>
          <w:lang w:eastAsia="ru-RU"/>
        </w:rPr>
        <w:t>Основні завдання програми вступного випробування:</w:t>
      </w:r>
    </w:p>
    <w:p w14:paraId="66F2453E" w14:textId="77777777" w:rsidR="00A21DE2" w:rsidRPr="00817A0B" w:rsidRDefault="00A21DE2" w:rsidP="00817A0B">
      <w:pPr>
        <w:pStyle w:val="ad"/>
        <w:numPr>
          <w:ilvl w:val="0"/>
          <w:numId w:val="9"/>
        </w:numPr>
        <w:tabs>
          <w:tab w:val="left" w:pos="993"/>
        </w:tabs>
        <w:autoSpaceDE/>
        <w:spacing w:after="0"/>
        <w:ind w:left="0" w:firstLine="709"/>
        <w:jc w:val="both"/>
        <w:rPr>
          <w:rFonts w:ascii="Times New Roman" w:hAnsi="Times New Roman"/>
          <w:color w:val="000000"/>
          <w:sz w:val="28"/>
          <w:szCs w:val="28"/>
          <w:lang w:eastAsia="ru-RU"/>
        </w:rPr>
      </w:pPr>
      <w:r w:rsidRPr="00817A0B">
        <w:rPr>
          <w:rFonts w:ascii="Times New Roman" w:hAnsi="Times New Roman"/>
          <w:color w:val="000000"/>
          <w:sz w:val="28"/>
          <w:szCs w:val="28"/>
          <w:lang w:eastAsia="ru-RU"/>
        </w:rPr>
        <w:t>оцінювання теоретико-методологічної підготовки вступника;</w:t>
      </w:r>
    </w:p>
    <w:p w14:paraId="7757598D" w14:textId="77777777" w:rsidR="00A21DE2" w:rsidRPr="00817A0B" w:rsidRDefault="00A21DE2" w:rsidP="00817A0B">
      <w:pPr>
        <w:pStyle w:val="ad"/>
        <w:numPr>
          <w:ilvl w:val="0"/>
          <w:numId w:val="9"/>
        </w:numPr>
        <w:tabs>
          <w:tab w:val="left" w:pos="993"/>
        </w:tabs>
        <w:autoSpaceDE/>
        <w:spacing w:after="0"/>
        <w:ind w:left="0" w:firstLine="709"/>
        <w:jc w:val="both"/>
        <w:rPr>
          <w:rFonts w:ascii="Times New Roman" w:hAnsi="Times New Roman"/>
          <w:color w:val="000000"/>
          <w:sz w:val="28"/>
          <w:szCs w:val="28"/>
          <w:lang w:eastAsia="ru-RU"/>
        </w:rPr>
      </w:pPr>
      <w:r w:rsidRPr="00817A0B">
        <w:rPr>
          <w:rFonts w:ascii="Times New Roman" w:hAnsi="Times New Roman"/>
          <w:color w:val="000000"/>
          <w:sz w:val="28"/>
          <w:szCs w:val="28"/>
          <w:lang w:eastAsia="ru-RU"/>
        </w:rPr>
        <w:t>оцінювання вмінь вступника використовувати теоретичні знання для вирішення актуальних завдань публічного управління та адміністрування;</w:t>
      </w:r>
    </w:p>
    <w:p w14:paraId="6D1363FD" w14:textId="77777777" w:rsidR="00A21DE2" w:rsidRPr="00817A0B" w:rsidRDefault="00A21DE2" w:rsidP="00817A0B">
      <w:pPr>
        <w:pStyle w:val="ad"/>
        <w:numPr>
          <w:ilvl w:val="0"/>
          <w:numId w:val="9"/>
        </w:numPr>
        <w:tabs>
          <w:tab w:val="left" w:pos="993"/>
        </w:tabs>
        <w:autoSpaceDE/>
        <w:spacing w:after="0"/>
        <w:ind w:left="0" w:firstLine="709"/>
        <w:jc w:val="both"/>
        <w:rPr>
          <w:rFonts w:ascii="Times New Roman" w:hAnsi="Times New Roman"/>
          <w:color w:val="000000"/>
          <w:sz w:val="28"/>
          <w:szCs w:val="28"/>
          <w:lang w:eastAsia="ru-RU"/>
        </w:rPr>
      </w:pPr>
      <w:r w:rsidRPr="00817A0B">
        <w:rPr>
          <w:rFonts w:ascii="Times New Roman" w:hAnsi="Times New Roman"/>
          <w:color w:val="000000"/>
          <w:sz w:val="28"/>
          <w:szCs w:val="28"/>
          <w:lang w:eastAsia="ru-RU"/>
        </w:rPr>
        <w:t>оцінювання вміння встановлювати взаємозв</w:t>
      </w:r>
      <w:r w:rsidR="00B2021E">
        <w:rPr>
          <w:rFonts w:ascii="Times New Roman" w:hAnsi="Times New Roman"/>
          <w:color w:val="000000"/>
          <w:sz w:val="28"/>
          <w:szCs w:val="28"/>
          <w:lang w:eastAsia="ru-RU"/>
        </w:rPr>
        <w:t>’</w:t>
      </w:r>
      <w:r w:rsidRPr="00817A0B">
        <w:rPr>
          <w:rFonts w:ascii="Times New Roman" w:hAnsi="Times New Roman"/>
          <w:color w:val="000000"/>
          <w:sz w:val="28"/>
          <w:szCs w:val="28"/>
          <w:lang w:eastAsia="ru-RU"/>
        </w:rPr>
        <w:t>язки між теорією, методологією та практикою у сучасній системі публічного управління та адміністрування.</w:t>
      </w:r>
    </w:p>
    <w:p w14:paraId="1BEFE529" w14:textId="77777777" w:rsidR="009F01FE" w:rsidRPr="00A21DE2" w:rsidRDefault="009F01FE" w:rsidP="009F01FE">
      <w:pPr>
        <w:widowControl/>
        <w:suppressAutoHyphens w:val="0"/>
        <w:autoSpaceDE/>
        <w:ind w:firstLine="709"/>
        <w:jc w:val="both"/>
        <w:rPr>
          <w:rFonts w:ascii="Times New Roman" w:hAnsi="Times New Roman" w:cs="Times New Roman"/>
          <w:color w:val="000000"/>
          <w:sz w:val="28"/>
          <w:szCs w:val="28"/>
          <w:lang w:eastAsia="ru-RU"/>
        </w:rPr>
      </w:pPr>
      <w:r w:rsidRPr="00A21DE2">
        <w:rPr>
          <w:rFonts w:ascii="Times New Roman" w:hAnsi="Times New Roman" w:cs="Times New Roman"/>
          <w:color w:val="000000"/>
          <w:sz w:val="28"/>
          <w:szCs w:val="28"/>
          <w:lang w:eastAsia="ru-RU"/>
        </w:rPr>
        <w:t>Програма складається з:</w:t>
      </w:r>
    </w:p>
    <w:p w14:paraId="5D37204C" w14:textId="77777777" w:rsidR="009F01FE" w:rsidRPr="00817A0B" w:rsidRDefault="009F01FE" w:rsidP="00817A0B">
      <w:pPr>
        <w:pStyle w:val="ad"/>
        <w:numPr>
          <w:ilvl w:val="0"/>
          <w:numId w:val="11"/>
        </w:numPr>
        <w:tabs>
          <w:tab w:val="left" w:pos="993"/>
        </w:tabs>
        <w:autoSpaceDE/>
        <w:spacing w:after="0"/>
        <w:ind w:left="0" w:firstLine="709"/>
        <w:jc w:val="both"/>
        <w:rPr>
          <w:rFonts w:ascii="Times New Roman" w:hAnsi="Times New Roman"/>
          <w:color w:val="000000"/>
          <w:sz w:val="28"/>
          <w:szCs w:val="28"/>
          <w:lang w:eastAsia="ru-RU"/>
        </w:rPr>
      </w:pPr>
      <w:r w:rsidRPr="00817A0B">
        <w:rPr>
          <w:rFonts w:ascii="Times New Roman" w:hAnsi="Times New Roman"/>
          <w:color w:val="000000"/>
          <w:sz w:val="28"/>
          <w:szCs w:val="28"/>
          <w:lang w:eastAsia="ru-RU"/>
        </w:rPr>
        <w:t>опису процесу вступного випробування та його основних організаційних моментів;</w:t>
      </w:r>
    </w:p>
    <w:p w14:paraId="26DEEB9D" w14:textId="77777777" w:rsidR="009F01FE" w:rsidRPr="00817A0B" w:rsidRDefault="00A21DE2" w:rsidP="00817A0B">
      <w:pPr>
        <w:pStyle w:val="ad"/>
        <w:numPr>
          <w:ilvl w:val="0"/>
          <w:numId w:val="11"/>
        </w:numPr>
        <w:tabs>
          <w:tab w:val="left" w:pos="993"/>
        </w:tabs>
        <w:autoSpaceDE/>
        <w:spacing w:after="0"/>
        <w:ind w:left="0" w:firstLine="709"/>
        <w:jc w:val="both"/>
        <w:rPr>
          <w:rFonts w:ascii="Times New Roman" w:hAnsi="Times New Roman"/>
          <w:color w:val="000000"/>
          <w:sz w:val="28"/>
          <w:szCs w:val="28"/>
          <w:lang w:eastAsia="ru-RU"/>
        </w:rPr>
      </w:pPr>
      <w:r w:rsidRPr="00817A0B">
        <w:rPr>
          <w:rFonts w:ascii="Times New Roman" w:hAnsi="Times New Roman"/>
          <w:color w:val="000000"/>
          <w:sz w:val="28"/>
          <w:szCs w:val="28"/>
          <w:lang w:eastAsia="ru-RU"/>
        </w:rPr>
        <w:t>питань</w:t>
      </w:r>
      <w:r w:rsidR="009F01FE" w:rsidRPr="00817A0B">
        <w:rPr>
          <w:rFonts w:ascii="Times New Roman" w:hAnsi="Times New Roman"/>
          <w:color w:val="000000"/>
          <w:sz w:val="28"/>
          <w:szCs w:val="28"/>
          <w:lang w:eastAsia="ru-RU"/>
        </w:rPr>
        <w:t xml:space="preserve"> вступного випробування</w:t>
      </w:r>
      <w:r w:rsidRPr="00817A0B">
        <w:rPr>
          <w:rFonts w:ascii="Times New Roman" w:hAnsi="Times New Roman"/>
          <w:color w:val="000000"/>
          <w:sz w:val="28"/>
          <w:szCs w:val="28"/>
          <w:lang w:eastAsia="ru-RU"/>
        </w:rPr>
        <w:t xml:space="preserve"> за трьома розділами</w:t>
      </w:r>
      <w:r w:rsidR="009F01FE" w:rsidRPr="00817A0B">
        <w:rPr>
          <w:rFonts w:ascii="Times New Roman" w:hAnsi="Times New Roman"/>
          <w:color w:val="000000"/>
          <w:sz w:val="28"/>
          <w:szCs w:val="28"/>
          <w:lang w:eastAsia="ru-RU"/>
        </w:rPr>
        <w:t xml:space="preserve">: </w:t>
      </w:r>
      <w:r w:rsidRPr="00817A0B">
        <w:rPr>
          <w:rFonts w:ascii="Times New Roman" w:hAnsi="Times New Roman"/>
          <w:color w:val="000000"/>
          <w:sz w:val="28"/>
          <w:szCs w:val="28"/>
          <w:lang w:eastAsia="ru-RU"/>
        </w:rPr>
        <w:t>1</w:t>
      </w:r>
      <w:r w:rsidR="00817A0B">
        <w:rPr>
          <w:rFonts w:ascii="Times New Roman" w:hAnsi="Times New Roman"/>
          <w:color w:val="000000"/>
          <w:sz w:val="28"/>
          <w:szCs w:val="28"/>
          <w:lang w:eastAsia="ru-RU"/>
        </w:rPr>
        <w:t>)</w:t>
      </w:r>
      <w:r w:rsidRPr="00817A0B">
        <w:rPr>
          <w:rFonts w:ascii="Times New Roman" w:hAnsi="Times New Roman"/>
          <w:color w:val="000000"/>
          <w:sz w:val="28"/>
          <w:szCs w:val="28"/>
          <w:lang w:eastAsia="ru-RU"/>
        </w:rPr>
        <w:t>. Теорія та історія публічного управління та адміністрування. 2</w:t>
      </w:r>
      <w:r w:rsidR="00817A0B">
        <w:rPr>
          <w:rFonts w:ascii="Times New Roman" w:hAnsi="Times New Roman"/>
          <w:color w:val="000000"/>
          <w:sz w:val="28"/>
          <w:szCs w:val="28"/>
          <w:lang w:eastAsia="ru-RU"/>
        </w:rPr>
        <w:t>)</w:t>
      </w:r>
      <w:r w:rsidRPr="00817A0B">
        <w:rPr>
          <w:rFonts w:ascii="Times New Roman" w:hAnsi="Times New Roman"/>
          <w:color w:val="000000"/>
          <w:sz w:val="28"/>
          <w:szCs w:val="28"/>
          <w:lang w:eastAsia="ru-RU"/>
        </w:rPr>
        <w:t>. Інститути і механізми публічного управління та адміністрування. 3</w:t>
      </w:r>
      <w:r w:rsidR="00817A0B">
        <w:rPr>
          <w:rFonts w:ascii="Times New Roman" w:hAnsi="Times New Roman"/>
          <w:color w:val="000000"/>
          <w:sz w:val="28"/>
          <w:szCs w:val="28"/>
          <w:lang w:eastAsia="ru-RU"/>
        </w:rPr>
        <w:t>)</w:t>
      </w:r>
      <w:r w:rsidRPr="00817A0B">
        <w:rPr>
          <w:rFonts w:ascii="Times New Roman" w:hAnsi="Times New Roman"/>
          <w:color w:val="000000"/>
          <w:sz w:val="28"/>
          <w:szCs w:val="28"/>
          <w:lang w:eastAsia="ru-RU"/>
        </w:rPr>
        <w:t>. Публічне управління в умовах євроінтеграційних процесів.</w:t>
      </w:r>
    </w:p>
    <w:p w14:paraId="51019E02" w14:textId="77777777" w:rsidR="009F01FE" w:rsidRPr="00817A0B" w:rsidRDefault="009F01FE" w:rsidP="00817A0B">
      <w:pPr>
        <w:pStyle w:val="ad"/>
        <w:numPr>
          <w:ilvl w:val="0"/>
          <w:numId w:val="11"/>
        </w:numPr>
        <w:tabs>
          <w:tab w:val="left" w:pos="993"/>
        </w:tabs>
        <w:autoSpaceDE/>
        <w:spacing w:after="0"/>
        <w:ind w:left="0" w:firstLine="709"/>
        <w:jc w:val="both"/>
        <w:rPr>
          <w:rFonts w:ascii="Times New Roman" w:hAnsi="Times New Roman"/>
          <w:color w:val="000000"/>
          <w:sz w:val="28"/>
          <w:szCs w:val="28"/>
          <w:lang w:eastAsia="ru-RU"/>
        </w:rPr>
      </w:pPr>
      <w:r w:rsidRPr="00817A0B">
        <w:rPr>
          <w:rFonts w:ascii="Times New Roman" w:hAnsi="Times New Roman"/>
          <w:color w:val="000000"/>
          <w:sz w:val="28"/>
          <w:szCs w:val="28"/>
          <w:lang w:eastAsia="ru-RU"/>
        </w:rPr>
        <w:t xml:space="preserve">переліку </w:t>
      </w:r>
      <w:r w:rsidR="00A21DE2" w:rsidRPr="00817A0B">
        <w:rPr>
          <w:rFonts w:ascii="Times New Roman" w:hAnsi="Times New Roman"/>
          <w:color w:val="000000"/>
          <w:sz w:val="28"/>
          <w:szCs w:val="28"/>
          <w:lang w:eastAsia="ru-RU"/>
        </w:rPr>
        <w:t xml:space="preserve">рекомендованих джерел, в яких </w:t>
      </w:r>
      <w:r w:rsidRPr="00817A0B">
        <w:rPr>
          <w:rFonts w:ascii="Times New Roman" w:hAnsi="Times New Roman"/>
          <w:color w:val="000000"/>
          <w:sz w:val="28"/>
          <w:szCs w:val="28"/>
          <w:lang w:eastAsia="ru-RU"/>
        </w:rPr>
        <w:t xml:space="preserve">міститься матеріал, необхідний для </w:t>
      </w:r>
      <w:r w:rsidR="00A21DE2" w:rsidRPr="00817A0B">
        <w:rPr>
          <w:rFonts w:ascii="Times New Roman" w:hAnsi="Times New Roman"/>
          <w:color w:val="000000"/>
          <w:sz w:val="28"/>
          <w:szCs w:val="28"/>
          <w:lang w:eastAsia="ru-RU"/>
        </w:rPr>
        <w:t>підготовки до вступного випробування</w:t>
      </w:r>
      <w:r w:rsidRPr="00817A0B">
        <w:rPr>
          <w:rFonts w:ascii="Times New Roman" w:hAnsi="Times New Roman"/>
          <w:color w:val="000000"/>
          <w:sz w:val="28"/>
          <w:szCs w:val="28"/>
          <w:lang w:eastAsia="ru-RU"/>
        </w:rPr>
        <w:t>;</w:t>
      </w:r>
    </w:p>
    <w:p w14:paraId="46178081" w14:textId="77777777" w:rsidR="009F01FE" w:rsidRPr="00817A0B" w:rsidRDefault="009F01FE" w:rsidP="00817A0B">
      <w:pPr>
        <w:pStyle w:val="ad"/>
        <w:numPr>
          <w:ilvl w:val="0"/>
          <w:numId w:val="11"/>
        </w:numPr>
        <w:tabs>
          <w:tab w:val="left" w:pos="993"/>
        </w:tabs>
        <w:autoSpaceDE/>
        <w:spacing w:after="0"/>
        <w:ind w:left="0" w:firstLine="709"/>
        <w:jc w:val="both"/>
        <w:rPr>
          <w:rFonts w:ascii="Times New Roman" w:hAnsi="Times New Roman"/>
          <w:color w:val="000000"/>
          <w:sz w:val="28"/>
          <w:szCs w:val="28"/>
          <w:lang w:eastAsia="ru-RU"/>
        </w:rPr>
      </w:pPr>
      <w:r w:rsidRPr="00817A0B">
        <w:rPr>
          <w:rFonts w:ascii="Times New Roman" w:hAnsi="Times New Roman"/>
          <w:color w:val="000000"/>
          <w:sz w:val="28"/>
          <w:szCs w:val="28"/>
          <w:lang w:eastAsia="ru-RU"/>
        </w:rPr>
        <w:t>порядку проведення та критерії</w:t>
      </w:r>
      <w:r w:rsidR="00C74D66" w:rsidRPr="00817A0B">
        <w:rPr>
          <w:rFonts w:ascii="Times New Roman" w:hAnsi="Times New Roman"/>
          <w:color w:val="000000"/>
          <w:sz w:val="28"/>
          <w:szCs w:val="28"/>
          <w:lang w:eastAsia="ru-RU"/>
        </w:rPr>
        <w:t>в</w:t>
      </w:r>
      <w:r w:rsidRPr="00817A0B">
        <w:rPr>
          <w:rFonts w:ascii="Times New Roman" w:hAnsi="Times New Roman"/>
          <w:color w:val="000000"/>
          <w:sz w:val="28"/>
          <w:szCs w:val="28"/>
          <w:lang w:eastAsia="ru-RU"/>
        </w:rPr>
        <w:t xml:space="preserve"> оцінювання вступного випробування.</w:t>
      </w:r>
    </w:p>
    <w:p w14:paraId="0EA99D2C" w14:textId="77777777" w:rsidR="00C8042E" w:rsidRPr="00C76CCB" w:rsidRDefault="00C8042E" w:rsidP="00AE66BC">
      <w:pPr>
        <w:shd w:val="clear" w:color="auto" w:fill="FFFFFF"/>
        <w:suppressAutoHyphens w:val="0"/>
        <w:jc w:val="center"/>
        <w:rPr>
          <w:rFonts w:ascii="Times New Roman" w:hAnsi="Times New Roman" w:cs="Times New Roman"/>
          <w:b/>
          <w:sz w:val="24"/>
          <w:szCs w:val="24"/>
        </w:rPr>
      </w:pPr>
      <w:r w:rsidRPr="00C76CCB">
        <w:rPr>
          <w:rFonts w:ascii="Times New Roman" w:hAnsi="Times New Roman" w:cs="Times New Roman"/>
          <w:b/>
          <w:sz w:val="24"/>
          <w:szCs w:val="24"/>
        </w:rPr>
        <w:br w:type="page"/>
      </w:r>
    </w:p>
    <w:p w14:paraId="1BFF5F54" w14:textId="77777777" w:rsidR="003C3379" w:rsidRPr="00817A0B" w:rsidRDefault="003C3379" w:rsidP="00817A0B">
      <w:pPr>
        <w:pStyle w:val="2"/>
        <w:jc w:val="center"/>
        <w:rPr>
          <w:rFonts w:ascii="Times New Roman" w:hAnsi="Times New Roman" w:cs="Times New Roman"/>
          <w:i w:val="0"/>
        </w:rPr>
      </w:pPr>
      <w:bookmarkStart w:id="1" w:name="_Toc109080064"/>
      <w:r w:rsidRPr="00A31AEB">
        <w:rPr>
          <w:rFonts w:ascii="Times New Roman" w:hAnsi="Times New Roman" w:cs="Times New Roman"/>
          <w:i w:val="0"/>
        </w:rPr>
        <w:lastRenderedPageBreak/>
        <w:t>ВИМОГИ ДО РІВНЯ ПІДГОТОВКИ ВСТУПНИКІВ</w:t>
      </w:r>
      <w:bookmarkEnd w:id="1"/>
      <w:r w:rsidR="00A31AEB">
        <w:rPr>
          <w:rFonts w:ascii="Times New Roman" w:hAnsi="Times New Roman" w:cs="Times New Roman"/>
          <w:i w:val="0"/>
          <w:lang w:val="uk-UA"/>
        </w:rPr>
        <w:t xml:space="preserve"> </w:t>
      </w:r>
      <w:r w:rsidR="00A31AEB">
        <w:rPr>
          <w:rFonts w:ascii="Times New Roman" w:hAnsi="Times New Roman" w:cs="Times New Roman"/>
          <w:i w:val="0"/>
          <w:lang w:val="uk-UA"/>
        </w:rPr>
        <w:br/>
      </w:r>
    </w:p>
    <w:p w14:paraId="2EF8D1CA" w14:textId="77777777" w:rsidR="003C3379" w:rsidRDefault="00A31AEB" w:rsidP="00A31AEB">
      <w:pPr>
        <w:ind w:firstLine="709"/>
        <w:jc w:val="both"/>
        <w:rPr>
          <w:rFonts w:ascii="Times New Roman" w:hAnsi="Times New Roman" w:cs="Times New Roman"/>
          <w:sz w:val="28"/>
          <w:szCs w:val="28"/>
          <w:lang w:eastAsia="uk-UA" w:bidi="uk-UA"/>
        </w:rPr>
      </w:pPr>
      <w:r w:rsidRPr="00A31AEB">
        <w:rPr>
          <w:rFonts w:ascii="Times New Roman" w:hAnsi="Times New Roman" w:cs="Times New Roman"/>
          <w:sz w:val="28"/>
          <w:szCs w:val="28"/>
          <w:lang w:eastAsia="uk-UA" w:bidi="uk-UA"/>
        </w:rPr>
        <w:t xml:space="preserve">На навчання для здобуття ступеня доктора філософії до </w:t>
      </w:r>
      <w:r w:rsidR="00817A0B">
        <w:rPr>
          <w:rFonts w:ascii="Times New Roman" w:hAnsi="Times New Roman" w:cs="Times New Roman"/>
          <w:sz w:val="28"/>
          <w:szCs w:val="28"/>
          <w:lang w:eastAsia="uk-UA" w:bidi="uk-UA"/>
        </w:rPr>
        <w:t xml:space="preserve">ДЗВО «Університет менеджменту освіти» (далі – Університет) </w:t>
      </w:r>
      <w:r w:rsidRPr="00A31AEB">
        <w:rPr>
          <w:rFonts w:ascii="Times New Roman" w:hAnsi="Times New Roman" w:cs="Times New Roman"/>
          <w:sz w:val="28"/>
          <w:szCs w:val="28"/>
          <w:lang w:eastAsia="uk-UA" w:bidi="uk-UA"/>
        </w:rPr>
        <w:t>приймаються особи, які здобули ступінь магістра (освітньо-квал</w:t>
      </w:r>
      <w:r>
        <w:rPr>
          <w:rFonts w:ascii="Times New Roman" w:hAnsi="Times New Roman" w:cs="Times New Roman"/>
          <w:sz w:val="28"/>
          <w:szCs w:val="28"/>
          <w:lang w:eastAsia="uk-UA" w:bidi="uk-UA"/>
        </w:rPr>
        <w:t>іфікаційний рівень спеціаліста), пройшли співбесіду на кафедрі публічного управління і проектного менеджменту Н</w:t>
      </w:r>
      <w:r w:rsidR="00817A0B">
        <w:rPr>
          <w:rFonts w:ascii="Times New Roman" w:hAnsi="Times New Roman" w:cs="Times New Roman"/>
          <w:sz w:val="28"/>
          <w:szCs w:val="28"/>
          <w:lang w:eastAsia="uk-UA" w:bidi="uk-UA"/>
        </w:rPr>
        <w:t>авчально-наукового інституту менеджменту і психології Університету</w:t>
      </w:r>
      <w:r>
        <w:rPr>
          <w:rFonts w:ascii="Times New Roman" w:hAnsi="Times New Roman" w:cs="Times New Roman"/>
          <w:sz w:val="28"/>
          <w:szCs w:val="28"/>
          <w:lang w:eastAsia="uk-UA" w:bidi="uk-UA"/>
        </w:rPr>
        <w:t xml:space="preserve"> й успішно склали вступні випробування</w:t>
      </w:r>
      <w:r w:rsidR="006F1A87">
        <w:rPr>
          <w:rFonts w:ascii="Times New Roman" w:hAnsi="Times New Roman" w:cs="Times New Roman"/>
          <w:sz w:val="28"/>
          <w:szCs w:val="28"/>
          <w:lang w:eastAsia="uk-UA" w:bidi="uk-UA"/>
        </w:rPr>
        <w:t>.</w:t>
      </w:r>
    </w:p>
    <w:p w14:paraId="1A94F5AC" w14:textId="77777777" w:rsidR="006F1A87" w:rsidRPr="006F1A87" w:rsidRDefault="00817A0B" w:rsidP="006F1A87">
      <w:pPr>
        <w:ind w:firstLine="709"/>
        <w:jc w:val="both"/>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t>Вс</w:t>
      </w:r>
      <w:r w:rsidR="006F1A87" w:rsidRPr="006F1A87">
        <w:rPr>
          <w:rFonts w:ascii="Times New Roman" w:hAnsi="Times New Roman" w:cs="Times New Roman"/>
          <w:sz w:val="28"/>
          <w:szCs w:val="28"/>
          <w:lang w:eastAsia="uk-UA" w:bidi="uk-UA"/>
        </w:rPr>
        <w:t>туп</w:t>
      </w:r>
      <w:r>
        <w:rPr>
          <w:rFonts w:ascii="Times New Roman" w:hAnsi="Times New Roman" w:cs="Times New Roman"/>
          <w:sz w:val="28"/>
          <w:szCs w:val="28"/>
          <w:lang w:eastAsia="uk-UA" w:bidi="uk-UA"/>
        </w:rPr>
        <w:t xml:space="preserve">ники </w:t>
      </w:r>
      <w:r w:rsidR="006F1A87">
        <w:rPr>
          <w:rFonts w:ascii="Times New Roman" w:hAnsi="Times New Roman" w:cs="Times New Roman"/>
          <w:sz w:val="28"/>
          <w:szCs w:val="28"/>
          <w:lang w:eastAsia="uk-UA" w:bidi="uk-UA"/>
        </w:rPr>
        <w:t>до аспірантури</w:t>
      </w:r>
      <w:r w:rsidR="006F1A87" w:rsidRPr="006F1A87">
        <w:rPr>
          <w:rFonts w:ascii="Times New Roman" w:hAnsi="Times New Roman" w:cs="Times New Roman"/>
          <w:sz w:val="28"/>
          <w:szCs w:val="28"/>
          <w:lang w:eastAsia="uk-UA" w:bidi="uk-UA"/>
        </w:rPr>
        <w:t xml:space="preserve"> за освітньо-професійною програмою «Публічне управління та адміністрування»</w:t>
      </w:r>
      <w:r w:rsidR="006F1A87">
        <w:rPr>
          <w:rFonts w:ascii="Times New Roman" w:hAnsi="Times New Roman" w:cs="Times New Roman"/>
          <w:sz w:val="28"/>
          <w:szCs w:val="28"/>
          <w:lang w:eastAsia="uk-UA" w:bidi="uk-UA"/>
        </w:rPr>
        <w:t>,</w:t>
      </w:r>
      <w:r w:rsidR="006F1A87" w:rsidRPr="006F1A87">
        <w:rPr>
          <w:rFonts w:ascii="Times New Roman" w:hAnsi="Times New Roman" w:cs="Times New Roman"/>
          <w:sz w:val="28"/>
          <w:szCs w:val="28"/>
          <w:lang w:eastAsia="uk-UA" w:bidi="uk-UA"/>
        </w:rPr>
        <w:t xml:space="preserve"> повинні знати:</w:t>
      </w:r>
    </w:p>
    <w:p w14:paraId="5FA17F4E" w14:textId="77777777" w:rsidR="006F1A87" w:rsidRPr="00B94F0B" w:rsidRDefault="006F1A87" w:rsidP="00B94F0B">
      <w:pPr>
        <w:pStyle w:val="ad"/>
        <w:numPr>
          <w:ilvl w:val="0"/>
          <w:numId w:val="13"/>
        </w:numPr>
        <w:tabs>
          <w:tab w:val="left" w:pos="993"/>
        </w:tabs>
        <w:spacing w:after="0"/>
        <w:ind w:left="0" w:firstLine="709"/>
        <w:jc w:val="both"/>
        <w:rPr>
          <w:rFonts w:ascii="Times New Roman" w:hAnsi="Times New Roman"/>
          <w:sz w:val="28"/>
          <w:szCs w:val="28"/>
          <w:lang w:eastAsia="uk-UA" w:bidi="uk-UA"/>
        </w:rPr>
      </w:pPr>
      <w:r w:rsidRPr="00B94F0B">
        <w:rPr>
          <w:rFonts w:ascii="Times New Roman" w:hAnsi="Times New Roman"/>
          <w:sz w:val="28"/>
          <w:szCs w:val="28"/>
          <w:lang w:eastAsia="uk-UA" w:bidi="uk-UA"/>
        </w:rPr>
        <w:t>основоположні засади теорії публічного управління;</w:t>
      </w:r>
    </w:p>
    <w:p w14:paraId="519DB98A" w14:textId="77777777" w:rsidR="006F1A87" w:rsidRPr="00B94F0B" w:rsidRDefault="006F1A87" w:rsidP="00B94F0B">
      <w:pPr>
        <w:pStyle w:val="ad"/>
        <w:numPr>
          <w:ilvl w:val="0"/>
          <w:numId w:val="13"/>
        </w:numPr>
        <w:tabs>
          <w:tab w:val="left" w:pos="993"/>
        </w:tabs>
        <w:spacing w:after="0"/>
        <w:ind w:left="0" w:firstLine="709"/>
        <w:jc w:val="both"/>
        <w:rPr>
          <w:rFonts w:ascii="Times New Roman" w:hAnsi="Times New Roman"/>
          <w:sz w:val="28"/>
          <w:szCs w:val="28"/>
          <w:lang w:eastAsia="uk-UA" w:bidi="uk-UA"/>
        </w:rPr>
      </w:pPr>
      <w:proofErr w:type="spellStart"/>
      <w:r w:rsidRPr="00B94F0B">
        <w:rPr>
          <w:rFonts w:ascii="Times New Roman" w:hAnsi="Times New Roman"/>
          <w:sz w:val="28"/>
          <w:szCs w:val="28"/>
          <w:lang w:eastAsia="uk-UA" w:bidi="uk-UA"/>
        </w:rPr>
        <w:t>понятійно</w:t>
      </w:r>
      <w:proofErr w:type="spellEnd"/>
      <w:r w:rsidRPr="00B94F0B">
        <w:rPr>
          <w:rFonts w:ascii="Times New Roman" w:hAnsi="Times New Roman"/>
          <w:sz w:val="28"/>
          <w:szCs w:val="28"/>
          <w:lang w:eastAsia="uk-UA" w:bidi="uk-UA"/>
        </w:rPr>
        <w:t>-термінологічну систему галузі знань публічного управління та адміністрування;</w:t>
      </w:r>
    </w:p>
    <w:p w14:paraId="2AE3B3AF" w14:textId="77777777" w:rsidR="006F1A87" w:rsidRPr="00B94F0B" w:rsidRDefault="006F1A87" w:rsidP="00B94F0B">
      <w:pPr>
        <w:pStyle w:val="ad"/>
        <w:numPr>
          <w:ilvl w:val="0"/>
          <w:numId w:val="13"/>
        </w:numPr>
        <w:tabs>
          <w:tab w:val="left" w:pos="993"/>
        </w:tabs>
        <w:spacing w:after="0"/>
        <w:ind w:left="0" w:firstLine="709"/>
        <w:jc w:val="both"/>
        <w:rPr>
          <w:rFonts w:ascii="Times New Roman" w:hAnsi="Times New Roman"/>
          <w:sz w:val="28"/>
          <w:szCs w:val="28"/>
          <w:lang w:eastAsia="uk-UA" w:bidi="uk-UA"/>
        </w:rPr>
      </w:pPr>
      <w:r w:rsidRPr="00B94F0B">
        <w:rPr>
          <w:rFonts w:ascii="Times New Roman" w:hAnsi="Times New Roman"/>
          <w:sz w:val="28"/>
          <w:szCs w:val="28"/>
          <w:lang w:eastAsia="uk-UA" w:bidi="uk-UA"/>
        </w:rPr>
        <w:t xml:space="preserve">закономірності розвитку публічного управління та адміністрування як науки та практики; </w:t>
      </w:r>
    </w:p>
    <w:p w14:paraId="7C70FE29" w14:textId="77777777" w:rsidR="006F1A87" w:rsidRPr="00B94F0B" w:rsidRDefault="006F1A87" w:rsidP="00B94F0B">
      <w:pPr>
        <w:pStyle w:val="ad"/>
        <w:numPr>
          <w:ilvl w:val="0"/>
          <w:numId w:val="13"/>
        </w:numPr>
        <w:tabs>
          <w:tab w:val="left" w:pos="993"/>
        </w:tabs>
        <w:spacing w:after="0"/>
        <w:ind w:left="0" w:firstLine="709"/>
        <w:jc w:val="both"/>
        <w:rPr>
          <w:rFonts w:ascii="Times New Roman" w:hAnsi="Times New Roman"/>
          <w:sz w:val="28"/>
          <w:szCs w:val="28"/>
          <w:lang w:eastAsia="uk-UA" w:bidi="uk-UA"/>
        </w:rPr>
      </w:pPr>
      <w:r w:rsidRPr="00B94F0B">
        <w:rPr>
          <w:rFonts w:ascii="Times New Roman" w:hAnsi="Times New Roman"/>
          <w:sz w:val="28"/>
          <w:szCs w:val="28"/>
          <w:lang w:eastAsia="uk-UA" w:bidi="uk-UA"/>
        </w:rPr>
        <w:t>нормативно-правові акти, що регламентують публічно-управлінську діяльність в державі.</w:t>
      </w:r>
    </w:p>
    <w:p w14:paraId="15D376F0" w14:textId="77777777" w:rsidR="006F1A87" w:rsidRDefault="006F1A87" w:rsidP="006F1A87">
      <w:pPr>
        <w:ind w:firstLine="709"/>
        <w:jc w:val="both"/>
        <w:rPr>
          <w:rFonts w:ascii="Times New Roman" w:hAnsi="Times New Roman" w:cs="Times New Roman"/>
          <w:sz w:val="28"/>
          <w:szCs w:val="28"/>
          <w:lang w:eastAsia="uk-UA" w:bidi="uk-UA"/>
        </w:rPr>
      </w:pPr>
    </w:p>
    <w:p w14:paraId="6C869B65" w14:textId="77777777" w:rsidR="003C3379" w:rsidRDefault="003C3379" w:rsidP="00B2021E">
      <w:pPr>
        <w:pStyle w:val="2"/>
        <w:spacing w:before="0" w:after="0"/>
        <w:jc w:val="center"/>
        <w:rPr>
          <w:rFonts w:ascii="Times New Roman" w:hAnsi="Times New Roman" w:cs="Times New Roman"/>
          <w:i w:val="0"/>
          <w:lang w:val="uk-UA"/>
        </w:rPr>
      </w:pPr>
      <w:bookmarkStart w:id="2" w:name="_Toc109080065"/>
      <w:r w:rsidRPr="00A31AEB">
        <w:rPr>
          <w:rFonts w:ascii="Times New Roman" w:hAnsi="Times New Roman" w:cs="Times New Roman"/>
          <w:i w:val="0"/>
        </w:rPr>
        <w:t>ЗМІСТ ПРОГРАМНОГО МАТЕРІАЛУ</w:t>
      </w:r>
      <w:bookmarkEnd w:id="2"/>
    </w:p>
    <w:p w14:paraId="0304531A" w14:textId="77777777" w:rsidR="00B2021E" w:rsidRPr="00B2021E" w:rsidRDefault="00B2021E" w:rsidP="00B2021E">
      <w:pPr>
        <w:rPr>
          <w:rFonts w:ascii="Times New Roman" w:hAnsi="Times New Roman" w:cs="Times New Roman"/>
        </w:rPr>
      </w:pPr>
    </w:p>
    <w:p w14:paraId="57F4C504" w14:textId="77777777" w:rsidR="004427DD" w:rsidRPr="000311F7" w:rsidRDefault="004427DD" w:rsidP="00B2021E">
      <w:pPr>
        <w:pStyle w:val="2"/>
        <w:spacing w:before="0" w:after="0"/>
        <w:jc w:val="center"/>
        <w:rPr>
          <w:rFonts w:ascii="Times New Roman" w:hAnsi="Times New Roman" w:cs="Times New Roman"/>
          <w:i w:val="0"/>
          <w:lang w:val="uk-UA"/>
        </w:rPr>
      </w:pPr>
      <w:bookmarkStart w:id="3" w:name="_Toc109080066"/>
      <w:r w:rsidRPr="000311F7">
        <w:rPr>
          <w:rFonts w:ascii="Times New Roman" w:hAnsi="Times New Roman" w:cs="Times New Roman"/>
          <w:i w:val="0"/>
          <w:lang w:val="uk-UA"/>
        </w:rPr>
        <w:t xml:space="preserve">РОЗДІЛ 1. </w:t>
      </w:r>
      <w:r w:rsidR="0050218E" w:rsidRPr="000311F7">
        <w:rPr>
          <w:rFonts w:ascii="Times New Roman" w:hAnsi="Times New Roman" w:cs="Times New Roman"/>
          <w:i w:val="0"/>
          <w:lang w:val="uk-UA"/>
        </w:rPr>
        <w:t>Теорія й історія публічного управління та адміністрування</w:t>
      </w:r>
      <w:bookmarkEnd w:id="3"/>
    </w:p>
    <w:p w14:paraId="6437099D" w14:textId="77777777" w:rsidR="00A21DE2" w:rsidRDefault="00A21DE2" w:rsidP="00A21DE2">
      <w:pPr>
        <w:suppressAutoHyphens w:val="0"/>
        <w:autoSpaceDE/>
        <w:rPr>
          <w:rFonts w:ascii="Arial Unicode MS" w:eastAsia="Arial Unicode MS" w:hAnsi="Arial Unicode MS" w:cs="Arial Unicode MS"/>
          <w:color w:val="000000"/>
          <w:sz w:val="2"/>
          <w:szCs w:val="2"/>
          <w:lang w:eastAsia="uk-UA" w:bidi="uk-UA"/>
        </w:rPr>
      </w:pPr>
    </w:p>
    <w:p w14:paraId="2E78B0BD" w14:textId="77777777" w:rsidR="0050218E" w:rsidRDefault="0050218E" w:rsidP="00A21DE2">
      <w:pPr>
        <w:suppressAutoHyphens w:val="0"/>
        <w:autoSpaceDE/>
        <w:rPr>
          <w:rFonts w:ascii="Arial Unicode MS" w:eastAsia="Arial Unicode MS" w:hAnsi="Arial Unicode MS" w:cs="Arial Unicode MS"/>
          <w:color w:val="000000"/>
          <w:sz w:val="2"/>
          <w:szCs w:val="2"/>
          <w:lang w:eastAsia="uk-UA" w:bidi="uk-UA"/>
        </w:rPr>
      </w:pPr>
    </w:p>
    <w:p w14:paraId="6721214B" w14:textId="77777777" w:rsidR="0050218E" w:rsidRDefault="0050218E" w:rsidP="00A21DE2">
      <w:pPr>
        <w:suppressAutoHyphens w:val="0"/>
        <w:autoSpaceDE/>
        <w:rPr>
          <w:rFonts w:ascii="Arial Unicode MS" w:eastAsia="Arial Unicode MS" w:hAnsi="Arial Unicode MS" w:cs="Arial Unicode MS"/>
          <w:color w:val="000000"/>
          <w:sz w:val="2"/>
          <w:szCs w:val="2"/>
          <w:lang w:eastAsia="uk-UA" w:bidi="uk-UA"/>
        </w:rPr>
      </w:pPr>
    </w:p>
    <w:p w14:paraId="7D0723E4" w14:textId="77777777" w:rsidR="0050218E" w:rsidRDefault="0050218E" w:rsidP="00A21DE2">
      <w:pPr>
        <w:suppressAutoHyphens w:val="0"/>
        <w:autoSpaceDE/>
        <w:rPr>
          <w:rFonts w:ascii="Arial Unicode MS" w:eastAsia="Arial Unicode MS" w:hAnsi="Arial Unicode MS" w:cs="Arial Unicode MS"/>
          <w:color w:val="000000"/>
          <w:sz w:val="2"/>
          <w:szCs w:val="2"/>
          <w:lang w:eastAsia="uk-UA" w:bidi="uk-UA"/>
        </w:rPr>
      </w:pPr>
    </w:p>
    <w:p w14:paraId="15F8E661" w14:textId="77777777" w:rsidR="0050218E" w:rsidRDefault="0050218E" w:rsidP="00A21DE2">
      <w:pPr>
        <w:suppressAutoHyphens w:val="0"/>
        <w:autoSpaceDE/>
        <w:rPr>
          <w:rFonts w:ascii="Arial Unicode MS" w:eastAsia="Arial Unicode MS" w:hAnsi="Arial Unicode MS" w:cs="Arial Unicode MS"/>
          <w:color w:val="000000"/>
          <w:sz w:val="2"/>
          <w:szCs w:val="2"/>
          <w:lang w:eastAsia="uk-UA" w:bidi="uk-UA"/>
        </w:rPr>
      </w:pPr>
    </w:p>
    <w:p w14:paraId="08AAD728" w14:textId="77777777" w:rsidR="0050218E" w:rsidRDefault="0050218E" w:rsidP="00A21DE2">
      <w:pPr>
        <w:suppressAutoHyphens w:val="0"/>
        <w:autoSpaceDE/>
        <w:rPr>
          <w:rFonts w:ascii="Arial Unicode MS" w:eastAsia="Arial Unicode MS" w:hAnsi="Arial Unicode MS" w:cs="Arial Unicode MS"/>
          <w:color w:val="000000"/>
          <w:sz w:val="2"/>
          <w:szCs w:val="2"/>
          <w:lang w:eastAsia="uk-UA" w:bidi="uk-UA"/>
        </w:rPr>
      </w:pPr>
    </w:p>
    <w:p w14:paraId="1D0CCAB0" w14:textId="77777777" w:rsidR="0050218E" w:rsidRPr="004427DD" w:rsidRDefault="0050218E" w:rsidP="0050218E">
      <w:pPr>
        <w:suppressAutoHyphens w:val="0"/>
        <w:autoSpaceDE/>
        <w:spacing w:line="322" w:lineRule="exact"/>
        <w:ind w:firstLine="740"/>
        <w:jc w:val="both"/>
        <w:rPr>
          <w:rFonts w:ascii="Times New Roman" w:hAnsi="Times New Roman" w:cs="Times New Roman"/>
          <w:b/>
          <w:i/>
          <w:sz w:val="28"/>
          <w:szCs w:val="28"/>
          <w:lang w:eastAsia="uk-UA" w:bidi="uk-UA"/>
        </w:rPr>
      </w:pPr>
      <w:r w:rsidRPr="004427DD">
        <w:rPr>
          <w:rFonts w:ascii="Times New Roman" w:hAnsi="Times New Roman" w:cs="Times New Roman"/>
          <w:b/>
          <w:i/>
          <w:sz w:val="28"/>
          <w:szCs w:val="28"/>
          <w:lang w:eastAsia="uk-UA" w:bidi="uk-UA"/>
        </w:rPr>
        <w:t>Тема 1. Публічне управління як системне суспільне явище</w:t>
      </w:r>
    </w:p>
    <w:p w14:paraId="0EC87B69" w14:textId="77777777" w:rsidR="0050218E" w:rsidRPr="00A21DE2"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Поняття та види публічного управління. Модель публічного управління. Методологічна основа теорії публічного управління.</w:t>
      </w:r>
    </w:p>
    <w:p w14:paraId="3C332AD6" w14:textId="77777777" w:rsidR="0050218E" w:rsidRPr="00A21DE2"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Держава, її права і обов</w:t>
      </w:r>
      <w:r w:rsidR="00B2021E">
        <w:rPr>
          <w:rFonts w:ascii="Times New Roman" w:hAnsi="Times New Roman" w:cs="Times New Roman"/>
          <w:sz w:val="28"/>
          <w:szCs w:val="28"/>
          <w:lang w:eastAsia="uk-UA" w:bidi="uk-UA"/>
        </w:rPr>
        <w:t>’</w:t>
      </w:r>
      <w:r w:rsidRPr="00A21DE2">
        <w:rPr>
          <w:rFonts w:ascii="Times New Roman" w:hAnsi="Times New Roman" w:cs="Times New Roman"/>
          <w:sz w:val="28"/>
          <w:szCs w:val="28"/>
          <w:lang w:eastAsia="uk-UA" w:bidi="uk-UA"/>
        </w:rPr>
        <w:t>язки по відношенню до особи. Права, свободи й обов</w:t>
      </w:r>
      <w:r w:rsidR="00B2021E">
        <w:rPr>
          <w:rFonts w:ascii="Times New Roman" w:hAnsi="Times New Roman" w:cs="Times New Roman"/>
          <w:sz w:val="28"/>
          <w:szCs w:val="28"/>
          <w:lang w:eastAsia="uk-UA" w:bidi="uk-UA"/>
        </w:rPr>
        <w:t>’</w:t>
      </w:r>
      <w:r w:rsidRPr="00A21DE2">
        <w:rPr>
          <w:rFonts w:ascii="Times New Roman" w:hAnsi="Times New Roman" w:cs="Times New Roman"/>
          <w:sz w:val="28"/>
          <w:szCs w:val="28"/>
          <w:lang w:eastAsia="uk-UA" w:bidi="uk-UA"/>
        </w:rPr>
        <w:t>язки людини і громадянина у сфері державного управління. Взаємодія громадянина й органів управління.</w:t>
      </w:r>
    </w:p>
    <w:p w14:paraId="11FF165B" w14:textId="77777777" w:rsidR="0050218E"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p>
    <w:p w14:paraId="020966E5" w14:textId="77777777" w:rsidR="0050218E" w:rsidRPr="004427DD" w:rsidRDefault="0050218E" w:rsidP="0050218E">
      <w:pPr>
        <w:suppressAutoHyphens w:val="0"/>
        <w:autoSpaceDE/>
        <w:spacing w:line="322" w:lineRule="exact"/>
        <w:ind w:firstLine="740"/>
        <w:jc w:val="both"/>
        <w:rPr>
          <w:rFonts w:ascii="Times New Roman" w:hAnsi="Times New Roman" w:cs="Times New Roman"/>
          <w:b/>
          <w:i/>
          <w:sz w:val="28"/>
          <w:szCs w:val="28"/>
          <w:lang w:eastAsia="uk-UA" w:bidi="uk-UA"/>
        </w:rPr>
      </w:pPr>
      <w:r w:rsidRPr="004427DD">
        <w:rPr>
          <w:rFonts w:ascii="Times New Roman" w:hAnsi="Times New Roman" w:cs="Times New Roman"/>
          <w:b/>
          <w:i/>
          <w:sz w:val="28"/>
          <w:szCs w:val="28"/>
          <w:lang w:eastAsia="uk-UA" w:bidi="uk-UA"/>
        </w:rPr>
        <w:t>Тема 2. Етапи історичного розвитку управління суспільством і державою в Україні</w:t>
      </w:r>
    </w:p>
    <w:p w14:paraId="3DBD1DC2" w14:textId="77777777" w:rsidR="0050218E" w:rsidRPr="00A21DE2"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Організація влади і здійснення управління у Київській Русі, Галицько- Волинському князівстві, Великому князівстві Литовському та Речі Посполитій: суть, характерні ознаки та особливості.</w:t>
      </w:r>
    </w:p>
    <w:p w14:paraId="1B2B68A8" w14:textId="77777777" w:rsidR="0050218E" w:rsidRPr="00A21DE2"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Органи управління самоврядної України та організація управління в самоврядних містах.</w:t>
      </w:r>
    </w:p>
    <w:p w14:paraId="6B5AC2F4" w14:textId="77777777" w:rsidR="0050218E" w:rsidRPr="00A21DE2"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Організація управління Галичиною</w:t>
      </w:r>
      <w:r w:rsidR="000311F7">
        <w:rPr>
          <w:rFonts w:ascii="Times New Roman" w:hAnsi="Times New Roman" w:cs="Times New Roman"/>
          <w:sz w:val="28"/>
          <w:szCs w:val="28"/>
          <w:lang w:eastAsia="uk-UA" w:bidi="uk-UA"/>
        </w:rPr>
        <w:t xml:space="preserve"> після її приєднання до Австро-</w:t>
      </w:r>
      <w:r w:rsidRPr="00A21DE2">
        <w:rPr>
          <w:rFonts w:ascii="Times New Roman" w:hAnsi="Times New Roman" w:cs="Times New Roman"/>
          <w:sz w:val="28"/>
          <w:szCs w:val="28"/>
          <w:lang w:eastAsia="uk-UA" w:bidi="uk-UA"/>
        </w:rPr>
        <w:t xml:space="preserve">Угорщини наприкінці ХУШ </w:t>
      </w:r>
      <w:r w:rsidR="000311F7">
        <w:rPr>
          <w:rFonts w:ascii="Times New Roman" w:hAnsi="Times New Roman" w:cs="Times New Roman"/>
          <w:sz w:val="28"/>
          <w:szCs w:val="28"/>
          <w:lang w:eastAsia="uk-UA" w:bidi="uk-UA"/>
        </w:rPr>
        <w:t xml:space="preserve">– </w:t>
      </w:r>
      <w:r w:rsidRPr="00A21DE2">
        <w:rPr>
          <w:rFonts w:ascii="Times New Roman" w:hAnsi="Times New Roman" w:cs="Times New Roman"/>
          <w:sz w:val="28"/>
          <w:szCs w:val="28"/>
          <w:lang w:eastAsia="uk-UA" w:bidi="uk-UA"/>
        </w:rPr>
        <w:t>у першій половині XIX ст. Реформа управління на західноукраїнських землях у другій половині XIX ст.</w:t>
      </w:r>
    </w:p>
    <w:p w14:paraId="13F60740" w14:textId="77777777" w:rsidR="0050218E" w:rsidRPr="00A21DE2"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Реорганізація центрального апарату управління в Російській імперії на початку XIX ст. і її вплив на місцеве управління. Реформи місцевого управління у другій половині XIX ст. Взаємовідносини земств і міського самоврядування з органами державного управління.</w:t>
      </w:r>
    </w:p>
    <w:p w14:paraId="6080D86C" w14:textId="77777777" w:rsidR="0050218E" w:rsidRPr="00A21DE2"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 xml:space="preserve">Формування альтернативних структур влади й управління в 1917 р. та проблема їх легітимації. Тимчасовий уряд і його структури на місцях. </w:t>
      </w:r>
      <w:r w:rsidRPr="00A21DE2">
        <w:rPr>
          <w:rFonts w:ascii="Times New Roman" w:hAnsi="Times New Roman" w:cs="Times New Roman"/>
          <w:sz w:val="28"/>
          <w:szCs w:val="28"/>
          <w:lang w:eastAsia="uk-UA" w:bidi="uk-UA"/>
        </w:rPr>
        <w:lastRenderedPageBreak/>
        <w:t>Реформування місцевого управління. Україн</w:t>
      </w:r>
      <w:r>
        <w:rPr>
          <w:rFonts w:ascii="Times New Roman" w:hAnsi="Times New Roman" w:cs="Times New Roman"/>
          <w:sz w:val="28"/>
          <w:szCs w:val="28"/>
          <w:lang w:eastAsia="uk-UA" w:bidi="uk-UA"/>
        </w:rPr>
        <w:t>ська Центральна Рада і Г</w:t>
      </w:r>
      <w:r w:rsidRPr="00A21DE2">
        <w:rPr>
          <w:rFonts w:ascii="Times New Roman" w:hAnsi="Times New Roman" w:cs="Times New Roman"/>
          <w:sz w:val="28"/>
          <w:szCs w:val="28"/>
          <w:lang w:eastAsia="uk-UA" w:bidi="uk-UA"/>
        </w:rPr>
        <w:t>енеральний секретаріат як органи влади. Організація держа</w:t>
      </w:r>
      <w:r>
        <w:rPr>
          <w:rFonts w:ascii="Times New Roman" w:hAnsi="Times New Roman" w:cs="Times New Roman"/>
          <w:sz w:val="28"/>
          <w:szCs w:val="28"/>
          <w:lang w:eastAsia="uk-UA" w:bidi="uk-UA"/>
        </w:rPr>
        <w:t>вного управління в Україні за Г</w:t>
      </w:r>
      <w:r w:rsidRPr="00A21DE2">
        <w:rPr>
          <w:rFonts w:ascii="Times New Roman" w:hAnsi="Times New Roman" w:cs="Times New Roman"/>
          <w:sz w:val="28"/>
          <w:szCs w:val="28"/>
          <w:lang w:eastAsia="uk-UA" w:bidi="uk-UA"/>
        </w:rPr>
        <w:t>етьманату. Практика управління в УНР і ЗУНР.</w:t>
      </w:r>
      <w:r>
        <w:rPr>
          <w:rFonts w:ascii="Times New Roman" w:hAnsi="Times New Roman" w:cs="Times New Roman"/>
          <w:sz w:val="28"/>
          <w:szCs w:val="28"/>
          <w:lang w:eastAsia="uk-UA" w:bidi="uk-UA"/>
        </w:rPr>
        <w:t xml:space="preserve"> </w:t>
      </w:r>
    </w:p>
    <w:p w14:paraId="49FB8D96" w14:textId="77777777" w:rsidR="0050218E"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 xml:space="preserve">Особливості державного управління в Радянській Україні. </w:t>
      </w:r>
    </w:p>
    <w:p w14:paraId="527391FA" w14:textId="77777777" w:rsidR="0050218E" w:rsidRPr="00A21DE2"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Організаційна структура державного управління в Радянській Україні. Конституції УРСР 1919; 1929; 1937 і 1978 років. Суперечливість радянських владно-управлінських реформ.</w:t>
      </w:r>
    </w:p>
    <w:p w14:paraId="36B3FF89" w14:textId="77777777" w:rsidR="0050218E" w:rsidRPr="00A21DE2" w:rsidRDefault="0050218E" w:rsidP="0050218E">
      <w:pPr>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Управлінська сутність перебудови. Декларація про державний суверенітет України та її основні положення. Акт проголошення незалежності України 24 серпня 1991 року.</w:t>
      </w:r>
    </w:p>
    <w:p w14:paraId="325EEAD6" w14:textId="77777777" w:rsidR="0050218E" w:rsidRPr="00F0033D" w:rsidRDefault="0050218E" w:rsidP="00F0033D">
      <w:pPr>
        <w:ind w:firstLine="708"/>
        <w:jc w:val="both"/>
        <w:rPr>
          <w:rFonts w:ascii="Times New Roman" w:hAnsi="Times New Roman" w:cs="Times New Roman"/>
          <w:sz w:val="28"/>
          <w:szCs w:val="28"/>
          <w:lang w:eastAsia="uk-UA" w:bidi="uk-UA"/>
        </w:rPr>
      </w:pPr>
      <w:r w:rsidRPr="00F0033D">
        <w:rPr>
          <w:rFonts w:ascii="Times New Roman" w:hAnsi="Times New Roman" w:cs="Times New Roman"/>
          <w:sz w:val="28"/>
          <w:szCs w:val="28"/>
          <w:lang w:eastAsia="uk-UA" w:bidi="uk-UA"/>
        </w:rPr>
        <w:t>Конституція України і потреба вдосконалення державного управління. Об</w:t>
      </w:r>
      <w:r w:rsidR="00B2021E">
        <w:rPr>
          <w:rFonts w:ascii="Times New Roman" w:hAnsi="Times New Roman" w:cs="Times New Roman"/>
          <w:sz w:val="28"/>
          <w:szCs w:val="28"/>
          <w:lang w:eastAsia="uk-UA" w:bidi="uk-UA"/>
        </w:rPr>
        <w:t>’</w:t>
      </w:r>
      <w:r w:rsidRPr="00F0033D">
        <w:rPr>
          <w:rFonts w:ascii="Times New Roman" w:hAnsi="Times New Roman" w:cs="Times New Roman"/>
          <w:sz w:val="28"/>
          <w:szCs w:val="28"/>
          <w:lang w:eastAsia="uk-UA" w:bidi="uk-UA"/>
        </w:rPr>
        <w:t>єктивна детермінованість адміністративної та територіальної реформ в Україні, її завдання і суперечності реалізації.</w:t>
      </w:r>
    </w:p>
    <w:p w14:paraId="7E63D2D4" w14:textId="77777777" w:rsidR="00642DD3" w:rsidRDefault="0050218E" w:rsidP="00642DD3">
      <w:pPr>
        <w:ind w:right="407" w:firstLine="567"/>
        <w:rPr>
          <w:rFonts w:ascii="Times New Roman" w:hAnsi="Times New Roman" w:cs="Times New Roman"/>
          <w:sz w:val="28"/>
          <w:szCs w:val="28"/>
          <w:lang w:eastAsia="uk-UA" w:bidi="uk-UA"/>
        </w:rPr>
      </w:pPr>
      <w:r w:rsidRPr="00F0033D">
        <w:rPr>
          <w:rFonts w:ascii="Times New Roman" w:hAnsi="Times New Roman" w:cs="Times New Roman"/>
          <w:sz w:val="28"/>
          <w:szCs w:val="28"/>
          <w:lang w:eastAsia="uk-UA" w:bidi="uk-UA"/>
        </w:rPr>
        <w:t xml:space="preserve">Сучасна система органів публічної влади в Україні. </w:t>
      </w:r>
    </w:p>
    <w:p w14:paraId="569C0CF8" w14:textId="77777777" w:rsidR="00642DD3" w:rsidRDefault="00642DD3" w:rsidP="00642DD3">
      <w:pPr>
        <w:ind w:left="1134" w:right="407" w:firstLine="567"/>
        <w:rPr>
          <w:rFonts w:ascii="Times New Roman" w:hAnsi="Times New Roman" w:cs="Times New Roman"/>
          <w:sz w:val="28"/>
          <w:szCs w:val="28"/>
          <w:lang w:eastAsia="uk-UA" w:bidi="uk-UA"/>
        </w:rPr>
      </w:pPr>
    </w:p>
    <w:p w14:paraId="3BAA6CF9" w14:textId="77777777" w:rsidR="00642DD3" w:rsidRPr="00F0033D" w:rsidRDefault="00642DD3" w:rsidP="007D3B6E">
      <w:pPr>
        <w:ind w:firstLine="567"/>
        <w:rPr>
          <w:rFonts w:ascii="Times New Roman" w:hAnsi="Times New Roman" w:cs="Times New Roman"/>
          <w:b/>
          <w:i/>
          <w:sz w:val="28"/>
          <w:szCs w:val="28"/>
        </w:rPr>
      </w:pPr>
      <w:r w:rsidRPr="00F0033D">
        <w:rPr>
          <w:rFonts w:ascii="Times New Roman" w:hAnsi="Times New Roman" w:cs="Times New Roman"/>
          <w:b/>
          <w:i/>
          <w:sz w:val="28"/>
          <w:szCs w:val="28"/>
        </w:rPr>
        <w:t>Тема 3. Основні теорії управління суспільством і державою</w:t>
      </w:r>
    </w:p>
    <w:p w14:paraId="14234EFF" w14:textId="77777777" w:rsidR="00642DD3" w:rsidRPr="00A21DE2"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Джерела ідей управління суспільством і країною. Теорії управління суспільством і країною. Традиційна (</w:t>
      </w:r>
      <w:proofErr w:type="spellStart"/>
      <w:r w:rsidRPr="00A21DE2">
        <w:rPr>
          <w:rFonts w:ascii="Times New Roman" w:hAnsi="Times New Roman" w:cs="Times New Roman"/>
          <w:sz w:val="28"/>
          <w:szCs w:val="28"/>
          <w:lang w:eastAsia="uk-UA" w:bidi="uk-UA"/>
        </w:rPr>
        <w:t>веберівська</w:t>
      </w:r>
      <w:proofErr w:type="spellEnd"/>
      <w:r w:rsidRPr="00A21DE2">
        <w:rPr>
          <w:rFonts w:ascii="Times New Roman" w:hAnsi="Times New Roman" w:cs="Times New Roman"/>
          <w:sz w:val="28"/>
          <w:szCs w:val="28"/>
          <w:lang w:eastAsia="uk-UA" w:bidi="uk-UA"/>
        </w:rPr>
        <w:t xml:space="preserve">) модель і модель </w:t>
      </w:r>
      <w:r w:rsidRPr="00A21DE2">
        <w:rPr>
          <w:rFonts w:ascii="Times New Roman" w:hAnsi="Times New Roman" w:cs="Times New Roman"/>
          <w:sz w:val="28"/>
          <w:szCs w:val="28"/>
          <w:lang w:eastAsia="en-US" w:bidi="en-US"/>
        </w:rPr>
        <w:t>«</w:t>
      </w:r>
      <w:r w:rsidRPr="00A21DE2">
        <w:rPr>
          <w:rFonts w:ascii="Times New Roman" w:hAnsi="Times New Roman" w:cs="Times New Roman"/>
          <w:sz w:val="28"/>
          <w:szCs w:val="28"/>
          <w:lang w:val="en-US" w:eastAsia="en-US" w:bidi="en-US"/>
        </w:rPr>
        <w:t>good</w:t>
      </w:r>
      <w:r w:rsidRPr="00A21DE2">
        <w:rPr>
          <w:rFonts w:ascii="Times New Roman" w:hAnsi="Times New Roman" w:cs="Times New Roman"/>
          <w:sz w:val="28"/>
          <w:szCs w:val="28"/>
          <w:lang w:eastAsia="en-US" w:bidi="en-US"/>
        </w:rPr>
        <w:t xml:space="preserve"> </w:t>
      </w:r>
      <w:r w:rsidRPr="00A21DE2">
        <w:rPr>
          <w:rFonts w:ascii="Times New Roman" w:hAnsi="Times New Roman" w:cs="Times New Roman"/>
          <w:sz w:val="28"/>
          <w:szCs w:val="28"/>
          <w:lang w:val="en-US" w:eastAsia="en-US" w:bidi="en-US"/>
        </w:rPr>
        <w:t>governance</w:t>
      </w:r>
      <w:r w:rsidRPr="00A21DE2">
        <w:rPr>
          <w:rFonts w:ascii="Times New Roman" w:hAnsi="Times New Roman" w:cs="Times New Roman"/>
          <w:sz w:val="28"/>
          <w:szCs w:val="28"/>
          <w:lang w:eastAsia="en-US" w:bidi="en-US"/>
        </w:rPr>
        <w:t xml:space="preserve">». </w:t>
      </w:r>
      <w:r w:rsidRPr="00A21DE2">
        <w:rPr>
          <w:rFonts w:ascii="Times New Roman" w:hAnsi="Times New Roman" w:cs="Times New Roman"/>
          <w:sz w:val="28"/>
          <w:szCs w:val="28"/>
          <w:lang w:eastAsia="uk-UA" w:bidi="uk-UA"/>
        </w:rPr>
        <w:t>Концеп</w:t>
      </w:r>
      <w:r>
        <w:rPr>
          <w:rFonts w:ascii="Times New Roman" w:hAnsi="Times New Roman" w:cs="Times New Roman"/>
          <w:sz w:val="28"/>
          <w:szCs w:val="28"/>
          <w:lang w:eastAsia="uk-UA" w:bidi="uk-UA"/>
        </w:rPr>
        <w:t>ція</w:t>
      </w:r>
      <w:r w:rsidRPr="00A21DE2">
        <w:rPr>
          <w:rFonts w:ascii="Times New Roman" w:hAnsi="Times New Roman" w:cs="Times New Roman"/>
          <w:sz w:val="28"/>
          <w:szCs w:val="28"/>
          <w:lang w:eastAsia="uk-UA" w:bidi="uk-UA"/>
        </w:rPr>
        <w:t xml:space="preserve"> </w:t>
      </w:r>
      <w:r w:rsidRPr="00A21DE2">
        <w:rPr>
          <w:rFonts w:ascii="Times New Roman" w:hAnsi="Times New Roman" w:cs="Times New Roman"/>
          <w:sz w:val="28"/>
          <w:szCs w:val="28"/>
          <w:lang w:eastAsia="en-US" w:bidi="en-US"/>
        </w:rPr>
        <w:t>«</w:t>
      </w:r>
      <w:r w:rsidRPr="00A21DE2">
        <w:rPr>
          <w:rFonts w:ascii="Times New Roman" w:hAnsi="Times New Roman" w:cs="Times New Roman"/>
          <w:sz w:val="28"/>
          <w:szCs w:val="28"/>
          <w:lang w:val="en-US" w:eastAsia="en-US" w:bidi="en-US"/>
        </w:rPr>
        <w:t>New</w:t>
      </w:r>
      <w:r w:rsidRPr="00A21DE2">
        <w:rPr>
          <w:rFonts w:ascii="Times New Roman" w:hAnsi="Times New Roman" w:cs="Times New Roman"/>
          <w:sz w:val="28"/>
          <w:szCs w:val="28"/>
          <w:lang w:eastAsia="en-US" w:bidi="en-US"/>
        </w:rPr>
        <w:t xml:space="preserve"> </w:t>
      </w:r>
      <w:r w:rsidRPr="00A21DE2">
        <w:rPr>
          <w:rFonts w:ascii="Times New Roman" w:hAnsi="Times New Roman" w:cs="Times New Roman"/>
          <w:sz w:val="28"/>
          <w:szCs w:val="28"/>
          <w:lang w:val="en-US" w:eastAsia="en-US" w:bidi="en-US"/>
        </w:rPr>
        <w:t>Public</w:t>
      </w:r>
      <w:r w:rsidRPr="00A21DE2">
        <w:rPr>
          <w:rFonts w:ascii="Times New Roman" w:hAnsi="Times New Roman" w:cs="Times New Roman"/>
          <w:sz w:val="28"/>
          <w:szCs w:val="28"/>
          <w:lang w:eastAsia="en-US" w:bidi="en-US"/>
        </w:rPr>
        <w:t xml:space="preserve"> </w:t>
      </w:r>
      <w:r w:rsidRPr="00A21DE2">
        <w:rPr>
          <w:rFonts w:ascii="Times New Roman" w:hAnsi="Times New Roman" w:cs="Times New Roman"/>
          <w:sz w:val="28"/>
          <w:szCs w:val="28"/>
          <w:lang w:val="en-US" w:eastAsia="en-US" w:bidi="en-US"/>
        </w:rPr>
        <w:t>Management</w:t>
      </w:r>
      <w:r w:rsidRPr="00A21DE2">
        <w:rPr>
          <w:rFonts w:ascii="Times New Roman" w:hAnsi="Times New Roman" w:cs="Times New Roman"/>
          <w:sz w:val="28"/>
          <w:szCs w:val="28"/>
          <w:lang w:eastAsia="en-US" w:bidi="en-US"/>
        </w:rPr>
        <w:t>» (</w:t>
      </w:r>
      <w:r w:rsidRPr="00A21DE2">
        <w:rPr>
          <w:rFonts w:ascii="Times New Roman" w:hAnsi="Times New Roman" w:cs="Times New Roman"/>
          <w:sz w:val="28"/>
          <w:szCs w:val="28"/>
          <w:lang w:val="en-US" w:eastAsia="en-US" w:bidi="en-US"/>
        </w:rPr>
        <w:t>NPM</w:t>
      </w:r>
      <w:r w:rsidRPr="00A21DE2">
        <w:rPr>
          <w:rFonts w:ascii="Times New Roman" w:hAnsi="Times New Roman" w:cs="Times New Roman"/>
          <w:sz w:val="28"/>
          <w:szCs w:val="28"/>
          <w:lang w:eastAsia="en-US" w:bidi="en-US"/>
        </w:rPr>
        <w:t>).</w:t>
      </w:r>
    </w:p>
    <w:p w14:paraId="299A4B81" w14:textId="77777777" w:rsidR="00642DD3" w:rsidRPr="00A21DE2"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Електронне врядування. Концепція лідерства. Концепт розвитку організаційної культури публічного управління.</w:t>
      </w:r>
    </w:p>
    <w:p w14:paraId="1F4F568D" w14:textId="77777777" w:rsidR="00642DD3" w:rsidRPr="00A21DE2"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Інформаційна політика України. Сучасні інформаційні війни. Правове регулювання інформаційної сфери в Україні.</w:t>
      </w:r>
    </w:p>
    <w:p w14:paraId="41B82C06" w14:textId="77777777" w:rsidR="00642DD3"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p>
    <w:p w14:paraId="517DC2FC" w14:textId="77777777" w:rsidR="00642DD3" w:rsidRPr="00E6113C" w:rsidRDefault="00642DD3" w:rsidP="007D3B6E">
      <w:pPr>
        <w:suppressAutoHyphens w:val="0"/>
        <w:autoSpaceDE/>
        <w:spacing w:line="322" w:lineRule="exact"/>
        <w:ind w:firstLine="567"/>
        <w:jc w:val="both"/>
        <w:rPr>
          <w:rFonts w:ascii="Times New Roman" w:hAnsi="Times New Roman" w:cs="Times New Roman"/>
          <w:b/>
          <w:i/>
          <w:sz w:val="28"/>
          <w:szCs w:val="28"/>
          <w:lang w:eastAsia="uk-UA" w:bidi="uk-UA"/>
        </w:rPr>
      </w:pPr>
      <w:r w:rsidRPr="00E6113C">
        <w:rPr>
          <w:rFonts w:ascii="Times New Roman" w:hAnsi="Times New Roman" w:cs="Times New Roman"/>
          <w:b/>
          <w:i/>
          <w:sz w:val="28"/>
          <w:szCs w:val="28"/>
          <w:lang w:eastAsia="uk-UA" w:bidi="uk-UA"/>
        </w:rPr>
        <w:t>Тема 4. Громадянське суспільство як суб</w:t>
      </w:r>
      <w:r w:rsidR="00B2021E">
        <w:rPr>
          <w:rFonts w:ascii="Times New Roman" w:hAnsi="Times New Roman" w:cs="Times New Roman"/>
          <w:b/>
          <w:i/>
          <w:sz w:val="28"/>
          <w:szCs w:val="28"/>
          <w:lang w:eastAsia="uk-UA" w:bidi="uk-UA"/>
        </w:rPr>
        <w:t>’</w:t>
      </w:r>
      <w:r w:rsidRPr="00E6113C">
        <w:rPr>
          <w:rFonts w:ascii="Times New Roman" w:hAnsi="Times New Roman" w:cs="Times New Roman"/>
          <w:b/>
          <w:i/>
          <w:sz w:val="28"/>
          <w:szCs w:val="28"/>
          <w:lang w:eastAsia="uk-UA" w:bidi="uk-UA"/>
        </w:rPr>
        <w:t>єкт публічного врядування</w:t>
      </w:r>
    </w:p>
    <w:p w14:paraId="60AE3176" w14:textId="77777777" w:rsidR="00642DD3" w:rsidRPr="00A21DE2"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Сутність демократії та демократичних засад публічного управління. Основні моделі демократії на прикладах країн ЄС. Сучасні моделі демократичного урядування в країнах ЄС.</w:t>
      </w:r>
    </w:p>
    <w:p w14:paraId="15AC55A2" w14:textId="77777777" w:rsidR="00642DD3" w:rsidRPr="00A21DE2"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Інститути безпосередньої демократії в місцевому самоврядуванні. Вибори органів місцевого самоврядування. Місцевий референдум. Загальні збори громадян. Органи самоорганізації населення. Індивідуальні та колективні звернення Основи політичної демократії та правової держави в Україні.</w:t>
      </w:r>
    </w:p>
    <w:p w14:paraId="0F5DF28F" w14:textId="77777777" w:rsidR="00642DD3"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p>
    <w:p w14:paraId="222F0F19" w14:textId="77777777" w:rsidR="00642DD3" w:rsidRPr="00E6113C" w:rsidRDefault="00642DD3" w:rsidP="007D3B6E">
      <w:pPr>
        <w:suppressAutoHyphens w:val="0"/>
        <w:autoSpaceDE/>
        <w:spacing w:line="322" w:lineRule="exact"/>
        <w:ind w:firstLine="567"/>
        <w:jc w:val="both"/>
        <w:rPr>
          <w:rFonts w:ascii="Times New Roman" w:hAnsi="Times New Roman" w:cs="Times New Roman"/>
          <w:b/>
          <w:i/>
          <w:sz w:val="28"/>
          <w:szCs w:val="28"/>
          <w:lang w:eastAsia="uk-UA" w:bidi="uk-UA"/>
        </w:rPr>
      </w:pPr>
      <w:r w:rsidRPr="00E6113C">
        <w:rPr>
          <w:rFonts w:ascii="Times New Roman" w:hAnsi="Times New Roman" w:cs="Times New Roman"/>
          <w:b/>
          <w:i/>
          <w:sz w:val="28"/>
          <w:szCs w:val="28"/>
          <w:lang w:eastAsia="uk-UA" w:bidi="uk-UA"/>
        </w:rPr>
        <w:t>Тема 5. Публічне управління у сфері соціального та духовного розвитку</w:t>
      </w:r>
    </w:p>
    <w:p w14:paraId="0262FFF0" w14:textId="77777777" w:rsidR="00642DD3" w:rsidRPr="00A21DE2"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Сутність соціальної та гуманітарної політики. Освітній потенціал нації як основа конкурентоспроможності держави. Публічна політика забезпечення якості освіти в контексті розвитку суспільства.</w:t>
      </w:r>
    </w:p>
    <w:p w14:paraId="2B01431A" w14:textId="77777777" w:rsidR="00642DD3" w:rsidRPr="00A21DE2"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Основні напрями та пріоритети управління соціальним розвитком. Соціальна політика щодо розвитку соціальних і духовних відносин та створення умов для реалізації соціального потенціалу людини.</w:t>
      </w:r>
    </w:p>
    <w:p w14:paraId="6A77F6AA" w14:textId="77777777" w:rsidR="00642DD3" w:rsidRPr="00A21DE2"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Соціальна політика як чинник формування соціальної безпеки суспільства.</w:t>
      </w:r>
    </w:p>
    <w:p w14:paraId="173ECDC6" w14:textId="77777777" w:rsidR="00642DD3" w:rsidRPr="00A21DE2" w:rsidRDefault="00642DD3" w:rsidP="007D3B6E">
      <w:pPr>
        <w:suppressAutoHyphens w:val="0"/>
        <w:autoSpaceDE/>
        <w:spacing w:line="322" w:lineRule="exact"/>
        <w:ind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Соціальна політика в сфері оплати праці та шляхи її реформування. Соціальне страхування та його основні види. Пенсійна система та особливості її реформування на сучасному етапі. Стратегічні напрями подолання бідності.</w:t>
      </w:r>
      <w:r>
        <w:rPr>
          <w:rFonts w:ascii="Times New Roman" w:hAnsi="Times New Roman" w:cs="Times New Roman"/>
          <w:sz w:val="28"/>
          <w:szCs w:val="28"/>
          <w:lang w:eastAsia="uk-UA" w:bidi="uk-UA"/>
        </w:rPr>
        <w:t xml:space="preserve"> </w:t>
      </w:r>
      <w:r w:rsidRPr="00A21DE2">
        <w:rPr>
          <w:rFonts w:ascii="Times New Roman" w:hAnsi="Times New Roman" w:cs="Times New Roman"/>
          <w:sz w:val="28"/>
          <w:szCs w:val="28"/>
          <w:lang w:eastAsia="uk-UA" w:bidi="uk-UA"/>
        </w:rPr>
        <w:t xml:space="preserve">Основні сфери духовного життя та механізми впливу держави на їхній розвиток. Проблеми формування національної самосвідомості українського </w:t>
      </w:r>
      <w:r w:rsidRPr="00A21DE2">
        <w:rPr>
          <w:rFonts w:ascii="Times New Roman" w:hAnsi="Times New Roman" w:cs="Times New Roman"/>
          <w:sz w:val="28"/>
          <w:szCs w:val="28"/>
          <w:lang w:eastAsia="uk-UA" w:bidi="uk-UA"/>
        </w:rPr>
        <w:lastRenderedPageBreak/>
        <w:t>народу. Національна ідея, її зміст.</w:t>
      </w:r>
      <w:r>
        <w:rPr>
          <w:rFonts w:ascii="Times New Roman" w:hAnsi="Times New Roman" w:cs="Times New Roman"/>
          <w:sz w:val="28"/>
          <w:szCs w:val="28"/>
          <w:lang w:eastAsia="uk-UA" w:bidi="uk-UA"/>
        </w:rPr>
        <w:t xml:space="preserve"> </w:t>
      </w:r>
    </w:p>
    <w:p w14:paraId="5F68DBA0" w14:textId="77777777" w:rsidR="00642DD3" w:rsidRPr="00697D98" w:rsidRDefault="00642DD3" w:rsidP="00697D98">
      <w:pPr>
        <w:pStyle w:val="2"/>
        <w:ind w:right="407"/>
        <w:jc w:val="center"/>
        <w:rPr>
          <w:rFonts w:ascii="Times New Roman" w:hAnsi="Times New Roman" w:cs="Times New Roman"/>
          <w:i w:val="0"/>
          <w:lang w:val="uk-UA" w:eastAsia="uk-UA" w:bidi="uk-UA"/>
        </w:rPr>
      </w:pPr>
      <w:bookmarkStart w:id="4" w:name="_Toc109080067"/>
      <w:r w:rsidRPr="00697D98">
        <w:rPr>
          <w:rFonts w:ascii="Times New Roman" w:hAnsi="Times New Roman" w:cs="Times New Roman"/>
          <w:i w:val="0"/>
          <w:lang w:val="uk-UA" w:eastAsia="uk-UA" w:bidi="uk-UA"/>
        </w:rPr>
        <w:t>РОЗДІЛ 2. Інститути, функції, методи і механізми</w:t>
      </w:r>
      <w:r w:rsidR="00697D98" w:rsidRPr="00697D98">
        <w:rPr>
          <w:rFonts w:ascii="Times New Roman" w:hAnsi="Times New Roman" w:cs="Times New Roman"/>
          <w:i w:val="0"/>
          <w:lang w:val="uk-UA" w:eastAsia="uk-UA" w:bidi="uk-UA"/>
        </w:rPr>
        <w:t xml:space="preserve"> </w:t>
      </w:r>
      <w:r w:rsidRPr="00697D98">
        <w:rPr>
          <w:rFonts w:ascii="Times New Roman" w:hAnsi="Times New Roman" w:cs="Times New Roman"/>
          <w:i w:val="0"/>
          <w:lang w:val="uk-UA" w:eastAsia="uk-UA" w:bidi="uk-UA"/>
        </w:rPr>
        <w:t xml:space="preserve">публічного </w:t>
      </w:r>
      <w:r w:rsidR="00697D98">
        <w:rPr>
          <w:rFonts w:ascii="Times New Roman" w:hAnsi="Times New Roman" w:cs="Times New Roman"/>
          <w:i w:val="0"/>
          <w:lang w:val="uk-UA" w:eastAsia="uk-UA" w:bidi="uk-UA"/>
        </w:rPr>
        <w:t>у</w:t>
      </w:r>
      <w:r w:rsidRPr="00697D98">
        <w:rPr>
          <w:rFonts w:ascii="Times New Roman" w:hAnsi="Times New Roman" w:cs="Times New Roman"/>
          <w:i w:val="0"/>
          <w:lang w:val="uk-UA" w:eastAsia="uk-UA" w:bidi="uk-UA"/>
        </w:rPr>
        <w:t>правління та адміністрування</w:t>
      </w:r>
      <w:bookmarkEnd w:id="4"/>
    </w:p>
    <w:p w14:paraId="54BE79E4" w14:textId="77777777" w:rsidR="00642DD3" w:rsidRDefault="00642DD3" w:rsidP="00642DD3">
      <w:pPr>
        <w:suppressAutoHyphens w:val="0"/>
        <w:autoSpaceDE/>
        <w:spacing w:line="322" w:lineRule="exact"/>
        <w:ind w:left="1134" w:right="407" w:firstLine="567"/>
        <w:jc w:val="both"/>
        <w:rPr>
          <w:rFonts w:ascii="Times New Roman" w:hAnsi="Times New Roman" w:cs="Times New Roman"/>
          <w:sz w:val="28"/>
          <w:szCs w:val="28"/>
          <w:lang w:eastAsia="uk-UA" w:bidi="uk-UA"/>
        </w:rPr>
      </w:pPr>
    </w:p>
    <w:p w14:paraId="2A5707D5" w14:textId="77777777" w:rsidR="00642DD3" w:rsidRPr="0050218E" w:rsidRDefault="00642DD3" w:rsidP="007D3B6E">
      <w:pPr>
        <w:suppressAutoHyphens w:val="0"/>
        <w:autoSpaceDE/>
        <w:spacing w:line="322" w:lineRule="exact"/>
        <w:ind w:right="142" w:firstLine="567"/>
        <w:jc w:val="both"/>
        <w:rPr>
          <w:rFonts w:ascii="Times New Roman" w:hAnsi="Times New Roman" w:cs="Times New Roman"/>
          <w:b/>
          <w:i/>
          <w:sz w:val="28"/>
          <w:szCs w:val="28"/>
          <w:lang w:eastAsia="uk-UA" w:bidi="uk-UA"/>
        </w:rPr>
      </w:pPr>
      <w:r w:rsidRPr="0050218E">
        <w:rPr>
          <w:rFonts w:ascii="Times New Roman" w:hAnsi="Times New Roman" w:cs="Times New Roman"/>
          <w:b/>
          <w:i/>
          <w:sz w:val="28"/>
          <w:szCs w:val="28"/>
          <w:lang w:eastAsia="uk-UA" w:bidi="uk-UA"/>
        </w:rPr>
        <w:t>Тема 6. Публічна політика</w:t>
      </w:r>
    </w:p>
    <w:p w14:paraId="67D42E59" w14:textId="77777777" w:rsidR="00642DD3" w:rsidRPr="00A21DE2" w:rsidRDefault="00642DD3" w:rsidP="007D3B6E">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Інститути та процеси публічної політики. Органи публічної влади як основні суб</w:t>
      </w:r>
      <w:r w:rsidR="00B2021E">
        <w:rPr>
          <w:rFonts w:ascii="Times New Roman" w:hAnsi="Times New Roman" w:cs="Times New Roman"/>
          <w:sz w:val="28"/>
          <w:szCs w:val="28"/>
          <w:lang w:eastAsia="uk-UA" w:bidi="uk-UA"/>
        </w:rPr>
        <w:t>’</w:t>
      </w:r>
      <w:r w:rsidRPr="00A21DE2">
        <w:rPr>
          <w:rFonts w:ascii="Times New Roman" w:hAnsi="Times New Roman" w:cs="Times New Roman"/>
          <w:sz w:val="28"/>
          <w:szCs w:val="28"/>
          <w:lang w:eastAsia="uk-UA" w:bidi="uk-UA"/>
        </w:rPr>
        <w:t>єкти вироблення публічної політики. Місце та роль груп інтересів в публічній політиці. Роль інститутів громадянського суспільства у виробленні публічної політики. Роль бізнесу у виробленні публічної політики.</w:t>
      </w:r>
    </w:p>
    <w:p w14:paraId="52030078" w14:textId="77777777" w:rsidR="00642DD3" w:rsidRPr="00A21DE2" w:rsidRDefault="00642DD3" w:rsidP="007D3B6E">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Аналіз процесу прийняття рішень. Методи збору інформації та оцінювання програм публічної політики.</w:t>
      </w:r>
    </w:p>
    <w:p w14:paraId="5835EA43" w14:textId="77777777" w:rsidR="00642DD3" w:rsidRDefault="00642DD3" w:rsidP="007D3B6E">
      <w:pPr>
        <w:suppressAutoHyphens w:val="0"/>
        <w:autoSpaceDE/>
        <w:spacing w:line="322" w:lineRule="exact"/>
        <w:ind w:right="142"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Конфлікти та кризи в публічній політиці та управлінні.</w:t>
      </w:r>
      <w:r>
        <w:rPr>
          <w:rFonts w:ascii="Times New Roman" w:hAnsi="Times New Roman" w:cs="Times New Roman"/>
          <w:sz w:val="28"/>
          <w:szCs w:val="28"/>
          <w:lang w:eastAsia="uk-UA" w:bidi="uk-UA"/>
        </w:rPr>
        <w:t xml:space="preserve"> </w:t>
      </w:r>
    </w:p>
    <w:p w14:paraId="2768F10C" w14:textId="77777777" w:rsidR="00642DD3" w:rsidRDefault="00642DD3" w:rsidP="007D3B6E">
      <w:pPr>
        <w:suppressAutoHyphens w:val="0"/>
        <w:autoSpaceDE/>
        <w:spacing w:line="322" w:lineRule="exact"/>
        <w:ind w:right="142" w:firstLine="740"/>
        <w:jc w:val="both"/>
        <w:rPr>
          <w:rFonts w:ascii="Times New Roman" w:hAnsi="Times New Roman" w:cs="Times New Roman"/>
          <w:sz w:val="28"/>
          <w:szCs w:val="28"/>
          <w:lang w:eastAsia="uk-UA" w:bidi="uk-UA"/>
        </w:rPr>
      </w:pPr>
    </w:p>
    <w:p w14:paraId="7FF411A0" w14:textId="77777777" w:rsidR="00642DD3" w:rsidRPr="00E6113C" w:rsidRDefault="00642DD3" w:rsidP="007D3B6E">
      <w:pPr>
        <w:suppressAutoHyphens w:val="0"/>
        <w:autoSpaceDE/>
        <w:spacing w:line="322" w:lineRule="exact"/>
        <w:ind w:right="142" w:firstLine="567"/>
        <w:jc w:val="both"/>
        <w:rPr>
          <w:rFonts w:ascii="Times New Roman" w:hAnsi="Times New Roman" w:cs="Times New Roman"/>
          <w:b/>
          <w:i/>
          <w:sz w:val="28"/>
          <w:szCs w:val="28"/>
          <w:lang w:eastAsia="uk-UA" w:bidi="uk-UA"/>
        </w:rPr>
      </w:pPr>
      <w:r w:rsidRPr="00E6113C">
        <w:rPr>
          <w:rFonts w:ascii="Times New Roman" w:hAnsi="Times New Roman" w:cs="Times New Roman"/>
          <w:b/>
          <w:i/>
          <w:sz w:val="28"/>
          <w:szCs w:val="28"/>
          <w:lang w:eastAsia="uk-UA" w:bidi="uk-UA"/>
        </w:rPr>
        <w:t>Тема 7. Публічне управління, влада і держава</w:t>
      </w:r>
    </w:p>
    <w:p w14:paraId="51553723" w14:textId="77777777" w:rsidR="00642DD3" w:rsidRPr="00A21DE2" w:rsidRDefault="00642DD3" w:rsidP="007D3B6E">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Держава як суб</w:t>
      </w:r>
      <w:r w:rsidR="00B2021E">
        <w:rPr>
          <w:rFonts w:ascii="Times New Roman" w:hAnsi="Times New Roman" w:cs="Times New Roman"/>
          <w:sz w:val="28"/>
          <w:szCs w:val="28"/>
          <w:lang w:eastAsia="uk-UA" w:bidi="uk-UA"/>
        </w:rPr>
        <w:t>’</w:t>
      </w:r>
      <w:r w:rsidRPr="00A21DE2">
        <w:rPr>
          <w:rFonts w:ascii="Times New Roman" w:hAnsi="Times New Roman" w:cs="Times New Roman"/>
          <w:sz w:val="28"/>
          <w:szCs w:val="28"/>
          <w:lang w:eastAsia="uk-UA" w:bidi="uk-UA"/>
        </w:rPr>
        <w:t>єкт політичної влади. Співвідношення публічної і державної влади. Економічна влада. Взаємозв</w:t>
      </w:r>
      <w:r w:rsidR="00B2021E">
        <w:rPr>
          <w:rFonts w:ascii="Times New Roman" w:hAnsi="Times New Roman" w:cs="Times New Roman"/>
          <w:sz w:val="28"/>
          <w:szCs w:val="28"/>
          <w:lang w:eastAsia="uk-UA" w:bidi="uk-UA"/>
        </w:rPr>
        <w:t>’</w:t>
      </w:r>
      <w:r w:rsidRPr="00A21DE2">
        <w:rPr>
          <w:rFonts w:ascii="Times New Roman" w:hAnsi="Times New Roman" w:cs="Times New Roman"/>
          <w:sz w:val="28"/>
          <w:szCs w:val="28"/>
          <w:lang w:eastAsia="uk-UA" w:bidi="uk-UA"/>
        </w:rPr>
        <w:t>язок і взаємозалежність політичної та економічної влади. Лобізм. Політичні процеси і технології.</w:t>
      </w:r>
    </w:p>
    <w:p w14:paraId="4D31180D" w14:textId="77777777" w:rsidR="00642DD3" w:rsidRPr="00A21DE2" w:rsidRDefault="00642DD3" w:rsidP="007D3B6E">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Загальна характеристика судової системи. Конституційні принципи правосуддя.</w:t>
      </w:r>
    </w:p>
    <w:p w14:paraId="6F74787F" w14:textId="77777777" w:rsidR="00642DD3" w:rsidRPr="00A21DE2" w:rsidRDefault="00642DD3" w:rsidP="007D3B6E">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Законодавча влада в управління справами суспільства і держави. Поняття, соціальні функції та повноваження парламенту. Структура, повноваження та порядок діяльності (регламент) Верховної Ради України. Ціннісні аспекти парламентської діяльності.</w:t>
      </w:r>
    </w:p>
    <w:p w14:paraId="623F8ECE" w14:textId="77777777" w:rsidR="00642DD3" w:rsidRPr="00A21DE2" w:rsidRDefault="00642DD3" w:rsidP="007D3B6E">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Функції Верховної Ради України, Президента України і Кабінету Міністрів України у формуванні та здійсненні публічного управління. Центральні органи виконавчої влади (ЦОВВ) в Україні: поняття, ознаки, система. Обласні та районні державні адміністрації, їх статус та повноваження.</w:t>
      </w:r>
    </w:p>
    <w:p w14:paraId="3B56599D" w14:textId="77777777" w:rsidR="00642DD3" w:rsidRPr="00A21DE2" w:rsidRDefault="00642DD3" w:rsidP="007D3B6E">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Процеси централізації і децентралізації в окремих сферах публічного управління. Дерегуляція надання послуг.</w:t>
      </w:r>
    </w:p>
    <w:p w14:paraId="7AB8C1A2" w14:textId="77777777" w:rsidR="00642DD3" w:rsidRPr="00A21DE2" w:rsidRDefault="00642DD3" w:rsidP="007D3B6E">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Теорії походження держави. Особливості унітарного устрою України. Поняття та види функцій держави та державного управління.</w:t>
      </w:r>
    </w:p>
    <w:p w14:paraId="1CE96FBF" w14:textId="77777777" w:rsidR="007D3B6E" w:rsidRDefault="007D3B6E" w:rsidP="007D3B6E">
      <w:pPr>
        <w:suppressAutoHyphens w:val="0"/>
        <w:autoSpaceDE/>
        <w:spacing w:line="322" w:lineRule="exact"/>
        <w:ind w:right="142" w:firstLine="567"/>
        <w:jc w:val="both"/>
        <w:rPr>
          <w:rFonts w:ascii="Times New Roman" w:hAnsi="Times New Roman" w:cs="Times New Roman"/>
          <w:sz w:val="28"/>
          <w:szCs w:val="28"/>
          <w:lang w:eastAsia="uk-UA" w:bidi="uk-UA"/>
        </w:rPr>
      </w:pPr>
    </w:p>
    <w:p w14:paraId="4270AAA8" w14:textId="77777777" w:rsidR="00642DD3" w:rsidRPr="007D3B6E" w:rsidRDefault="00642DD3" w:rsidP="007D3B6E">
      <w:pPr>
        <w:suppressAutoHyphens w:val="0"/>
        <w:autoSpaceDE/>
        <w:spacing w:line="322" w:lineRule="exact"/>
        <w:ind w:right="142" w:firstLine="567"/>
        <w:jc w:val="both"/>
        <w:rPr>
          <w:rFonts w:ascii="Times New Roman" w:hAnsi="Times New Roman" w:cs="Times New Roman"/>
          <w:b/>
          <w:i/>
          <w:sz w:val="28"/>
          <w:szCs w:val="28"/>
          <w:lang w:eastAsia="uk-UA" w:bidi="uk-UA"/>
        </w:rPr>
      </w:pPr>
      <w:r w:rsidRPr="007D3B6E">
        <w:rPr>
          <w:rFonts w:ascii="Times New Roman" w:hAnsi="Times New Roman" w:cs="Times New Roman"/>
          <w:b/>
          <w:i/>
          <w:sz w:val="28"/>
          <w:szCs w:val="28"/>
          <w:lang w:eastAsia="uk-UA" w:bidi="uk-UA"/>
        </w:rPr>
        <w:t>Тема 8. Регіональне публічне управління та місцеве самоврядування. Адміністративна реформа</w:t>
      </w:r>
    </w:p>
    <w:p w14:paraId="774FD8AD" w14:textId="77777777" w:rsidR="00642DD3" w:rsidRPr="00A21DE2" w:rsidRDefault="00642DD3" w:rsidP="007D3B6E">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Регіональні системи та стратегії регіонального розвитку. Регіональна політика: сутність, цілі, структура, принципи.</w:t>
      </w:r>
    </w:p>
    <w:p w14:paraId="4D386965" w14:textId="77777777" w:rsidR="00697D98" w:rsidRDefault="00642DD3" w:rsidP="00697D98">
      <w:pPr>
        <w:suppressAutoHyphens w:val="0"/>
        <w:autoSpaceDE/>
        <w:spacing w:line="322" w:lineRule="exact"/>
        <w:ind w:right="142" w:firstLine="567"/>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Основні теорії місцевого самоврядування. Територіальні громади як первинні суб</w:t>
      </w:r>
      <w:r w:rsidR="00B2021E">
        <w:rPr>
          <w:rFonts w:ascii="Times New Roman" w:hAnsi="Times New Roman" w:cs="Times New Roman"/>
          <w:sz w:val="28"/>
          <w:szCs w:val="28"/>
          <w:lang w:eastAsia="uk-UA" w:bidi="uk-UA"/>
        </w:rPr>
        <w:t>’</w:t>
      </w:r>
      <w:r w:rsidRPr="00A21DE2">
        <w:rPr>
          <w:rFonts w:ascii="Times New Roman" w:hAnsi="Times New Roman" w:cs="Times New Roman"/>
          <w:sz w:val="28"/>
          <w:szCs w:val="28"/>
          <w:lang w:eastAsia="uk-UA" w:bidi="uk-UA"/>
        </w:rPr>
        <w:t>єкти місцевого самоврядування. Сфери управління, повноваження та компетенції місцевого самоврядування. Комунальна власність як матеріальна основа місцевого самоврядування. Фінансова основа місцевого самоврядування. Управління розвитком територій та місцевим господарством</w:t>
      </w:r>
      <w:r w:rsidR="00697D98">
        <w:rPr>
          <w:rFonts w:ascii="Times New Roman" w:hAnsi="Times New Roman" w:cs="Times New Roman"/>
          <w:sz w:val="28"/>
          <w:szCs w:val="28"/>
          <w:lang w:eastAsia="uk-UA" w:bidi="uk-UA"/>
        </w:rPr>
        <w:t>.</w:t>
      </w:r>
    </w:p>
    <w:p w14:paraId="08302DF9" w14:textId="77777777" w:rsidR="00A21DE2" w:rsidRDefault="00A21DE2" w:rsidP="00A21DE2">
      <w:pPr>
        <w:suppressAutoHyphens w:val="0"/>
        <w:autoSpaceDE/>
        <w:rPr>
          <w:rFonts w:ascii="Arial Unicode MS" w:eastAsia="Arial Unicode MS" w:hAnsi="Arial Unicode MS" w:cs="Arial Unicode MS"/>
          <w:color w:val="000000"/>
          <w:sz w:val="2"/>
          <w:szCs w:val="2"/>
          <w:lang w:eastAsia="uk-UA" w:bidi="uk-UA"/>
        </w:rPr>
      </w:pPr>
    </w:p>
    <w:p w14:paraId="3B605A9C" w14:textId="77777777" w:rsidR="004427DD" w:rsidRDefault="004427DD" w:rsidP="00A21DE2">
      <w:pPr>
        <w:suppressAutoHyphens w:val="0"/>
        <w:autoSpaceDE/>
        <w:rPr>
          <w:rFonts w:ascii="Arial Unicode MS" w:eastAsia="Arial Unicode MS" w:hAnsi="Arial Unicode MS" w:cs="Arial Unicode MS"/>
          <w:color w:val="000000"/>
          <w:sz w:val="2"/>
          <w:szCs w:val="2"/>
          <w:lang w:eastAsia="uk-UA" w:bidi="uk-UA"/>
        </w:rPr>
      </w:pPr>
    </w:p>
    <w:p w14:paraId="7A80F280" w14:textId="77777777" w:rsidR="001A1FD0" w:rsidRDefault="001A1FD0">
      <w:pPr>
        <w:widowControl/>
        <w:suppressAutoHyphens w:val="0"/>
        <w:autoSpaceDE/>
        <w:rPr>
          <w:rFonts w:ascii="Times New Roman" w:hAnsi="Times New Roman" w:cs="Times New Roman"/>
          <w:b/>
          <w:i/>
          <w:sz w:val="28"/>
          <w:szCs w:val="28"/>
          <w:lang w:eastAsia="uk-UA" w:bidi="uk-UA"/>
        </w:rPr>
      </w:pPr>
      <w:r>
        <w:rPr>
          <w:rFonts w:ascii="Times New Roman" w:hAnsi="Times New Roman" w:cs="Times New Roman"/>
          <w:b/>
          <w:i/>
          <w:sz w:val="28"/>
          <w:szCs w:val="28"/>
          <w:lang w:eastAsia="uk-UA" w:bidi="uk-UA"/>
        </w:rPr>
        <w:br w:type="page"/>
      </w:r>
    </w:p>
    <w:p w14:paraId="3FE424EA" w14:textId="77777777" w:rsidR="00642DD3" w:rsidRPr="007D3B6E" w:rsidRDefault="00642DD3" w:rsidP="00697D98">
      <w:pPr>
        <w:suppressAutoHyphens w:val="0"/>
        <w:autoSpaceDE/>
        <w:spacing w:line="322" w:lineRule="exact"/>
        <w:ind w:right="407" w:firstLine="709"/>
        <w:jc w:val="both"/>
        <w:rPr>
          <w:rFonts w:ascii="Times New Roman" w:hAnsi="Times New Roman" w:cs="Times New Roman"/>
          <w:b/>
          <w:i/>
          <w:sz w:val="28"/>
          <w:szCs w:val="28"/>
          <w:lang w:eastAsia="uk-UA" w:bidi="uk-UA"/>
        </w:rPr>
      </w:pPr>
      <w:r w:rsidRPr="007D3B6E">
        <w:rPr>
          <w:rFonts w:ascii="Times New Roman" w:hAnsi="Times New Roman" w:cs="Times New Roman"/>
          <w:b/>
          <w:i/>
          <w:sz w:val="28"/>
          <w:szCs w:val="28"/>
          <w:lang w:eastAsia="uk-UA" w:bidi="uk-UA"/>
        </w:rPr>
        <w:lastRenderedPageBreak/>
        <w:t>Тема 9. Функції, організаційна структура, механізми та органи публічного управління</w:t>
      </w:r>
    </w:p>
    <w:p w14:paraId="2E690E22" w14:textId="77777777" w:rsidR="00642DD3" w:rsidRPr="00A21DE2" w:rsidRDefault="00642DD3" w:rsidP="00697D98">
      <w:pPr>
        <w:suppressAutoHyphens w:val="0"/>
        <w:autoSpaceDE/>
        <w:spacing w:line="322" w:lineRule="exact"/>
        <w:ind w:right="407"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Сутність організаційної структури публічного управління і фактори, що її обумовлюють. Види організаційних структур. Ієрархічні і горизонтальні структури в публічного управлінні. Види і властивості ієрархічних структур.</w:t>
      </w:r>
    </w:p>
    <w:p w14:paraId="0F500220" w14:textId="77777777" w:rsidR="00642DD3" w:rsidRPr="00A21DE2" w:rsidRDefault="00642DD3" w:rsidP="00697D98">
      <w:pPr>
        <w:suppressAutoHyphens w:val="0"/>
        <w:autoSpaceDE/>
        <w:spacing w:line="322" w:lineRule="exact"/>
        <w:ind w:right="407"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Методи і стилі публічного управління.</w:t>
      </w:r>
      <w:r>
        <w:rPr>
          <w:rFonts w:ascii="Times New Roman" w:hAnsi="Times New Roman" w:cs="Times New Roman"/>
          <w:sz w:val="28"/>
          <w:szCs w:val="28"/>
          <w:lang w:eastAsia="uk-UA" w:bidi="uk-UA"/>
        </w:rPr>
        <w:t xml:space="preserve"> </w:t>
      </w:r>
    </w:p>
    <w:p w14:paraId="0B6E3BF4" w14:textId="77777777" w:rsidR="00642DD3" w:rsidRDefault="00642DD3" w:rsidP="00697D98">
      <w:pPr>
        <w:suppressAutoHyphens w:val="0"/>
        <w:autoSpaceDE/>
        <w:spacing w:line="322" w:lineRule="exact"/>
        <w:ind w:right="407" w:firstLine="709"/>
        <w:jc w:val="both"/>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t xml:space="preserve">Механізми публічного управління. </w:t>
      </w:r>
      <w:r w:rsidRPr="00A21DE2">
        <w:rPr>
          <w:rFonts w:ascii="Times New Roman" w:hAnsi="Times New Roman" w:cs="Times New Roman"/>
          <w:sz w:val="28"/>
          <w:szCs w:val="28"/>
          <w:lang w:eastAsia="uk-UA" w:bidi="uk-UA"/>
        </w:rPr>
        <w:t xml:space="preserve">Механізми </w:t>
      </w:r>
      <w:r w:rsidRPr="00A21DE2">
        <w:rPr>
          <w:rFonts w:ascii="Times New Roman" w:hAnsi="Times New Roman" w:cs="Times New Roman"/>
          <w:sz w:val="28"/>
          <w:szCs w:val="28"/>
          <w:lang w:val="ru-RU" w:eastAsia="ru-RU" w:bidi="ru-RU"/>
        </w:rPr>
        <w:t xml:space="preserve">державного </w:t>
      </w:r>
      <w:r w:rsidRPr="00A21DE2">
        <w:rPr>
          <w:rFonts w:ascii="Times New Roman" w:hAnsi="Times New Roman" w:cs="Times New Roman"/>
          <w:sz w:val="28"/>
          <w:szCs w:val="28"/>
          <w:lang w:eastAsia="uk-UA" w:bidi="uk-UA"/>
        </w:rPr>
        <w:t>управління:</w:t>
      </w:r>
      <w:r>
        <w:rPr>
          <w:rFonts w:ascii="Times New Roman" w:hAnsi="Times New Roman" w:cs="Times New Roman"/>
          <w:sz w:val="28"/>
          <w:szCs w:val="28"/>
          <w:lang w:eastAsia="uk-UA" w:bidi="uk-UA"/>
        </w:rPr>
        <w:t xml:space="preserve"> </w:t>
      </w:r>
      <w:r w:rsidRPr="00A21DE2">
        <w:rPr>
          <w:rFonts w:ascii="Times New Roman" w:hAnsi="Times New Roman" w:cs="Times New Roman"/>
          <w:sz w:val="28"/>
          <w:szCs w:val="28"/>
          <w:lang w:eastAsia="uk-UA" w:bidi="uk-UA"/>
        </w:rPr>
        <w:t>сутність, поняття, категорії,</w:t>
      </w:r>
      <w:r>
        <w:rPr>
          <w:rFonts w:ascii="Times New Roman" w:hAnsi="Times New Roman" w:cs="Times New Roman"/>
          <w:sz w:val="28"/>
          <w:szCs w:val="28"/>
          <w:lang w:eastAsia="uk-UA" w:bidi="uk-UA"/>
        </w:rPr>
        <w:t xml:space="preserve"> </w:t>
      </w:r>
      <w:r w:rsidRPr="00A21DE2">
        <w:rPr>
          <w:rFonts w:ascii="Times New Roman" w:hAnsi="Times New Roman" w:cs="Times New Roman"/>
          <w:sz w:val="28"/>
          <w:szCs w:val="28"/>
          <w:lang w:eastAsia="uk-UA" w:bidi="uk-UA"/>
        </w:rPr>
        <w:t>принципи, методи, система. Політичний, економічний, організаційний, правовий, мотиваційний та інші види механізмів державного управління.</w:t>
      </w:r>
    </w:p>
    <w:p w14:paraId="1EFEA735" w14:textId="77777777" w:rsidR="0050218E" w:rsidRPr="00A21DE2" w:rsidRDefault="0050218E" w:rsidP="00697D98">
      <w:pPr>
        <w:suppressAutoHyphens w:val="0"/>
        <w:autoSpaceDE/>
        <w:spacing w:line="322" w:lineRule="exact"/>
        <w:ind w:right="407" w:firstLine="709"/>
        <w:jc w:val="both"/>
        <w:rPr>
          <w:rFonts w:ascii="Times New Roman" w:hAnsi="Times New Roman" w:cs="Times New Roman"/>
          <w:sz w:val="28"/>
          <w:szCs w:val="28"/>
          <w:lang w:eastAsia="uk-UA" w:bidi="uk-UA"/>
        </w:rPr>
      </w:pPr>
    </w:p>
    <w:p w14:paraId="2A614C22" w14:textId="77777777" w:rsidR="007D3B6E" w:rsidRPr="0050218E" w:rsidRDefault="007D3B6E" w:rsidP="002A083A">
      <w:pPr>
        <w:pStyle w:val="2"/>
        <w:spacing w:before="0" w:after="0"/>
        <w:jc w:val="center"/>
        <w:rPr>
          <w:rFonts w:ascii="Times New Roman" w:hAnsi="Times New Roman" w:cs="Times New Roman"/>
          <w:i w:val="0"/>
          <w:lang w:eastAsia="uk-UA" w:bidi="uk-UA"/>
        </w:rPr>
      </w:pPr>
      <w:bookmarkStart w:id="5" w:name="_Toc109080068"/>
      <w:r w:rsidRPr="0050218E">
        <w:rPr>
          <w:rFonts w:ascii="Times New Roman" w:hAnsi="Times New Roman" w:cs="Times New Roman"/>
          <w:i w:val="0"/>
          <w:lang w:eastAsia="uk-UA" w:bidi="uk-UA"/>
        </w:rPr>
        <w:t xml:space="preserve">РОЗДІЛ 3. </w:t>
      </w:r>
      <w:proofErr w:type="spellStart"/>
      <w:r w:rsidRPr="0050218E">
        <w:rPr>
          <w:rFonts w:ascii="Times New Roman" w:hAnsi="Times New Roman" w:cs="Times New Roman"/>
          <w:i w:val="0"/>
          <w:lang w:eastAsia="uk-UA" w:bidi="uk-UA"/>
        </w:rPr>
        <w:t>Публічне</w:t>
      </w:r>
      <w:proofErr w:type="spellEnd"/>
      <w:r w:rsidRPr="0050218E">
        <w:rPr>
          <w:rFonts w:ascii="Times New Roman" w:hAnsi="Times New Roman" w:cs="Times New Roman"/>
          <w:i w:val="0"/>
          <w:lang w:eastAsia="uk-UA" w:bidi="uk-UA"/>
        </w:rPr>
        <w:t xml:space="preserve"> </w:t>
      </w:r>
      <w:proofErr w:type="spellStart"/>
      <w:r w:rsidRPr="0050218E">
        <w:rPr>
          <w:rFonts w:ascii="Times New Roman" w:hAnsi="Times New Roman" w:cs="Times New Roman"/>
          <w:i w:val="0"/>
          <w:lang w:eastAsia="uk-UA" w:bidi="uk-UA"/>
        </w:rPr>
        <w:t>управління</w:t>
      </w:r>
      <w:proofErr w:type="spellEnd"/>
      <w:r w:rsidRPr="0050218E">
        <w:rPr>
          <w:rFonts w:ascii="Times New Roman" w:hAnsi="Times New Roman" w:cs="Times New Roman"/>
          <w:i w:val="0"/>
          <w:lang w:eastAsia="uk-UA" w:bidi="uk-UA"/>
        </w:rPr>
        <w:t xml:space="preserve"> в </w:t>
      </w:r>
      <w:proofErr w:type="spellStart"/>
      <w:r w:rsidRPr="0050218E">
        <w:rPr>
          <w:rFonts w:ascii="Times New Roman" w:hAnsi="Times New Roman" w:cs="Times New Roman"/>
          <w:i w:val="0"/>
          <w:lang w:eastAsia="uk-UA" w:bidi="uk-UA"/>
        </w:rPr>
        <w:t>умовах</w:t>
      </w:r>
      <w:proofErr w:type="spellEnd"/>
      <w:r w:rsidRPr="0050218E">
        <w:rPr>
          <w:rFonts w:ascii="Times New Roman" w:hAnsi="Times New Roman" w:cs="Times New Roman"/>
          <w:i w:val="0"/>
          <w:lang w:eastAsia="uk-UA" w:bidi="uk-UA"/>
        </w:rPr>
        <w:t xml:space="preserve"> </w:t>
      </w:r>
      <w:proofErr w:type="spellStart"/>
      <w:r w:rsidRPr="0050218E">
        <w:rPr>
          <w:rFonts w:ascii="Times New Roman" w:hAnsi="Times New Roman" w:cs="Times New Roman"/>
          <w:i w:val="0"/>
          <w:lang w:eastAsia="uk-UA" w:bidi="uk-UA"/>
        </w:rPr>
        <w:t>євроінтеграції</w:t>
      </w:r>
      <w:bookmarkEnd w:id="5"/>
      <w:proofErr w:type="spellEnd"/>
    </w:p>
    <w:p w14:paraId="71B290CF" w14:textId="77777777" w:rsidR="007D3B6E" w:rsidRDefault="007D3B6E" w:rsidP="00697D98">
      <w:pPr>
        <w:suppressAutoHyphens w:val="0"/>
        <w:autoSpaceDE/>
        <w:spacing w:line="322" w:lineRule="exact"/>
        <w:ind w:firstLine="709"/>
        <w:jc w:val="both"/>
        <w:rPr>
          <w:rFonts w:ascii="Times New Roman" w:hAnsi="Times New Roman" w:cs="Times New Roman"/>
          <w:sz w:val="28"/>
          <w:szCs w:val="28"/>
          <w:lang w:eastAsia="uk-UA" w:bidi="uk-UA"/>
        </w:rPr>
      </w:pPr>
    </w:p>
    <w:p w14:paraId="6A6A5AF2" w14:textId="77777777" w:rsidR="007D3B6E" w:rsidRPr="0050218E" w:rsidRDefault="007D3B6E" w:rsidP="00697D98">
      <w:pPr>
        <w:suppressAutoHyphens w:val="0"/>
        <w:autoSpaceDE/>
        <w:spacing w:line="322" w:lineRule="exact"/>
        <w:ind w:right="407" w:firstLine="709"/>
        <w:jc w:val="both"/>
        <w:rPr>
          <w:rFonts w:ascii="Times New Roman" w:hAnsi="Times New Roman" w:cs="Times New Roman"/>
          <w:b/>
          <w:i/>
          <w:sz w:val="28"/>
          <w:szCs w:val="28"/>
          <w:lang w:eastAsia="uk-UA" w:bidi="uk-UA"/>
        </w:rPr>
      </w:pPr>
      <w:r w:rsidRPr="0050218E">
        <w:rPr>
          <w:rFonts w:ascii="Times New Roman" w:hAnsi="Times New Roman" w:cs="Times New Roman"/>
          <w:b/>
          <w:i/>
          <w:sz w:val="28"/>
          <w:szCs w:val="28"/>
          <w:lang w:eastAsia="uk-UA" w:bidi="uk-UA"/>
        </w:rPr>
        <w:t>Тема 10. Концептуальні засади національної безпеки та її геополітичні виміри</w:t>
      </w:r>
    </w:p>
    <w:p w14:paraId="0D2FD899" w14:textId="77777777" w:rsidR="007D3B6E" w:rsidRPr="00A21DE2" w:rsidRDefault="007D3B6E" w:rsidP="00697D98">
      <w:pPr>
        <w:suppressAutoHyphens w:val="0"/>
        <w:autoSpaceDE/>
        <w:spacing w:line="322" w:lineRule="exact"/>
        <w:ind w:right="407"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Безпека як суспільне благо, поняття системи національної безпеки. Характеристика національних інтересів. Загрози національним інтересам (політична, економічна, військова та інформаційна сфери).</w:t>
      </w:r>
    </w:p>
    <w:p w14:paraId="7F952185" w14:textId="77777777" w:rsidR="007D3B6E" w:rsidRPr="00A21DE2" w:rsidRDefault="007D3B6E" w:rsidP="00697D98">
      <w:pPr>
        <w:suppressAutoHyphens w:val="0"/>
        <w:autoSpaceDE/>
        <w:spacing w:line="322" w:lineRule="exact"/>
        <w:ind w:right="407"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Проблеми глобальної безпеки і національна безпека. Безпека людини в умовах формування громадянського суспільства. Тероризм як глобальна загроза міжнародній та національній безпеці.</w:t>
      </w:r>
    </w:p>
    <w:p w14:paraId="1733F783" w14:textId="77777777" w:rsidR="007D3B6E" w:rsidRDefault="007D3B6E" w:rsidP="00697D98">
      <w:pPr>
        <w:suppressAutoHyphens w:val="0"/>
        <w:autoSpaceDE/>
        <w:ind w:right="407" w:firstLine="709"/>
        <w:rPr>
          <w:rFonts w:ascii="Arial Unicode MS" w:eastAsia="Arial Unicode MS" w:hAnsi="Arial Unicode MS" w:cs="Arial Unicode MS"/>
          <w:color w:val="000000"/>
          <w:sz w:val="2"/>
          <w:szCs w:val="2"/>
          <w:lang w:eastAsia="uk-UA" w:bidi="uk-UA"/>
        </w:rPr>
      </w:pPr>
    </w:p>
    <w:p w14:paraId="3FAB0A5F" w14:textId="77777777" w:rsidR="007D3B6E" w:rsidRDefault="007D3B6E" w:rsidP="00697D98">
      <w:pPr>
        <w:suppressAutoHyphens w:val="0"/>
        <w:autoSpaceDE/>
        <w:ind w:right="407" w:firstLine="709"/>
        <w:rPr>
          <w:rFonts w:ascii="Arial Unicode MS" w:eastAsia="Arial Unicode MS" w:hAnsi="Arial Unicode MS" w:cs="Arial Unicode MS"/>
          <w:color w:val="000000"/>
          <w:sz w:val="2"/>
          <w:szCs w:val="2"/>
          <w:lang w:eastAsia="uk-UA" w:bidi="uk-UA"/>
        </w:rPr>
      </w:pPr>
    </w:p>
    <w:p w14:paraId="1FB9B7AE" w14:textId="77777777" w:rsidR="007D3B6E" w:rsidRPr="00A21DE2" w:rsidRDefault="007D3B6E" w:rsidP="00697D98">
      <w:pPr>
        <w:suppressAutoHyphens w:val="0"/>
        <w:autoSpaceDE/>
        <w:spacing w:line="322" w:lineRule="exact"/>
        <w:ind w:right="407"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Повноваження Президента України, Верховної Ради України та центральних органів виконавчої влади України у сфері забезпечення національної безпеки. Повноваження та функції Ради національної безпеки і оборони України.</w:t>
      </w:r>
    </w:p>
    <w:p w14:paraId="32C84788" w14:textId="77777777" w:rsidR="007D3B6E" w:rsidRPr="00A21DE2" w:rsidRDefault="007D3B6E" w:rsidP="00697D98">
      <w:pPr>
        <w:suppressAutoHyphens w:val="0"/>
        <w:autoSpaceDE/>
        <w:spacing w:line="322" w:lineRule="exact"/>
        <w:ind w:right="407"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Воєнна організація держави. Обороноздатність держави. Сутність демократичного цивільного контролю над Воєнною організацією держави та правоохоронними органами.</w:t>
      </w:r>
    </w:p>
    <w:p w14:paraId="486D0486" w14:textId="77777777" w:rsidR="007D3B6E" w:rsidRDefault="007D3B6E" w:rsidP="00697D98">
      <w:pPr>
        <w:suppressAutoHyphens w:val="0"/>
        <w:autoSpaceDE/>
        <w:spacing w:line="322" w:lineRule="exact"/>
        <w:ind w:right="407" w:firstLine="709"/>
        <w:jc w:val="both"/>
        <w:rPr>
          <w:rFonts w:ascii="Times New Roman" w:hAnsi="Times New Roman" w:cs="Times New Roman"/>
          <w:sz w:val="28"/>
          <w:szCs w:val="28"/>
          <w:lang w:eastAsia="uk-UA" w:bidi="uk-UA"/>
        </w:rPr>
      </w:pPr>
    </w:p>
    <w:p w14:paraId="19535389" w14:textId="77777777" w:rsidR="007D3B6E" w:rsidRPr="0050218E" w:rsidRDefault="007D3B6E" w:rsidP="00697D98">
      <w:pPr>
        <w:suppressAutoHyphens w:val="0"/>
        <w:autoSpaceDE/>
        <w:spacing w:line="322" w:lineRule="exact"/>
        <w:ind w:right="407" w:firstLine="709"/>
        <w:jc w:val="both"/>
        <w:rPr>
          <w:rFonts w:ascii="Times New Roman" w:hAnsi="Times New Roman" w:cs="Times New Roman"/>
          <w:b/>
          <w:i/>
          <w:sz w:val="28"/>
          <w:szCs w:val="28"/>
          <w:lang w:eastAsia="uk-UA" w:bidi="uk-UA"/>
        </w:rPr>
      </w:pPr>
      <w:r w:rsidRPr="0050218E">
        <w:rPr>
          <w:rFonts w:ascii="Times New Roman" w:hAnsi="Times New Roman" w:cs="Times New Roman"/>
          <w:b/>
          <w:i/>
          <w:sz w:val="28"/>
          <w:szCs w:val="28"/>
          <w:lang w:eastAsia="uk-UA" w:bidi="uk-UA"/>
        </w:rPr>
        <w:t>Тема 11. Публічне управління в умовах європейської інтеграції.</w:t>
      </w:r>
    </w:p>
    <w:p w14:paraId="2CB873DB" w14:textId="77777777" w:rsidR="007D3B6E" w:rsidRPr="00A21DE2" w:rsidRDefault="007D3B6E" w:rsidP="00697D98">
      <w:pPr>
        <w:suppressAutoHyphens w:val="0"/>
        <w:autoSpaceDE/>
        <w:spacing w:line="322" w:lineRule="exact"/>
        <w:ind w:right="407"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Євроінтеграційна політика України: зміст, функціональні особливості, якісні ознаки.</w:t>
      </w:r>
    </w:p>
    <w:p w14:paraId="3B415E2B" w14:textId="77777777" w:rsidR="007D3B6E" w:rsidRPr="00A21DE2" w:rsidRDefault="007D3B6E" w:rsidP="00697D98">
      <w:pPr>
        <w:suppressAutoHyphens w:val="0"/>
        <w:autoSpaceDE/>
        <w:spacing w:line="322" w:lineRule="exact"/>
        <w:ind w:right="408"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Загальна характеристика інституцій ЄС. Економічна інтеграція. Правова основа внутрішнього ринку ЄС. Чотири види свободи в межах внутрішнього ринку: вільний рух товарів; свобода платежів та переміщення капіталів; вільне пересування осіб; вільне надання послуг.</w:t>
      </w:r>
    </w:p>
    <w:p w14:paraId="55C667A5" w14:textId="77777777" w:rsidR="007D3B6E" w:rsidRPr="00A21DE2" w:rsidRDefault="007D3B6E" w:rsidP="00697D98">
      <w:pPr>
        <w:suppressAutoHyphens w:val="0"/>
        <w:autoSpaceDE/>
        <w:spacing w:line="322" w:lineRule="exact"/>
        <w:ind w:right="408"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Розширення ЄС. Основні напрями модернізації публічного управління в країнах ЄС.</w:t>
      </w:r>
    </w:p>
    <w:p w14:paraId="3782FE7B" w14:textId="77777777" w:rsidR="007D3B6E" w:rsidRDefault="007D3B6E" w:rsidP="00697D98">
      <w:pPr>
        <w:suppressAutoHyphens w:val="0"/>
        <w:autoSpaceDE/>
        <w:spacing w:line="322" w:lineRule="exact"/>
        <w:ind w:right="408" w:firstLine="709"/>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Україна в глобальному управлінському просторі: модель та чинники її сучасної трансформації.</w:t>
      </w:r>
    </w:p>
    <w:p w14:paraId="376990D9" w14:textId="77777777" w:rsidR="007D3B6E" w:rsidRDefault="007D3B6E" w:rsidP="00697D98">
      <w:pPr>
        <w:suppressAutoHyphens w:val="0"/>
        <w:autoSpaceDE/>
        <w:spacing w:line="322" w:lineRule="exact"/>
        <w:ind w:right="407" w:firstLine="709"/>
        <w:jc w:val="both"/>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t>Завдання України як кандидата в члени ЄС.</w:t>
      </w:r>
    </w:p>
    <w:p w14:paraId="67E69857" w14:textId="77777777" w:rsidR="002A083A" w:rsidRDefault="002A083A">
      <w:pPr>
        <w:widowControl/>
        <w:suppressAutoHyphens w:val="0"/>
        <w:autoSpaceDE/>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br w:type="page"/>
      </w:r>
    </w:p>
    <w:p w14:paraId="146F34B3" w14:textId="77777777" w:rsidR="003C3379" w:rsidRPr="0050218E" w:rsidRDefault="003C3379" w:rsidP="003C3379">
      <w:pPr>
        <w:pStyle w:val="2"/>
        <w:jc w:val="center"/>
        <w:rPr>
          <w:rFonts w:ascii="Times New Roman" w:hAnsi="Times New Roman" w:cs="Times New Roman"/>
          <w:i w:val="0"/>
        </w:rPr>
      </w:pPr>
      <w:bookmarkStart w:id="6" w:name="_Toc109080069"/>
      <w:bookmarkStart w:id="7" w:name="bookmark6"/>
      <w:r w:rsidRPr="0050218E">
        <w:rPr>
          <w:rFonts w:ascii="Times New Roman" w:hAnsi="Times New Roman" w:cs="Times New Roman"/>
          <w:i w:val="0"/>
        </w:rPr>
        <w:lastRenderedPageBreak/>
        <w:t>СПИСОК РЕКОМЕДОВАНИХ ДЖЕРЕЛ</w:t>
      </w:r>
      <w:bookmarkEnd w:id="6"/>
    </w:p>
    <w:p w14:paraId="09456A82" w14:textId="77777777" w:rsidR="003C3379" w:rsidRPr="00FE25DB" w:rsidRDefault="003C3379" w:rsidP="003C3379">
      <w:pPr>
        <w:pStyle w:val="61"/>
        <w:shd w:val="clear" w:color="auto" w:fill="auto"/>
        <w:spacing w:after="0" w:line="240" w:lineRule="auto"/>
        <w:outlineLvl w:val="9"/>
        <w:rPr>
          <w:sz w:val="26"/>
          <w:szCs w:val="26"/>
          <w:lang w:val="uk-UA"/>
        </w:rPr>
      </w:pPr>
    </w:p>
    <w:p w14:paraId="4713A889" w14:textId="77777777" w:rsidR="003C3379" w:rsidRDefault="003C3379" w:rsidP="003C3379">
      <w:pPr>
        <w:widowControl/>
        <w:suppressAutoHyphens w:val="0"/>
        <w:autoSpaceDN w:val="0"/>
        <w:adjustRightInd w:val="0"/>
        <w:jc w:val="center"/>
        <w:rPr>
          <w:rFonts w:ascii="Times New Roman" w:hAnsi="Times New Roman" w:cs="Times New Roman"/>
          <w:b/>
          <w:sz w:val="26"/>
          <w:szCs w:val="26"/>
          <w:lang w:eastAsia="ru-RU"/>
        </w:rPr>
      </w:pPr>
      <w:r w:rsidRPr="00FE62B2">
        <w:rPr>
          <w:rFonts w:ascii="Times New Roman" w:hAnsi="Times New Roman" w:cs="Times New Roman"/>
          <w:b/>
          <w:sz w:val="26"/>
          <w:szCs w:val="26"/>
          <w:lang w:eastAsia="ru-RU"/>
        </w:rPr>
        <w:t>Закони України та нормативно-правові акти</w:t>
      </w:r>
    </w:p>
    <w:p w14:paraId="58356928" w14:textId="77777777" w:rsidR="003C3379" w:rsidRPr="00FE62B2" w:rsidRDefault="003C3379" w:rsidP="003C3379">
      <w:pPr>
        <w:widowControl/>
        <w:suppressAutoHyphens w:val="0"/>
        <w:autoSpaceDN w:val="0"/>
        <w:adjustRightInd w:val="0"/>
        <w:jc w:val="center"/>
        <w:rPr>
          <w:rFonts w:ascii="Times New Roman" w:hAnsi="Times New Roman" w:cs="Times New Roman"/>
          <w:b/>
          <w:sz w:val="26"/>
          <w:szCs w:val="26"/>
          <w:lang w:eastAsia="ru-RU"/>
        </w:rPr>
      </w:pPr>
    </w:p>
    <w:p w14:paraId="1410181F" w14:textId="77777777" w:rsidR="00642DD3" w:rsidRPr="002A083A" w:rsidRDefault="002A083A" w:rsidP="002A083A">
      <w:pPr>
        <w:numPr>
          <w:ilvl w:val="0"/>
          <w:numId w:val="6"/>
        </w:numPr>
        <w:tabs>
          <w:tab w:val="num" w:pos="360"/>
          <w:tab w:val="left" w:pos="993"/>
        </w:tabs>
        <w:suppressAutoHyphens w:val="0"/>
        <w:autoSpaceDE/>
        <w:ind w:left="0" w:firstLine="709"/>
        <w:jc w:val="both"/>
        <w:rPr>
          <w:rFonts w:ascii="Times New Roman" w:hAnsi="Times New Roman" w:cs="Times New Roman"/>
          <w:sz w:val="28"/>
          <w:szCs w:val="28"/>
          <w:lang w:eastAsia="uk-UA"/>
        </w:rPr>
      </w:pPr>
      <w:r>
        <w:rPr>
          <w:rFonts w:ascii="Times New Roman" w:hAnsi="Times New Roman" w:cs="Times New Roman"/>
          <w:i/>
          <w:sz w:val="28"/>
          <w:szCs w:val="28"/>
          <w:lang w:eastAsia="uk-UA"/>
        </w:rPr>
        <w:t>Конституція </w:t>
      </w:r>
      <w:r w:rsidR="00642DD3" w:rsidRPr="002A083A">
        <w:rPr>
          <w:rFonts w:ascii="Times New Roman" w:hAnsi="Times New Roman" w:cs="Times New Roman"/>
          <w:i/>
          <w:sz w:val="28"/>
          <w:szCs w:val="28"/>
          <w:lang w:eastAsia="uk-UA"/>
        </w:rPr>
        <w:t>України</w:t>
      </w:r>
      <w:r w:rsidR="00642DD3" w:rsidRPr="002A083A">
        <w:rPr>
          <w:rFonts w:ascii="Times New Roman" w:hAnsi="Times New Roman" w:cs="Times New Roman"/>
          <w:sz w:val="28"/>
          <w:szCs w:val="28"/>
          <w:lang w:eastAsia="uk-UA"/>
        </w:rPr>
        <w:t xml:space="preserve">. </w:t>
      </w:r>
      <w:r w:rsidR="00642DD3" w:rsidRPr="002A083A">
        <w:rPr>
          <w:rFonts w:ascii="Times New Roman" w:hAnsi="Times New Roman" w:cs="Times New Roman"/>
          <w:sz w:val="28"/>
          <w:szCs w:val="28"/>
          <w:lang w:val="en-US" w:eastAsia="uk-UA"/>
        </w:rPr>
        <w:t>U</w:t>
      </w:r>
      <w:r w:rsidR="00642DD3" w:rsidRPr="002A083A">
        <w:rPr>
          <w:rFonts w:ascii="Times New Roman" w:hAnsi="Times New Roman" w:cs="Times New Roman"/>
          <w:sz w:val="28"/>
          <w:szCs w:val="28"/>
          <w:lang w:eastAsia="uk-UA"/>
        </w:rPr>
        <w:t>RL: </w:t>
      </w:r>
      <w:hyperlink r:id="rId16" w:anchor="Text" w:history="1">
        <w:r w:rsidR="00642DD3" w:rsidRPr="002A083A">
          <w:rPr>
            <w:rFonts w:ascii="Times New Roman" w:hAnsi="Times New Roman" w:cs="Times New Roman"/>
            <w:color w:val="0000FF"/>
            <w:sz w:val="28"/>
            <w:szCs w:val="28"/>
            <w:u w:val="single"/>
          </w:rPr>
          <w:t>https://zakon.rada.gov.ua/laws/show/254%D0%BA/96-%D0%B2%D1%80#Text</w:t>
        </w:r>
      </w:hyperlink>
      <w:r w:rsidR="00642DD3" w:rsidRPr="002A083A">
        <w:rPr>
          <w:rFonts w:ascii="Times New Roman" w:hAnsi="Times New Roman" w:cs="Times New Roman"/>
          <w:sz w:val="28"/>
          <w:szCs w:val="28"/>
        </w:rPr>
        <w:t xml:space="preserve"> </w:t>
      </w:r>
    </w:p>
    <w:p w14:paraId="487A2904" w14:textId="77777777" w:rsidR="00642DD3" w:rsidRPr="002A083A" w:rsidRDefault="00642DD3" w:rsidP="002A083A">
      <w:pPr>
        <w:numPr>
          <w:ilvl w:val="0"/>
          <w:numId w:val="6"/>
        </w:numPr>
        <w:tabs>
          <w:tab w:val="num" w:pos="360"/>
          <w:tab w:val="left" w:pos="993"/>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rPr>
        <w:t xml:space="preserve">Про адміністративні послуги. </w:t>
      </w:r>
      <w:r w:rsidRPr="002A083A">
        <w:rPr>
          <w:rFonts w:ascii="Times New Roman" w:hAnsi="Times New Roman" w:cs="Times New Roman"/>
          <w:i/>
          <w:sz w:val="28"/>
          <w:szCs w:val="28"/>
        </w:rPr>
        <w:t>Закон України № 5203-VI (зі змінами) від 06 вересня 2012 р.</w:t>
      </w:r>
      <w:r w:rsidRPr="002A083A">
        <w:rPr>
          <w:rFonts w:ascii="Times New Roman" w:hAnsi="Times New Roman" w:cs="Times New Roman"/>
          <w:sz w:val="28"/>
          <w:szCs w:val="28"/>
        </w:rPr>
        <w:t xml:space="preserve"> URL: </w:t>
      </w:r>
      <w:hyperlink r:id="rId17" w:anchor="Text" w:history="1">
        <w:r w:rsidRPr="002A083A">
          <w:rPr>
            <w:rFonts w:ascii="Times New Roman" w:hAnsi="Times New Roman" w:cs="Times New Roman"/>
            <w:color w:val="0000FF"/>
            <w:sz w:val="28"/>
            <w:szCs w:val="28"/>
            <w:u w:val="single"/>
          </w:rPr>
          <w:t>https://zakon.rada.gov.ua/laws/show/5203-17/ed20140101#Text</w:t>
        </w:r>
      </w:hyperlink>
      <w:r w:rsidRPr="002A083A">
        <w:rPr>
          <w:rFonts w:ascii="Times New Roman" w:hAnsi="Times New Roman" w:cs="Times New Roman"/>
          <w:sz w:val="28"/>
          <w:szCs w:val="28"/>
        </w:rPr>
        <w:t xml:space="preserve">  .</w:t>
      </w:r>
    </w:p>
    <w:p w14:paraId="11844A6F" w14:textId="77777777" w:rsidR="00642DD3" w:rsidRPr="002A083A" w:rsidRDefault="00642DD3" w:rsidP="002A083A">
      <w:pPr>
        <w:numPr>
          <w:ilvl w:val="0"/>
          <w:numId w:val="6"/>
        </w:numPr>
        <w:tabs>
          <w:tab w:val="num" w:pos="360"/>
          <w:tab w:val="left" w:pos="993"/>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rPr>
        <w:t xml:space="preserve">Про державну службу. </w:t>
      </w:r>
      <w:r w:rsidRPr="002A083A">
        <w:rPr>
          <w:rFonts w:ascii="Times New Roman" w:hAnsi="Times New Roman" w:cs="Times New Roman"/>
          <w:i/>
          <w:sz w:val="28"/>
          <w:szCs w:val="28"/>
        </w:rPr>
        <w:t>Закон України № 889-</w:t>
      </w:r>
      <w:r w:rsidRPr="002A083A">
        <w:rPr>
          <w:rFonts w:ascii="Times New Roman" w:hAnsi="Times New Roman" w:cs="Times New Roman"/>
          <w:i/>
          <w:sz w:val="28"/>
          <w:szCs w:val="28"/>
          <w:lang w:val="en-US"/>
        </w:rPr>
        <w:t>VIII</w:t>
      </w:r>
      <w:r w:rsidRPr="002A083A">
        <w:rPr>
          <w:rFonts w:ascii="Times New Roman" w:hAnsi="Times New Roman" w:cs="Times New Roman"/>
          <w:i/>
          <w:sz w:val="28"/>
          <w:szCs w:val="28"/>
        </w:rPr>
        <w:t xml:space="preserve"> від 15 грудня 2015</w:t>
      </w:r>
      <w:r w:rsidRPr="002A083A">
        <w:rPr>
          <w:rFonts w:ascii="Times New Roman" w:hAnsi="Times New Roman" w:cs="Times New Roman"/>
          <w:i/>
          <w:sz w:val="28"/>
          <w:szCs w:val="28"/>
          <w:lang w:val="en-US"/>
        </w:rPr>
        <w:t> </w:t>
      </w:r>
      <w:r w:rsidRPr="002A083A">
        <w:rPr>
          <w:rFonts w:ascii="Times New Roman" w:hAnsi="Times New Roman" w:cs="Times New Roman"/>
          <w:i/>
          <w:sz w:val="28"/>
          <w:szCs w:val="28"/>
        </w:rPr>
        <w:t>р</w:t>
      </w:r>
      <w:r w:rsidRPr="002A083A">
        <w:rPr>
          <w:rFonts w:ascii="Times New Roman" w:hAnsi="Times New Roman" w:cs="Times New Roman"/>
          <w:i/>
          <w:sz w:val="28"/>
          <w:szCs w:val="28"/>
          <w:lang w:val="ru-RU"/>
        </w:rPr>
        <w:t>.</w:t>
      </w:r>
      <w:r w:rsidRPr="002A083A">
        <w:rPr>
          <w:rFonts w:ascii="Times New Roman" w:hAnsi="Times New Roman" w:cs="Times New Roman"/>
          <w:sz w:val="28"/>
          <w:szCs w:val="28"/>
        </w:rPr>
        <w:t xml:space="preserve"> URL: </w:t>
      </w:r>
      <w:hyperlink r:id="rId18" w:anchor="Text" w:history="1">
        <w:r w:rsidRPr="002A083A">
          <w:rPr>
            <w:rFonts w:ascii="Times New Roman" w:hAnsi="Times New Roman" w:cs="Times New Roman"/>
            <w:color w:val="0000FF"/>
            <w:sz w:val="28"/>
            <w:szCs w:val="28"/>
            <w:u w:val="single"/>
          </w:rPr>
          <w:t>https://zakon.rada.gov.ua/laws/show/889-19#Text</w:t>
        </w:r>
      </w:hyperlink>
      <w:r w:rsidRPr="002A083A">
        <w:rPr>
          <w:rFonts w:ascii="Times New Roman" w:hAnsi="Times New Roman" w:cs="Times New Roman"/>
          <w:sz w:val="28"/>
          <w:szCs w:val="28"/>
        </w:rPr>
        <w:t xml:space="preserve">  </w:t>
      </w:r>
    </w:p>
    <w:p w14:paraId="1B283ED9" w14:textId="77777777" w:rsidR="00642DD3" w:rsidRPr="002A083A" w:rsidRDefault="00642DD3" w:rsidP="002A083A">
      <w:pPr>
        <w:numPr>
          <w:ilvl w:val="0"/>
          <w:numId w:val="6"/>
        </w:numPr>
        <w:tabs>
          <w:tab w:val="num" w:pos="360"/>
          <w:tab w:val="left" w:pos="993"/>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bCs/>
          <w:sz w:val="28"/>
          <w:szCs w:val="28"/>
          <w:lang w:eastAsia="ru-RU"/>
        </w:rPr>
        <w:t xml:space="preserve">Про доступ до публічної інформації. </w:t>
      </w:r>
      <w:r w:rsidRPr="002A083A">
        <w:rPr>
          <w:rFonts w:ascii="Times New Roman" w:hAnsi="Times New Roman" w:cs="Times New Roman"/>
          <w:i/>
          <w:sz w:val="28"/>
          <w:szCs w:val="28"/>
          <w:lang w:eastAsia="ru-RU"/>
        </w:rPr>
        <w:t>Закон України №</w:t>
      </w:r>
      <w:r w:rsidRPr="002A083A">
        <w:rPr>
          <w:rFonts w:ascii="Times New Roman" w:hAnsi="Times New Roman" w:cs="Times New Roman"/>
          <w:i/>
          <w:sz w:val="28"/>
          <w:szCs w:val="28"/>
          <w:lang w:val="ru-RU" w:eastAsia="ru-RU"/>
        </w:rPr>
        <w:t> </w:t>
      </w:r>
      <w:r w:rsidR="002A083A">
        <w:rPr>
          <w:rFonts w:ascii="Times New Roman" w:hAnsi="Times New Roman" w:cs="Times New Roman"/>
          <w:i/>
          <w:sz w:val="28"/>
          <w:szCs w:val="28"/>
          <w:lang w:eastAsia="ru-RU"/>
        </w:rPr>
        <w:t>2939-VI від 13 </w:t>
      </w:r>
      <w:r w:rsidRPr="002A083A">
        <w:rPr>
          <w:rFonts w:ascii="Times New Roman" w:hAnsi="Times New Roman" w:cs="Times New Roman"/>
          <w:i/>
          <w:sz w:val="28"/>
          <w:szCs w:val="28"/>
          <w:lang w:eastAsia="ru-RU"/>
        </w:rPr>
        <w:t xml:space="preserve">січня 2011 р. </w:t>
      </w:r>
      <w:r w:rsidRPr="002A083A">
        <w:rPr>
          <w:rFonts w:ascii="Times New Roman" w:hAnsi="Times New Roman" w:cs="Times New Roman"/>
          <w:sz w:val="28"/>
          <w:szCs w:val="28"/>
          <w:lang w:eastAsia="ru-RU"/>
        </w:rPr>
        <w:t>URL: </w:t>
      </w:r>
      <w:hyperlink r:id="rId19" w:anchor="Text" w:history="1">
        <w:r w:rsidRPr="002A083A">
          <w:rPr>
            <w:rFonts w:ascii="Times New Roman" w:hAnsi="Times New Roman" w:cs="Times New Roman"/>
            <w:color w:val="0000FF"/>
            <w:sz w:val="28"/>
            <w:szCs w:val="28"/>
            <w:u w:val="single"/>
          </w:rPr>
          <w:t>https://zakon.rada.gov.ua/laws/show/2939-17#Text</w:t>
        </w:r>
      </w:hyperlink>
      <w:r w:rsidRPr="002A083A">
        <w:rPr>
          <w:rFonts w:ascii="Times New Roman" w:hAnsi="Times New Roman" w:cs="Times New Roman"/>
          <w:sz w:val="28"/>
          <w:szCs w:val="28"/>
        </w:rPr>
        <w:t xml:space="preserve">  </w:t>
      </w:r>
    </w:p>
    <w:p w14:paraId="71FFB8FC" w14:textId="77777777" w:rsidR="00642DD3" w:rsidRPr="002A083A" w:rsidRDefault="00642DD3" w:rsidP="002A083A">
      <w:pPr>
        <w:numPr>
          <w:ilvl w:val="0"/>
          <w:numId w:val="6"/>
        </w:numPr>
        <w:tabs>
          <w:tab w:val="num" w:pos="360"/>
          <w:tab w:val="left" w:pos="993"/>
        </w:tabs>
        <w:suppressAutoHyphens w:val="0"/>
        <w:autoSpaceDE/>
        <w:ind w:left="0" w:firstLine="709"/>
        <w:jc w:val="both"/>
        <w:rPr>
          <w:rFonts w:ascii="Times New Roman" w:hAnsi="Times New Roman" w:cs="Times New Roman"/>
          <w:sz w:val="28"/>
          <w:szCs w:val="28"/>
        </w:rPr>
      </w:pPr>
      <w:r w:rsidRPr="002A083A">
        <w:rPr>
          <w:rFonts w:ascii="Times New Roman" w:hAnsi="Times New Roman" w:cs="Times New Roman"/>
          <w:sz w:val="28"/>
          <w:szCs w:val="28"/>
        </w:rPr>
        <w:t xml:space="preserve">Про електронні довірчі послуги. </w:t>
      </w:r>
      <w:r w:rsidRPr="002A083A">
        <w:rPr>
          <w:rFonts w:ascii="Times New Roman" w:hAnsi="Times New Roman" w:cs="Times New Roman"/>
          <w:i/>
          <w:sz w:val="28"/>
          <w:szCs w:val="28"/>
        </w:rPr>
        <w:t>Закон України № 2155-VІІІ від 05 жовтня 2017 р.</w:t>
      </w:r>
      <w:r w:rsidRPr="002A083A">
        <w:rPr>
          <w:rFonts w:ascii="Times New Roman" w:hAnsi="Times New Roman" w:cs="Times New Roman"/>
          <w:sz w:val="28"/>
          <w:szCs w:val="28"/>
        </w:rPr>
        <w:t xml:space="preserve"> URL: </w:t>
      </w:r>
      <w:hyperlink r:id="rId20" w:anchor="n534" w:history="1">
        <w:r w:rsidRPr="002A083A">
          <w:rPr>
            <w:rFonts w:ascii="Times New Roman" w:hAnsi="Times New Roman" w:cs="Times New Roman"/>
            <w:color w:val="0000FF"/>
            <w:sz w:val="28"/>
            <w:szCs w:val="28"/>
            <w:u w:val="single"/>
          </w:rPr>
          <w:t>https://zakon.rada.gov.ua/laws/show/2155-19#n534</w:t>
        </w:r>
      </w:hyperlink>
      <w:r w:rsidRPr="002A083A">
        <w:rPr>
          <w:rFonts w:ascii="Times New Roman" w:hAnsi="Times New Roman" w:cs="Times New Roman"/>
          <w:sz w:val="28"/>
          <w:szCs w:val="28"/>
        </w:rPr>
        <w:t xml:space="preserve">  </w:t>
      </w:r>
    </w:p>
    <w:p w14:paraId="7A68978D" w14:textId="77777777" w:rsidR="00642DD3" w:rsidRPr="002A083A" w:rsidRDefault="00642DD3" w:rsidP="002A083A">
      <w:pPr>
        <w:numPr>
          <w:ilvl w:val="0"/>
          <w:numId w:val="6"/>
        </w:numPr>
        <w:tabs>
          <w:tab w:val="num" w:pos="360"/>
          <w:tab w:val="left" w:pos="993"/>
        </w:tabs>
        <w:suppressAutoHyphens w:val="0"/>
        <w:autoSpaceDE/>
        <w:ind w:left="0" w:firstLine="709"/>
        <w:jc w:val="both"/>
        <w:rPr>
          <w:rFonts w:ascii="Times New Roman" w:hAnsi="Times New Roman" w:cs="Times New Roman"/>
          <w:sz w:val="28"/>
          <w:szCs w:val="28"/>
        </w:rPr>
      </w:pPr>
      <w:r w:rsidRPr="002A083A">
        <w:rPr>
          <w:rFonts w:ascii="Times New Roman" w:hAnsi="Times New Roman" w:cs="Times New Roman"/>
          <w:sz w:val="28"/>
          <w:szCs w:val="28"/>
        </w:rPr>
        <w:t xml:space="preserve">Про електронні документи та електронний документообіг. </w:t>
      </w:r>
      <w:r w:rsidRPr="002A083A">
        <w:rPr>
          <w:rFonts w:ascii="Times New Roman" w:hAnsi="Times New Roman" w:cs="Times New Roman"/>
          <w:i/>
          <w:sz w:val="28"/>
          <w:szCs w:val="28"/>
        </w:rPr>
        <w:t>Закон України № 851-IV від 22 травня 2003 р. (зі змінами).</w:t>
      </w:r>
      <w:r w:rsidRPr="002A083A">
        <w:rPr>
          <w:rFonts w:ascii="Times New Roman" w:hAnsi="Times New Roman" w:cs="Times New Roman"/>
          <w:sz w:val="28"/>
          <w:szCs w:val="28"/>
        </w:rPr>
        <w:t xml:space="preserve"> URL: </w:t>
      </w:r>
      <w:hyperlink r:id="rId21" w:anchor="Text" w:history="1">
        <w:r w:rsidRPr="002A083A">
          <w:rPr>
            <w:rFonts w:ascii="Times New Roman" w:hAnsi="Times New Roman" w:cs="Times New Roman"/>
            <w:color w:val="0000FF"/>
            <w:sz w:val="28"/>
            <w:szCs w:val="28"/>
            <w:u w:val="single"/>
          </w:rPr>
          <w:t>https://zakon.rada.gov.ua/laws/show/851-15#Text</w:t>
        </w:r>
      </w:hyperlink>
      <w:r w:rsidRPr="002A083A">
        <w:rPr>
          <w:rFonts w:ascii="Times New Roman" w:hAnsi="Times New Roman" w:cs="Times New Roman"/>
          <w:sz w:val="28"/>
          <w:szCs w:val="28"/>
        </w:rPr>
        <w:t xml:space="preserve">  </w:t>
      </w:r>
    </w:p>
    <w:p w14:paraId="198AEDBE" w14:textId="77777777" w:rsidR="00642DD3" w:rsidRPr="00C63856" w:rsidRDefault="00642DD3" w:rsidP="002A083A">
      <w:pPr>
        <w:numPr>
          <w:ilvl w:val="0"/>
          <w:numId w:val="6"/>
        </w:numPr>
        <w:tabs>
          <w:tab w:val="num" w:pos="360"/>
          <w:tab w:val="left" w:pos="993"/>
        </w:tabs>
        <w:suppressAutoHyphens w:val="0"/>
        <w:autoSpaceDE/>
        <w:ind w:left="0" w:firstLine="709"/>
        <w:jc w:val="both"/>
        <w:rPr>
          <w:rFonts w:ascii="Times New Roman" w:hAnsi="Times New Roman" w:cs="Times New Roman"/>
          <w:sz w:val="28"/>
          <w:szCs w:val="28"/>
          <w:lang w:eastAsia="uk-UA"/>
        </w:rPr>
      </w:pPr>
      <w:r w:rsidRPr="00C63856">
        <w:rPr>
          <w:rFonts w:ascii="Times New Roman" w:hAnsi="Times New Roman" w:cs="Times New Roman"/>
          <w:sz w:val="28"/>
          <w:szCs w:val="28"/>
          <w:lang w:eastAsia="uk-UA"/>
        </w:rPr>
        <w:t xml:space="preserve">Про забезпечення участі громадськості у формуванні та реалізації державної політики. </w:t>
      </w:r>
      <w:r w:rsidRPr="00C63856">
        <w:rPr>
          <w:rFonts w:ascii="Times New Roman" w:hAnsi="Times New Roman" w:cs="Times New Roman"/>
          <w:i/>
          <w:sz w:val="28"/>
          <w:szCs w:val="28"/>
          <w:lang w:eastAsia="uk-UA"/>
        </w:rPr>
        <w:t>Постанова Кабінет</w:t>
      </w:r>
      <w:r w:rsidR="002A083A" w:rsidRPr="00C63856">
        <w:rPr>
          <w:rFonts w:ascii="Times New Roman" w:hAnsi="Times New Roman" w:cs="Times New Roman"/>
          <w:i/>
          <w:sz w:val="28"/>
          <w:szCs w:val="28"/>
          <w:lang w:eastAsia="uk-UA"/>
        </w:rPr>
        <w:t xml:space="preserve">у Міністрів України № 996 від </w:t>
      </w:r>
      <w:r w:rsidR="002A083A" w:rsidRPr="00C63856">
        <w:rPr>
          <w:rFonts w:ascii="Times New Roman" w:hAnsi="Times New Roman" w:cs="Times New Roman"/>
          <w:sz w:val="28"/>
          <w:szCs w:val="28"/>
        </w:rPr>
        <w:t>3</w:t>
      </w:r>
      <w:r w:rsidRPr="00C63856">
        <w:rPr>
          <w:rFonts w:ascii="Times New Roman" w:hAnsi="Times New Roman" w:cs="Times New Roman"/>
          <w:sz w:val="28"/>
          <w:szCs w:val="28"/>
        </w:rPr>
        <w:t>листопада</w:t>
      </w:r>
      <w:r w:rsidRPr="00C63856">
        <w:rPr>
          <w:rFonts w:ascii="Times New Roman" w:hAnsi="Times New Roman" w:cs="Times New Roman"/>
          <w:i/>
          <w:sz w:val="28"/>
          <w:szCs w:val="28"/>
          <w:lang w:eastAsia="uk-UA"/>
        </w:rPr>
        <w:t xml:space="preserve"> 2010 р.</w:t>
      </w:r>
      <w:r w:rsidRPr="00C63856">
        <w:rPr>
          <w:rFonts w:ascii="Times New Roman" w:hAnsi="Times New Roman" w:cs="Times New Roman"/>
          <w:sz w:val="28"/>
          <w:szCs w:val="28"/>
          <w:lang w:eastAsia="uk-UA"/>
        </w:rPr>
        <w:t xml:space="preserve"> </w:t>
      </w:r>
      <w:r w:rsidRPr="00C63856">
        <w:rPr>
          <w:rFonts w:ascii="Times New Roman" w:hAnsi="Times New Roman" w:cs="Times New Roman"/>
          <w:sz w:val="28"/>
          <w:szCs w:val="28"/>
        </w:rPr>
        <w:t>URL: </w:t>
      </w:r>
      <w:hyperlink r:id="rId22" w:anchor="Text" w:history="1">
        <w:r w:rsidRPr="00C63856">
          <w:rPr>
            <w:rFonts w:ascii="Times New Roman" w:hAnsi="Times New Roman" w:cs="Times New Roman"/>
            <w:color w:val="0000FF"/>
            <w:sz w:val="28"/>
            <w:szCs w:val="28"/>
            <w:u w:val="single"/>
            <w:lang w:eastAsia="uk-UA"/>
          </w:rPr>
          <w:t>https://zakon.rada.gov.ua/laws/show/996-2010-%D0%BF#Text</w:t>
        </w:r>
      </w:hyperlink>
      <w:r w:rsidRPr="00C63856">
        <w:rPr>
          <w:rFonts w:ascii="Times New Roman" w:hAnsi="Times New Roman" w:cs="Times New Roman"/>
          <w:sz w:val="28"/>
          <w:szCs w:val="28"/>
          <w:lang w:eastAsia="uk-UA"/>
        </w:rPr>
        <w:t xml:space="preserve"> </w:t>
      </w:r>
      <w:r w:rsidRPr="00C63856">
        <w:rPr>
          <w:rFonts w:ascii="Times New Roman" w:hAnsi="Times New Roman" w:cs="Times New Roman"/>
          <w:sz w:val="28"/>
          <w:szCs w:val="28"/>
        </w:rPr>
        <w:t xml:space="preserve"> </w:t>
      </w:r>
    </w:p>
    <w:p w14:paraId="01CF4CB2" w14:textId="77777777" w:rsidR="00642DD3" w:rsidRPr="002A083A" w:rsidRDefault="00642DD3" w:rsidP="002A083A">
      <w:pPr>
        <w:numPr>
          <w:ilvl w:val="0"/>
          <w:numId w:val="6"/>
        </w:numPr>
        <w:tabs>
          <w:tab w:val="num" w:pos="360"/>
          <w:tab w:val="left" w:pos="993"/>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Верховна Рада України. </w:t>
      </w:r>
      <w:r w:rsidRPr="002A083A">
        <w:rPr>
          <w:rFonts w:ascii="Times New Roman" w:hAnsi="Times New Roman" w:cs="Times New Roman"/>
          <w:i/>
          <w:sz w:val="28"/>
          <w:szCs w:val="28"/>
          <w:lang w:eastAsia="uk-UA"/>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Pr="002A083A">
        <w:rPr>
          <w:rFonts w:ascii="Times New Roman" w:hAnsi="Times New Roman" w:cs="Times New Roman"/>
          <w:sz w:val="28"/>
          <w:szCs w:val="28"/>
        </w:rPr>
        <w:t>URL: </w:t>
      </w:r>
      <w:hyperlink r:id="rId23" w:anchor="n2820" w:history="1">
        <w:r w:rsidRPr="002A083A">
          <w:rPr>
            <w:rFonts w:ascii="Times New Roman" w:hAnsi="Times New Roman" w:cs="Times New Roman"/>
            <w:color w:val="0000FF"/>
            <w:sz w:val="28"/>
            <w:szCs w:val="28"/>
            <w:u w:val="single"/>
            <w:lang w:eastAsia="uk-UA"/>
          </w:rPr>
          <w:t>https://zakon.rada.gov.ua/laws/show/984_011/paran2820#n2820</w:t>
        </w:r>
      </w:hyperlink>
      <w:r w:rsidRPr="002A083A">
        <w:rPr>
          <w:rFonts w:ascii="Times New Roman" w:hAnsi="Times New Roman" w:cs="Times New Roman"/>
          <w:sz w:val="28"/>
          <w:szCs w:val="28"/>
          <w:lang w:eastAsia="uk-UA"/>
        </w:rPr>
        <w:t xml:space="preserve"> </w:t>
      </w:r>
      <w:r w:rsidRPr="002A083A">
        <w:rPr>
          <w:rFonts w:ascii="Times New Roman" w:hAnsi="Times New Roman" w:cs="Times New Roman"/>
          <w:sz w:val="28"/>
          <w:szCs w:val="28"/>
        </w:rPr>
        <w:t xml:space="preserve"> </w:t>
      </w:r>
    </w:p>
    <w:p w14:paraId="08BE04C3" w14:textId="77777777" w:rsidR="00642DD3" w:rsidRPr="002A083A" w:rsidRDefault="00642DD3" w:rsidP="002A083A">
      <w:pPr>
        <w:numPr>
          <w:ilvl w:val="0"/>
          <w:numId w:val="6"/>
        </w:numPr>
        <w:tabs>
          <w:tab w:val="num" w:pos="360"/>
          <w:tab w:val="left" w:pos="993"/>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rPr>
        <w:t xml:space="preserve">Про запобігання корупції. </w:t>
      </w:r>
      <w:r w:rsidRPr="002A083A">
        <w:rPr>
          <w:rFonts w:ascii="Times New Roman" w:hAnsi="Times New Roman" w:cs="Times New Roman"/>
          <w:i/>
          <w:sz w:val="28"/>
          <w:szCs w:val="28"/>
        </w:rPr>
        <w:t>Закон України</w:t>
      </w:r>
      <w:r w:rsidR="00EE0886">
        <w:rPr>
          <w:rFonts w:ascii="Times New Roman" w:hAnsi="Times New Roman" w:cs="Times New Roman"/>
          <w:i/>
          <w:sz w:val="28"/>
          <w:szCs w:val="28"/>
        </w:rPr>
        <w:t xml:space="preserve"> № 1700-VII (зі змінами) від 14 </w:t>
      </w:r>
      <w:r w:rsidRPr="002A083A">
        <w:rPr>
          <w:rFonts w:ascii="Times New Roman" w:hAnsi="Times New Roman" w:cs="Times New Roman"/>
          <w:i/>
          <w:sz w:val="28"/>
          <w:szCs w:val="28"/>
        </w:rPr>
        <w:t xml:space="preserve">жовтня 2014 р. </w:t>
      </w:r>
      <w:r w:rsidRPr="002A083A">
        <w:rPr>
          <w:rFonts w:ascii="Times New Roman" w:hAnsi="Times New Roman" w:cs="Times New Roman"/>
          <w:sz w:val="28"/>
          <w:szCs w:val="28"/>
        </w:rPr>
        <w:t>URL: </w:t>
      </w:r>
      <w:hyperlink r:id="rId24" w:anchor="Text" w:history="1">
        <w:r w:rsidRPr="002A083A">
          <w:rPr>
            <w:rFonts w:ascii="Times New Roman" w:hAnsi="Times New Roman" w:cs="Times New Roman"/>
            <w:color w:val="0000FF"/>
            <w:sz w:val="28"/>
            <w:szCs w:val="28"/>
            <w:u w:val="single"/>
          </w:rPr>
          <w:t>https://zakon.rada.gov.ua/laws/show/1700-18#Text</w:t>
        </w:r>
      </w:hyperlink>
      <w:r w:rsidRPr="002A083A">
        <w:rPr>
          <w:rFonts w:ascii="Times New Roman" w:hAnsi="Times New Roman" w:cs="Times New Roman"/>
          <w:sz w:val="28"/>
          <w:szCs w:val="28"/>
        </w:rPr>
        <w:t xml:space="preserve">  </w:t>
      </w:r>
    </w:p>
    <w:p w14:paraId="7CC953E0"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Про засади державної регіональної політики. </w:t>
      </w:r>
      <w:r w:rsidRPr="002A083A">
        <w:rPr>
          <w:rFonts w:ascii="Times New Roman" w:hAnsi="Times New Roman" w:cs="Times New Roman"/>
          <w:i/>
          <w:sz w:val="28"/>
          <w:szCs w:val="28"/>
          <w:lang w:eastAsia="uk-UA"/>
        </w:rPr>
        <w:t>Закон України № 156-VIII від 5 лютого 2015 р.</w:t>
      </w:r>
      <w:r w:rsidRPr="002A083A">
        <w:rPr>
          <w:rFonts w:ascii="Times New Roman" w:hAnsi="Times New Roman" w:cs="Times New Roman"/>
          <w:sz w:val="28"/>
          <w:szCs w:val="28"/>
          <w:lang w:eastAsia="uk-UA"/>
        </w:rPr>
        <w:t xml:space="preserve"> URL: </w:t>
      </w:r>
      <w:hyperlink r:id="rId25" w:anchor="Text" w:history="1">
        <w:r w:rsidRPr="002A083A">
          <w:rPr>
            <w:rFonts w:ascii="Times New Roman" w:hAnsi="Times New Roman" w:cs="Times New Roman"/>
            <w:color w:val="0000FF"/>
            <w:sz w:val="28"/>
            <w:szCs w:val="28"/>
            <w:u w:val="single"/>
          </w:rPr>
          <w:t>https://zakon.rada.gov.ua/laws/show/156-19#Text</w:t>
        </w:r>
      </w:hyperlink>
      <w:r w:rsidRPr="002A083A">
        <w:rPr>
          <w:rFonts w:ascii="Times New Roman" w:hAnsi="Times New Roman" w:cs="Times New Roman"/>
          <w:sz w:val="28"/>
          <w:szCs w:val="28"/>
        </w:rPr>
        <w:t xml:space="preserve"> </w:t>
      </w:r>
    </w:p>
    <w:p w14:paraId="52A3C18F"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rPr>
      </w:pPr>
      <w:r w:rsidRPr="002A083A">
        <w:rPr>
          <w:rFonts w:ascii="Times New Roman" w:hAnsi="Times New Roman" w:cs="Times New Roman"/>
          <w:sz w:val="28"/>
          <w:szCs w:val="28"/>
          <w:lang w:eastAsia="uk-UA"/>
        </w:rPr>
        <w:t>Про затвердження Державної стратегії регіонального розвитку н</w:t>
      </w:r>
      <w:r w:rsidRPr="002A083A">
        <w:rPr>
          <w:rFonts w:ascii="Times New Roman" w:hAnsi="Times New Roman" w:cs="Times New Roman"/>
          <w:bCs/>
          <w:sz w:val="28"/>
          <w:szCs w:val="28"/>
          <w:lang w:val="ru-RU" w:eastAsia="uk-UA"/>
        </w:rPr>
        <w:t>а 2021–2027 роки.</w:t>
      </w:r>
      <w:r w:rsidRPr="002A083A">
        <w:rPr>
          <w:rFonts w:ascii="Times New Roman" w:hAnsi="Times New Roman" w:cs="Times New Roman"/>
          <w:sz w:val="28"/>
          <w:szCs w:val="28"/>
          <w:lang w:eastAsia="uk-UA"/>
        </w:rPr>
        <w:t xml:space="preserve"> </w:t>
      </w:r>
      <w:r w:rsidRPr="002A083A">
        <w:rPr>
          <w:rFonts w:ascii="Times New Roman" w:hAnsi="Times New Roman" w:cs="Times New Roman"/>
          <w:i/>
          <w:sz w:val="28"/>
          <w:szCs w:val="28"/>
          <w:lang w:eastAsia="uk-UA"/>
        </w:rPr>
        <w:t xml:space="preserve">Постанова Кабінету Міністрів України № 695 від 5 серпня 2020 р. </w:t>
      </w:r>
      <w:r w:rsidRPr="002A083A">
        <w:rPr>
          <w:rFonts w:ascii="Times New Roman" w:hAnsi="Times New Roman" w:cs="Times New Roman"/>
          <w:sz w:val="28"/>
          <w:szCs w:val="28"/>
          <w:lang w:eastAsia="uk-UA"/>
        </w:rPr>
        <w:t>URL: </w:t>
      </w:r>
      <w:hyperlink r:id="rId26" w:anchor="Text" w:history="1">
        <w:r w:rsidRPr="002A083A">
          <w:rPr>
            <w:rFonts w:ascii="Times New Roman" w:hAnsi="Times New Roman" w:cs="Times New Roman"/>
            <w:color w:val="0000FF"/>
            <w:sz w:val="28"/>
            <w:szCs w:val="28"/>
            <w:u w:val="single"/>
            <w:lang w:eastAsia="uk-UA"/>
          </w:rPr>
          <w:t>https://zakon.rada.gov.ua/laws/show/695-2020-%D0%BF#Text</w:t>
        </w:r>
      </w:hyperlink>
      <w:r w:rsidRPr="002A083A">
        <w:rPr>
          <w:rFonts w:ascii="Times New Roman" w:hAnsi="Times New Roman" w:cs="Times New Roman"/>
          <w:sz w:val="28"/>
          <w:szCs w:val="28"/>
          <w:lang w:eastAsia="uk-UA"/>
        </w:rPr>
        <w:t xml:space="preserve"> </w:t>
      </w:r>
      <w:r w:rsidRPr="002A083A">
        <w:rPr>
          <w:rFonts w:ascii="Times New Roman" w:hAnsi="Times New Roman" w:cs="Times New Roman"/>
          <w:sz w:val="28"/>
          <w:szCs w:val="28"/>
        </w:rPr>
        <w:t xml:space="preserve"> </w:t>
      </w:r>
    </w:p>
    <w:p w14:paraId="6F456BFB"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rPr>
      </w:pPr>
      <w:r w:rsidRPr="002A083A">
        <w:rPr>
          <w:rFonts w:ascii="Times New Roman" w:hAnsi="Times New Roman" w:cs="Times New Roman"/>
          <w:sz w:val="28"/>
          <w:szCs w:val="28"/>
        </w:rPr>
        <w:t xml:space="preserve">Про захист персональних даних. </w:t>
      </w:r>
      <w:r w:rsidRPr="002A083A">
        <w:rPr>
          <w:rFonts w:ascii="Times New Roman" w:hAnsi="Times New Roman" w:cs="Times New Roman"/>
          <w:i/>
          <w:sz w:val="28"/>
          <w:szCs w:val="28"/>
        </w:rPr>
        <w:t>Закон України № 2297-VI (зі змінами) від 01 червня 2010 р.</w:t>
      </w:r>
      <w:r w:rsidRPr="002A083A">
        <w:rPr>
          <w:rFonts w:ascii="Times New Roman" w:hAnsi="Times New Roman" w:cs="Times New Roman"/>
          <w:sz w:val="28"/>
          <w:szCs w:val="28"/>
        </w:rPr>
        <w:t xml:space="preserve"> URL: </w:t>
      </w:r>
      <w:hyperlink r:id="rId27" w:anchor="Text" w:history="1">
        <w:r w:rsidRPr="002A083A">
          <w:rPr>
            <w:rFonts w:ascii="Times New Roman" w:hAnsi="Times New Roman" w:cs="Times New Roman"/>
            <w:color w:val="0000FF"/>
            <w:sz w:val="28"/>
            <w:szCs w:val="28"/>
            <w:u w:val="single"/>
          </w:rPr>
          <w:t>https://zakon.rada.gov.ua/laws/show/2297-17#Text</w:t>
        </w:r>
      </w:hyperlink>
      <w:r w:rsidRPr="002A083A">
        <w:rPr>
          <w:rFonts w:ascii="Times New Roman" w:hAnsi="Times New Roman" w:cs="Times New Roman"/>
          <w:sz w:val="28"/>
          <w:szCs w:val="28"/>
        </w:rPr>
        <w:t xml:space="preserve">  </w:t>
      </w:r>
    </w:p>
    <w:p w14:paraId="554C5EA3"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rPr>
      </w:pPr>
      <w:r w:rsidRPr="002A083A">
        <w:rPr>
          <w:rFonts w:ascii="Times New Roman" w:hAnsi="Times New Roman" w:cs="Times New Roman"/>
          <w:sz w:val="28"/>
          <w:szCs w:val="28"/>
        </w:rPr>
        <w:t xml:space="preserve">Про звернення громадян. </w:t>
      </w:r>
      <w:r w:rsidRPr="002A083A">
        <w:rPr>
          <w:rFonts w:ascii="Times New Roman" w:hAnsi="Times New Roman" w:cs="Times New Roman"/>
          <w:i/>
          <w:sz w:val="28"/>
          <w:szCs w:val="28"/>
        </w:rPr>
        <w:t>Закон України № </w:t>
      </w:r>
      <w:r w:rsidRPr="002A083A">
        <w:rPr>
          <w:rFonts w:ascii="Times New Roman" w:hAnsi="Times New Roman" w:cs="Times New Roman"/>
          <w:bCs/>
          <w:i/>
          <w:sz w:val="28"/>
          <w:szCs w:val="28"/>
          <w:shd w:val="clear" w:color="auto" w:fill="FFFFFF"/>
        </w:rPr>
        <w:t>393/96-ВР</w:t>
      </w:r>
      <w:r w:rsidRPr="002A083A">
        <w:rPr>
          <w:rFonts w:ascii="Times New Roman" w:hAnsi="Times New Roman" w:cs="Times New Roman"/>
          <w:b/>
          <w:bCs/>
          <w:i/>
          <w:sz w:val="28"/>
          <w:szCs w:val="28"/>
          <w:shd w:val="clear" w:color="auto" w:fill="FFFFFF"/>
        </w:rPr>
        <w:t xml:space="preserve"> </w:t>
      </w:r>
      <w:r w:rsidRPr="002A083A">
        <w:rPr>
          <w:rFonts w:ascii="Times New Roman" w:hAnsi="Times New Roman" w:cs="Times New Roman"/>
          <w:i/>
          <w:sz w:val="28"/>
          <w:szCs w:val="28"/>
        </w:rPr>
        <w:t>від 02 жовтня 1996 р</w:t>
      </w:r>
      <w:r w:rsidRPr="002A083A">
        <w:rPr>
          <w:rFonts w:ascii="Times New Roman" w:hAnsi="Times New Roman" w:cs="Times New Roman"/>
          <w:sz w:val="28"/>
          <w:szCs w:val="28"/>
        </w:rPr>
        <w:t xml:space="preserve">. URL: </w:t>
      </w:r>
      <w:hyperlink r:id="rId28" w:anchor="Text" w:history="1">
        <w:r w:rsidRPr="002A083A">
          <w:rPr>
            <w:rFonts w:ascii="Times New Roman" w:hAnsi="Times New Roman" w:cs="Times New Roman"/>
            <w:color w:val="0000FF"/>
            <w:sz w:val="28"/>
            <w:szCs w:val="28"/>
            <w:u w:val="single"/>
          </w:rPr>
          <w:t>https://zakon.rada.gov.ua/laws/show/393/96-%D0%B2%D1%80#Text</w:t>
        </w:r>
      </w:hyperlink>
      <w:r w:rsidRPr="002A083A">
        <w:rPr>
          <w:rFonts w:ascii="Times New Roman" w:hAnsi="Times New Roman" w:cs="Times New Roman"/>
          <w:sz w:val="28"/>
          <w:szCs w:val="28"/>
        </w:rPr>
        <w:t xml:space="preserve">  </w:t>
      </w:r>
    </w:p>
    <w:p w14:paraId="6DD78720"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Про місцеве самоврядування. </w:t>
      </w:r>
      <w:r w:rsidRPr="002A083A">
        <w:rPr>
          <w:rFonts w:ascii="Times New Roman" w:hAnsi="Times New Roman" w:cs="Times New Roman"/>
          <w:i/>
          <w:sz w:val="28"/>
          <w:szCs w:val="28"/>
          <w:lang w:eastAsia="uk-UA"/>
        </w:rPr>
        <w:t>Закон Ук</w:t>
      </w:r>
      <w:r w:rsidR="002A083A">
        <w:rPr>
          <w:rFonts w:ascii="Times New Roman" w:hAnsi="Times New Roman" w:cs="Times New Roman"/>
          <w:i/>
          <w:sz w:val="28"/>
          <w:szCs w:val="28"/>
          <w:lang w:eastAsia="uk-UA"/>
        </w:rPr>
        <w:t>раїни № 280/97-ВР від 21 травня </w:t>
      </w:r>
      <w:r w:rsidRPr="002A083A">
        <w:rPr>
          <w:rFonts w:ascii="Times New Roman" w:hAnsi="Times New Roman" w:cs="Times New Roman"/>
          <w:i/>
          <w:sz w:val="28"/>
          <w:szCs w:val="28"/>
          <w:lang w:eastAsia="uk-UA"/>
        </w:rPr>
        <w:t>1997 р.</w:t>
      </w:r>
      <w:r w:rsidR="002A083A">
        <w:rPr>
          <w:rFonts w:ascii="Times New Roman" w:hAnsi="Times New Roman" w:cs="Times New Roman"/>
          <w:sz w:val="28"/>
          <w:szCs w:val="28"/>
          <w:lang w:eastAsia="uk-UA"/>
        </w:rPr>
        <w:t> </w:t>
      </w:r>
      <w:r w:rsidRPr="002A083A">
        <w:rPr>
          <w:rFonts w:ascii="Times New Roman" w:hAnsi="Times New Roman" w:cs="Times New Roman"/>
          <w:sz w:val="28"/>
          <w:szCs w:val="28"/>
          <w:lang w:eastAsia="uk-UA"/>
        </w:rPr>
        <w:t>URL: </w:t>
      </w:r>
      <w:hyperlink r:id="rId29" w:anchor="Text" w:history="1">
        <w:r w:rsidRPr="002A083A">
          <w:rPr>
            <w:rFonts w:ascii="Times New Roman" w:hAnsi="Times New Roman" w:cs="Times New Roman"/>
            <w:color w:val="0000FF"/>
            <w:sz w:val="28"/>
            <w:szCs w:val="28"/>
            <w:u w:val="single"/>
          </w:rPr>
          <w:t>https://zakon.rada.gov.ua/laws/show/280/97-%D0%B2%D1%80#Text</w:t>
        </w:r>
      </w:hyperlink>
      <w:r w:rsidRPr="002A083A">
        <w:rPr>
          <w:rFonts w:ascii="Times New Roman" w:hAnsi="Times New Roman" w:cs="Times New Roman"/>
          <w:sz w:val="28"/>
          <w:szCs w:val="28"/>
        </w:rPr>
        <w:t xml:space="preserve">  </w:t>
      </w:r>
    </w:p>
    <w:p w14:paraId="0067D6C2"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rPr>
      </w:pPr>
      <w:r w:rsidRPr="002A083A">
        <w:rPr>
          <w:rFonts w:ascii="Times New Roman" w:hAnsi="Times New Roman" w:cs="Times New Roman"/>
          <w:sz w:val="28"/>
          <w:szCs w:val="28"/>
          <w:lang w:eastAsia="uk-UA"/>
        </w:rPr>
        <w:t xml:space="preserve">Про місцеві державні адміністрації. </w:t>
      </w:r>
      <w:r w:rsidR="002A083A">
        <w:rPr>
          <w:rFonts w:ascii="Times New Roman" w:hAnsi="Times New Roman" w:cs="Times New Roman"/>
          <w:i/>
          <w:sz w:val="28"/>
          <w:szCs w:val="28"/>
          <w:lang w:eastAsia="uk-UA"/>
        </w:rPr>
        <w:t>Закон України № 586-XIV від 9 </w:t>
      </w:r>
      <w:r w:rsidRPr="002A083A">
        <w:rPr>
          <w:rFonts w:ascii="Times New Roman" w:hAnsi="Times New Roman" w:cs="Times New Roman"/>
          <w:i/>
          <w:sz w:val="28"/>
          <w:szCs w:val="28"/>
          <w:lang w:eastAsia="uk-UA"/>
        </w:rPr>
        <w:t xml:space="preserve">квітня 1999 р. </w:t>
      </w:r>
      <w:r w:rsidRPr="002A083A">
        <w:rPr>
          <w:rFonts w:ascii="Times New Roman" w:hAnsi="Times New Roman" w:cs="Times New Roman"/>
          <w:sz w:val="28"/>
          <w:szCs w:val="28"/>
          <w:lang w:eastAsia="uk-UA"/>
        </w:rPr>
        <w:t>URL: </w:t>
      </w:r>
      <w:hyperlink r:id="rId30" w:anchor="Text" w:history="1">
        <w:r w:rsidRPr="002A083A">
          <w:rPr>
            <w:rFonts w:ascii="Times New Roman" w:hAnsi="Times New Roman" w:cs="Times New Roman"/>
            <w:color w:val="0000FF"/>
            <w:sz w:val="28"/>
            <w:szCs w:val="28"/>
            <w:u w:val="single"/>
          </w:rPr>
          <w:t>https://zakon.rada.gov.ua/laws/show/586-14#Text</w:t>
        </w:r>
      </w:hyperlink>
      <w:r w:rsidRPr="002A083A">
        <w:rPr>
          <w:rFonts w:ascii="Times New Roman" w:hAnsi="Times New Roman" w:cs="Times New Roman"/>
          <w:sz w:val="28"/>
          <w:szCs w:val="28"/>
        </w:rPr>
        <w:t xml:space="preserve">  </w:t>
      </w:r>
    </w:p>
    <w:p w14:paraId="2AA674F8"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Про Раду національної безпеки і оборони України. </w:t>
      </w:r>
      <w:r w:rsidRPr="002A083A">
        <w:rPr>
          <w:rFonts w:ascii="Times New Roman" w:hAnsi="Times New Roman" w:cs="Times New Roman"/>
          <w:i/>
          <w:sz w:val="28"/>
          <w:szCs w:val="28"/>
          <w:lang w:eastAsia="uk-UA"/>
        </w:rPr>
        <w:t xml:space="preserve">Закон України </w:t>
      </w:r>
      <w:r w:rsidR="00EE0886">
        <w:rPr>
          <w:rFonts w:ascii="Times New Roman" w:hAnsi="Times New Roman" w:cs="Times New Roman"/>
          <w:i/>
          <w:sz w:val="28"/>
          <w:szCs w:val="28"/>
          <w:lang w:eastAsia="uk-UA"/>
        </w:rPr>
        <w:t>№ 183/98-ВР від 05 березня </w:t>
      </w:r>
      <w:r w:rsidRPr="002A083A">
        <w:rPr>
          <w:rFonts w:ascii="Times New Roman" w:hAnsi="Times New Roman" w:cs="Times New Roman"/>
          <w:i/>
          <w:sz w:val="28"/>
          <w:szCs w:val="28"/>
          <w:lang w:eastAsia="uk-UA"/>
        </w:rPr>
        <w:t>1998 р.</w:t>
      </w:r>
      <w:r w:rsidRPr="002A083A">
        <w:rPr>
          <w:rFonts w:ascii="Times New Roman" w:hAnsi="Times New Roman" w:cs="Times New Roman"/>
          <w:sz w:val="28"/>
          <w:szCs w:val="28"/>
          <w:lang w:eastAsia="uk-UA"/>
        </w:rPr>
        <w:t xml:space="preserve"> URL: </w:t>
      </w:r>
      <w:hyperlink r:id="rId31" w:anchor="Text" w:history="1">
        <w:r w:rsidRPr="002A083A">
          <w:rPr>
            <w:rFonts w:ascii="Times New Roman" w:hAnsi="Times New Roman" w:cs="Times New Roman"/>
            <w:color w:val="0000FF"/>
            <w:sz w:val="28"/>
            <w:szCs w:val="28"/>
            <w:u w:val="single"/>
            <w:lang w:eastAsia="uk-UA"/>
          </w:rPr>
          <w:t>https://zakon.rada.gov.ua/laws/show/183/98-%D0%B2%D1%80#Text</w:t>
        </w:r>
      </w:hyperlink>
      <w:r w:rsidRPr="002A083A">
        <w:rPr>
          <w:rFonts w:ascii="Times New Roman" w:hAnsi="Times New Roman" w:cs="Times New Roman"/>
          <w:sz w:val="28"/>
          <w:szCs w:val="28"/>
          <w:lang w:eastAsia="uk-UA"/>
        </w:rPr>
        <w:t xml:space="preserve"> </w:t>
      </w:r>
      <w:r w:rsidRPr="002A083A">
        <w:rPr>
          <w:rFonts w:ascii="Times New Roman" w:hAnsi="Times New Roman" w:cs="Times New Roman"/>
          <w:sz w:val="28"/>
          <w:szCs w:val="28"/>
        </w:rPr>
        <w:t xml:space="preserve"> </w:t>
      </w:r>
    </w:p>
    <w:p w14:paraId="4EE2132E"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rPr>
      </w:pPr>
      <w:r w:rsidRPr="002A083A">
        <w:rPr>
          <w:rFonts w:ascii="Times New Roman" w:hAnsi="Times New Roman" w:cs="Times New Roman"/>
          <w:sz w:val="28"/>
          <w:szCs w:val="28"/>
        </w:rPr>
        <w:lastRenderedPageBreak/>
        <w:t xml:space="preserve">Про службу в органах місцевого самоврядування. </w:t>
      </w:r>
      <w:r w:rsidRPr="002A083A">
        <w:rPr>
          <w:rFonts w:ascii="Times New Roman" w:hAnsi="Times New Roman" w:cs="Times New Roman"/>
          <w:i/>
          <w:sz w:val="28"/>
          <w:szCs w:val="28"/>
        </w:rPr>
        <w:t>Закон України № 2493-ІІІ від 7 червня 2001 р.</w:t>
      </w:r>
      <w:r w:rsidRPr="002A083A">
        <w:rPr>
          <w:rFonts w:ascii="Times New Roman" w:hAnsi="Times New Roman" w:cs="Times New Roman"/>
          <w:sz w:val="28"/>
          <w:szCs w:val="28"/>
        </w:rPr>
        <w:t xml:space="preserve"> URL: </w:t>
      </w:r>
      <w:hyperlink r:id="rId32" w:anchor="Text" w:history="1">
        <w:r w:rsidRPr="002A083A">
          <w:rPr>
            <w:rFonts w:ascii="Times New Roman" w:hAnsi="Times New Roman" w:cs="Times New Roman"/>
            <w:color w:val="0000FF"/>
            <w:sz w:val="28"/>
            <w:szCs w:val="28"/>
            <w:u w:val="single"/>
          </w:rPr>
          <w:t>https://zakon.rada.gov.ua/laws/show/2493-14#Text</w:t>
        </w:r>
      </w:hyperlink>
      <w:r w:rsidRPr="002A083A">
        <w:rPr>
          <w:rFonts w:ascii="Times New Roman" w:hAnsi="Times New Roman" w:cs="Times New Roman"/>
          <w:sz w:val="28"/>
          <w:szCs w:val="28"/>
        </w:rPr>
        <w:t xml:space="preserve">  </w:t>
      </w:r>
    </w:p>
    <w:p w14:paraId="52069FB4"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rPr>
      </w:pPr>
      <w:r w:rsidRPr="002A083A">
        <w:rPr>
          <w:rFonts w:ascii="Times New Roman" w:hAnsi="Times New Roman" w:cs="Times New Roman"/>
          <w:sz w:val="28"/>
          <w:szCs w:val="28"/>
        </w:rPr>
        <w:t xml:space="preserve">Про сприяння розвитку громадянського суспільства в Україні. </w:t>
      </w:r>
      <w:r w:rsidRPr="002A083A">
        <w:rPr>
          <w:rFonts w:ascii="Times New Roman" w:hAnsi="Times New Roman" w:cs="Times New Roman"/>
          <w:i/>
          <w:sz w:val="28"/>
          <w:szCs w:val="28"/>
        </w:rPr>
        <w:t>Указ Президента України № 68/2016 від 26 лютого 2016 р.</w:t>
      </w:r>
      <w:r w:rsidRPr="002A083A">
        <w:rPr>
          <w:rFonts w:ascii="Times New Roman" w:hAnsi="Times New Roman" w:cs="Times New Roman"/>
          <w:sz w:val="28"/>
          <w:szCs w:val="28"/>
        </w:rPr>
        <w:t xml:space="preserve"> URL: </w:t>
      </w:r>
      <w:hyperlink r:id="rId33" w:history="1">
        <w:r w:rsidRPr="002A083A">
          <w:rPr>
            <w:rFonts w:ascii="Times New Roman" w:hAnsi="Times New Roman" w:cs="Times New Roman"/>
            <w:color w:val="0000FF"/>
            <w:sz w:val="28"/>
            <w:szCs w:val="28"/>
            <w:u w:val="single"/>
          </w:rPr>
          <w:t>https://www.president.gov.ua/documents/682016-19805</w:t>
        </w:r>
      </w:hyperlink>
      <w:r w:rsidRPr="002A083A">
        <w:rPr>
          <w:rFonts w:ascii="Times New Roman" w:hAnsi="Times New Roman" w:cs="Times New Roman"/>
          <w:sz w:val="28"/>
          <w:szCs w:val="28"/>
        </w:rPr>
        <w:t xml:space="preserve">  </w:t>
      </w:r>
    </w:p>
    <w:p w14:paraId="6329ADFB"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Про схвалення Концепції розвитку електронного урядування в Україні. </w:t>
      </w:r>
      <w:r w:rsidRPr="002A083A">
        <w:rPr>
          <w:rFonts w:ascii="Times New Roman" w:hAnsi="Times New Roman" w:cs="Times New Roman"/>
          <w:i/>
          <w:sz w:val="28"/>
          <w:szCs w:val="28"/>
          <w:lang w:eastAsia="uk-UA"/>
        </w:rPr>
        <w:t>Розпорядження Кабінету Міністрів України № 649-р від 20 вересня 2017 р.</w:t>
      </w:r>
      <w:r w:rsidRPr="002A083A">
        <w:rPr>
          <w:rFonts w:ascii="Times New Roman" w:hAnsi="Times New Roman" w:cs="Times New Roman"/>
          <w:sz w:val="28"/>
          <w:szCs w:val="28"/>
          <w:lang w:eastAsia="uk-UA"/>
        </w:rPr>
        <w:t xml:space="preserve"> URL: </w:t>
      </w:r>
      <w:hyperlink r:id="rId34" w:history="1">
        <w:r w:rsidRPr="002A083A">
          <w:rPr>
            <w:rFonts w:ascii="Times New Roman" w:hAnsi="Times New Roman" w:cs="Times New Roman"/>
            <w:color w:val="0000FF"/>
            <w:sz w:val="28"/>
            <w:szCs w:val="28"/>
            <w:u w:val="single"/>
            <w:lang w:eastAsia="uk-UA"/>
          </w:rPr>
          <w:t>https://www.kmu.gov.ua/ua/npas/250287124</w:t>
        </w:r>
      </w:hyperlink>
      <w:r w:rsidRPr="002A083A">
        <w:rPr>
          <w:rFonts w:ascii="Times New Roman" w:hAnsi="Times New Roman" w:cs="Times New Roman"/>
          <w:sz w:val="28"/>
          <w:szCs w:val="28"/>
          <w:lang w:eastAsia="uk-UA"/>
        </w:rPr>
        <w:t xml:space="preserve"> </w:t>
      </w:r>
      <w:r w:rsidRPr="002A083A">
        <w:rPr>
          <w:rFonts w:ascii="Times New Roman" w:hAnsi="Times New Roman" w:cs="Times New Roman"/>
          <w:sz w:val="28"/>
          <w:szCs w:val="28"/>
        </w:rPr>
        <w:t xml:space="preserve"> </w:t>
      </w:r>
    </w:p>
    <w:p w14:paraId="51045E1C" w14:textId="77777777" w:rsidR="00642DD3" w:rsidRPr="002A083A" w:rsidRDefault="00642DD3" w:rsidP="002A083A">
      <w:pPr>
        <w:numPr>
          <w:ilvl w:val="0"/>
          <w:numId w:val="6"/>
        </w:numPr>
        <w:tabs>
          <w:tab w:val="num" w:pos="360"/>
          <w:tab w:val="left" w:pos="1134"/>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Про Цілі сталого розвитку України на період до 2030 року. </w:t>
      </w:r>
      <w:r w:rsidRPr="002A083A">
        <w:rPr>
          <w:rFonts w:ascii="Times New Roman" w:hAnsi="Times New Roman" w:cs="Times New Roman"/>
          <w:i/>
          <w:sz w:val="28"/>
          <w:szCs w:val="28"/>
          <w:lang w:eastAsia="uk-UA"/>
        </w:rPr>
        <w:t>Указ Президента України № 722/2019</w:t>
      </w:r>
      <w:r w:rsidRPr="002A083A">
        <w:rPr>
          <w:rFonts w:ascii="Times New Roman" w:hAnsi="Times New Roman" w:cs="Times New Roman"/>
          <w:sz w:val="28"/>
          <w:szCs w:val="28"/>
          <w:lang w:eastAsia="uk-UA"/>
        </w:rPr>
        <w:t xml:space="preserve"> </w:t>
      </w:r>
      <w:r w:rsidRPr="002A083A">
        <w:rPr>
          <w:rFonts w:ascii="Times New Roman" w:hAnsi="Times New Roman" w:cs="Times New Roman"/>
          <w:i/>
          <w:sz w:val="28"/>
          <w:szCs w:val="28"/>
          <w:lang w:eastAsia="uk-UA"/>
        </w:rPr>
        <w:t>від 30 вересня 2019 р.</w:t>
      </w:r>
      <w:r w:rsidRPr="002A083A">
        <w:rPr>
          <w:rFonts w:ascii="Times New Roman" w:hAnsi="Times New Roman" w:cs="Times New Roman"/>
          <w:i/>
          <w:sz w:val="28"/>
          <w:szCs w:val="28"/>
          <w:lang w:eastAsia="ru-RU"/>
        </w:rPr>
        <w:t xml:space="preserve"> </w:t>
      </w:r>
      <w:r w:rsidRPr="002A083A">
        <w:rPr>
          <w:rFonts w:ascii="Times New Roman" w:hAnsi="Times New Roman" w:cs="Times New Roman"/>
          <w:sz w:val="28"/>
          <w:szCs w:val="28"/>
          <w:lang w:eastAsia="uk-UA"/>
        </w:rPr>
        <w:t>URL: </w:t>
      </w:r>
      <w:hyperlink r:id="rId35" w:history="1">
        <w:r w:rsidRPr="002A083A">
          <w:rPr>
            <w:rFonts w:ascii="Times New Roman" w:hAnsi="Times New Roman" w:cs="Times New Roman"/>
            <w:color w:val="0000FF"/>
            <w:sz w:val="28"/>
            <w:szCs w:val="28"/>
            <w:u w:val="single"/>
          </w:rPr>
          <w:t>https://www.president.gov.ua/documents/7222019-29825</w:t>
        </w:r>
      </w:hyperlink>
      <w:r w:rsidRPr="002A083A">
        <w:rPr>
          <w:rFonts w:ascii="Times New Roman" w:hAnsi="Times New Roman" w:cs="Times New Roman"/>
          <w:sz w:val="28"/>
          <w:szCs w:val="28"/>
        </w:rPr>
        <w:t xml:space="preserve">  </w:t>
      </w:r>
    </w:p>
    <w:p w14:paraId="2F9B2F8A" w14:textId="77777777" w:rsidR="00642DD3" w:rsidRPr="002A083A" w:rsidRDefault="00642DD3" w:rsidP="002A083A">
      <w:pPr>
        <w:tabs>
          <w:tab w:val="left" w:pos="900"/>
          <w:tab w:val="left" w:pos="1134"/>
        </w:tabs>
        <w:suppressAutoHyphens w:val="0"/>
        <w:autoSpaceDE/>
        <w:ind w:firstLine="709"/>
        <w:jc w:val="both"/>
        <w:rPr>
          <w:rFonts w:ascii="Times New Roman" w:hAnsi="Times New Roman" w:cs="Times New Roman"/>
          <w:sz w:val="28"/>
          <w:szCs w:val="28"/>
          <w:lang w:eastAsia="uk-UA"/>
        </w:rPr>
      </w:pPr>
    </w:p>
    <w:p w14:paraId="6F7B9307" w14:textId="77777777" w:rsidR="00642DD3" w:rsidRPr="002A083A" w:rsidRDefault="00642DD3" w:rsidP="00EE0886">
      <w:pPr>
        <w:shd w:val="clear" w:color="auto" w:fill="FFFFFF"/>
        <w:tabs>
          <w:tab w:val="left" w:pos="900"/>
          <w:tab w:val="left" w:pos="1134"/>
        </w:tabs>
        <w:suppressAutoHyphens w:val="0"/>
        <w:autoSpaceDE/>
        <w:jc w:val="center"/>
        <w:rPr>
          <w:rFonts w:ascii="Times New Roman" w:eastAsia="Calibri" w:hAnsi="Times New Roman" w:cs="Times New Roman"/>
          <w:b/>
          <w:sz w:val="28"/>
          <w:szCs w:val="28"/>
        </w:rPr>
      </w:pPr>
      <w:r w:rsidRPr="002A083A">
        <w:rPr>
          <w:rFonts w:ascii="Times New Roman" w:eastAsia="Calibri" w:hAnsi="Times New Roman" w:cs="Times New Roman"/>
          <w:b/>
          <w:sz w:val="28"/>
          <w:szCs w:val="28"/>
        </w:rPr>
        <w:t>Навчально-наукові джерела</w:t>
      </w:r>
    </w:p>
    <w:p w14:paraId="72C461D6" w14:textId="77777777" w:rsidR="00642DD3" w:rsidRPr="002A083A" w:rsidRDefault="00642DD3" w:rsidP="002A083A">
      <w:pPr>
        <w:shd w:val="clear" w:color="auto" w:fill="FFFFFF"/>
        <w:tabs>
          <w:tab w:val="left" w:pos="900"/>
          <w:tab w:val="left" w:pos="1134"/>
        </w:tabs>
        <w:suppressAutoHyphens w:val="0"/>
        <w:autoSpaceDE/>
        <w:ind w:firstLine="709"/>
        <w:jc w:val="both"/>
        <w:rPr>
          <w:rFonts w:ascii="Times New Roman" w:eastAsia="Calibri" w:hAnsi="Times New Roman" w:cs="Times New Roman"/>
          <w:sz w:val="28"/>
          <w:szCs w:val="28"/>
        </w:rPr>
      </w:pPr>
    </w:p>
    <w:p w14:paraId="72EA36F7"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Адміністративно-територіальний устрій країн Європейського Союзу: </w:t>
      </w:r>
      <w:proofErr w:type="spellStart"/>
      <w:r w:rsidRPr="002A083A">
        <w:rPr>
          <w:rFonts w:ascii="Times New Roman" w:hAnsi="Times New Roman" w:cs="Times New Roman"/>
          <w:sz w:val="28"/>
          <w:szCs w:val="28"/>
          <w:lang w:eastAsia="uk-UA"/>
        </w:rPr>
        <w:t>навч</w:t>
      </w:r>
      <w:proofErr w:type="spellEnd"/>
      <w:r w:rsidRPr="002A083A">
        <w:rPr>
          <w:rFonts w:ascii="Times New Roman" w:hAnsi="Times New Roman" w:cs="Times New Roman"/>
          <w:sz w:val="28"/>
          <w:szCs w:val="28"/>
          <w:lang w:eastAsia="uk-UA"/>
        </w:rPr>
        <w:t xml:space="preserve">. посібник / за </w:t>
      </w:r>
      <w:proofErr w:type="spellStart"/>
      <w:r w:rsidRPr="002A083A">
        <w:rPr>
          <w:rFonts w:ascii="Times New Roman" w:hAnsi="Times New Roman" w:cs="Times New Roman"/>
          <w:sz w:val="28"/>
          <w:szCs w:val="28"/>
          <w:lang w:eastAsia="uk-UA"/>
        </w:rPr>
        <w:t>заг</w:t>
      </w:r>
      <w:proofErr w:type="spellEnd"/>
      <w:r w:rsidRPr="002A083A">
        <w:rPr>
          <w:rFonts w:ascii="Times New Roman" w:hAnsi="Times New Roman" w:cs="Times New Roman"/>
          <w:sz w:val="28"/>
          <w:szCs w:val="28"/>
          <w:lang w:eastAsia="uk-UA"/>
        </w:rPr>
        <w:t>. ред. Ю.В. Ковбасюка, М.К. </w:t>
      </w:r>
      <w:proofErr w:type="spellStart"/>
      <w:r w:rsidRPr="002A083A">
        <w:rPr>
          <w:rFonts w:ascii="Times New Roman" w:hAnsi="Times New Roman" w:cs="Times New Roman"/>
          <w:sz w:val="28"/>
          <w:szCs w:val="28"/>
          <w:lang w:eastAsia="uk-UA"/>
        </w:rPr>
        <w:t>Орлатого</w:t>
      </w:r>
      <w:proofErr w:type="spellEnd"/>
      <w:r w:rsidRPr="002A083A">
        <w:rPr>
          <w:rFonts w:ascii="Times New Roman" w:hAnsi="Times New Roman" w:cs="Times New Roman"/>
          <w:sz w:val="28"/>
          <w:szCs w:val="28"/>
          <w:lang w:eastAsia="uk-UA"/>
        </w:rPr>
        <w:t>. Київ : НАДУ, 2015. 626 с.</w:t>
      </w:r>
    </w:p>
    <w:p w14:paraId="1E4B950C"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Гречко Т.К., </w:t>
      </w:r>
      <w:proofErr w:type="spellStart"/>
      <w:r w:rsidRPr="002A083A">
        <w:rPr>
          <w:rFonts w:ascii="Times New Roman" w:hAnsi="Times New Roman" w:cs="Times New Roman"/>
          <w:sz w:val="28"/>
          <w:szCs w:val="28"/>
          <w:lang w:eastAsia="uk-UA"/>
        </w:rPr>
        <w:t>Хаджирадєва</w:t>
      </w:r>
      <w:proofErr w:type="spellEnd"/>
      <w:r w:rsidRPr="002A083A">
        <w:rPr>
          <w:rFonts w:ascii="Times New Roman" w:hAnsi="Times New Roman" w:cs="Times New Roman"/>
          <w:sz w:val="28"/>
          <w:szCs w:val="28"/>
          <w:lang w:eastAsia="uk-UA"/>
        </w:rPr>
        <w:t xml:space="preserve"> С.К. Системний аналіз і прийняття рішень в публічному управлінні : </w:t>
      </w:r>
      <w:proofErr w:type="spellStart"/>
      <w:r w:rsidRPr="002A083A">
        <w:rPr>
          <w:rFonts w:ascii="Times New Roman" w:hAnsi="Times New Roman" w:cs="Times New Roman"/>
          <w:sz w:val="28"/>
          <w:szCs w:val="28"/>
          <w:lang w:eastAsia="uk-UA"/>
        </w:rPr>
        <w:t>навч</w:t>
      </w:r>
      <w:proofErr w:type="spellEnd"/>
      <w:r w:rsidRPr="002A083A">
        <w:rPr>
          <w:rFonts w:ascii="Times New Roman" w:hAnsi="Times New Roman" w:cs="Times New Roman"/>
          <w:sz w:val="28"/>
          <w:szCs w:val="28"/>
          <w:lang w:eastAsia="uk-UA"/>
        </w:rPr>
        <w:t>.-метод. посібник. Київ : НАДУ, 2019. 247 с.</w:t>
      </w:r>
    </w:p>
    <w:p w14:paraId="54A1B5D0"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Енциклопедія державного управління : у 8 т. / </w:t>
      </w:r>
      <w:proofErr w:type="spellStart"/>
      <w:r w:rsidRPr="002A083A">
        <w:rPr>
          <w:rFonts w:ascii="Times New Roman" w:hAnsi="Times New Roman" w:cs="Times New Roman"/>
          <w:sz w:val="28"/>
          <w:szCs w:val="28"/>
          <w:lang w:eastAsia="uk-UA"/>
        </w:rPr>
        <w:t>Нац</w:t>
      </w:r>
      <w:proofErr w:type="spellEnd"/>
      <w:r w:rsidRPr="002A083A">
        <w:rPr>
          <w:rFonts w:ascii="Times New Roman" w:hAnsi="Times New Roman" w:cs="Times New Roman"/>
          <w:sz w:val="28"/>
          <w:szCs w:val="28"/>
          <w:lang w:eastAsia="uk-UA"/>
        </w:rPr>
        <w:t xml:space="preserve">. акад. </w:t>
      </w:r>
      <w:proofErr w:type="spellStart"/>
      <w:r w:rsidRPr="002A083A">
        <w:rPr>
          <w:rFonts w:ascii="Times New Roman" w:hAnsi="Times New Roman" w:cs="Times New Roman"/>
          <w:sz w:val="28"/>
          <w:szCs w:val="28"/>
          <w:lang w:eastAsia="uk-UA"/>
        </w:rPr>
        <w:t>держ</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упр</w:t>
      </w:r>
      <w:proofErr w:type="spellEnd"/>
      <w:r w:rsidRPr="002A083A">
        <w:rPr>
          <w:rFonts w:ascii="Times New Roman" w:hAnsi="Times New Roman" w:cs="Times New Roman"/>
          <w:sz w:val="28"/>
          <w:szCs w:val="28"/>
          <w:lang w:eastAsia="uk-UA"/>
        </w:rPr>
        <w:t xml:space="preserve">. при Президентові України; наук.-ред. </w:t>
      </w:r>
      <w:proofErr w:type="spellStart"/>
      <w:r w:rsidRPr="002A083A">
        <w:rPr>
          <w:rFonts w:ascii="Times New Roman" w:hAnsi="Times New Roman" w:cs="Times New Roman"/>
          <w:sz w:val="28"/>
          <w:szCs w:val="28"/>
          <w:lang w:eastAsia="uk-UA"/>
        </w:rPr>
        <w:t>кол</w:t>
      </w:r>
      <w:proofErr w:type="spellEnd"/>
      <w:r w:rsidRPr="002A083A">
        <w:rPr>
          <w:rFonts w:ascii="Times New Roman" w:hAnsi="Times New Roman" w:cs="Times New Roman"/>
          <w:sz w:val="28"/>
          <w:szCs w:val="28"/>
          <w:lang w:eastAsia="uk-UA"/>
        </w:rPr>
        <w:t>. : Ю.В. Ковбасюк (голова) та ін. Київ : НАДУ, 2011.</w:t>
      </w:r>
    </w:p>
    <w:p w14:paraId="5AC8DF34" w14:textId="77777777" w:rsidR="00642DD3" w:rsidRPr="002A083A" w:rsidRDefault="00EE0886"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Європейське </w:t>
      </w:r>
      <w:r w:rsidR="00642DD3" w:rsidRPr="002A083A">
        <w:rPr>
          <w:rFonts w:ascii="Times New Roman" w:hAnsi="Times New Roman" w:cs="Times New Roman"/>
          <w:sz w:val="28"/>
          <w:szCs w:val="28"/>
          <w:lang w:eastAsia="uk-UA"/>
        </w:rPr>
        <w:t>врядування.</w:t>
      </w:r>
      <w:r>
        <w:rPr>
          <w:rFonts w:ascii="Times New Roman" w:hAnsi="Times New Roman" w:cs="Times New Roman"/>
          <w:sz w:val="28"/>
          <w:szCs w:val="28"/>
          <w:lang w:eastAsia="uk-UA"/>
        </w:rPr>
        <w:t> </w:t>
      </w:r>
      <w:r>
        <w:rPr>
          <w:rFonts w:ascii="Times New Roman" w:hAnsi="Times New Roman" w:cs="Times New Roman"/>
          <w:i/>
          <w:sz w:val="28"/>
          <w:szCs w:val="28"/>
          <w:lang w:eastAsia="uk-UA"/>
        </w:rPr>
        <w:t>Біла </w:t>
      </w:r>
      <w:r w:rsidR="00642DD3" w:rsidRPr="002A083A">
        <w:rPr>
          <w:rFonts w:ascii="Times New Roman" w:hAnsi="Times New Roman" w:cs="Times New Roman"/>
          <w:i/>
          <w:sz w:val="28"/>
          <w:szCs w:val="28"/>
          <w:lang w:eastAsia="uk-UA"/>
        </w:rPr>
        <w:t>книга</w:t>
      </w:r>
      <w:r w:rsidR="00642DD3" w:rsidRPr="002A083A">
        <w:rPr>
          <w:rFonts w:ascii="Times New Roman" w:hAnsi="Times New Roman" w:cs="Times New Roman"/>
          <w:sz w:val="28"/>
          <w:szCs w:val="28"/>
          <w:lang w:eastAsia="uk-UA"/>
        </w:rPr>
        <w:t>. URL: </w:t>
      </w:r>
      <w:hyperlink r:id="rId36" w:history="1">
        <w:r w:rsidR="00642DD3" w:rsidRPr="002A083A">
          <w:rPr>
            <w:rFonts w:ascii="Times New Roman" w:hAnsi="Times New Roman" w:cs="Times New Roman"/>
            <w:color w:val="0000FF"/>
            <w:sz w:val="28"/>
            <w:szCs w:val="28"/>
            <w:u w:val="single"/>
            <w:lang w:eastAsia="uk-UA"/>
          </w:rPr>
          <w:t>https://eukraina.com/load/eurointegration/4-1-0-113</w:t>
        </w:r>
      </w:hyperlink>
      <w:r w:rsidR="00642DD3" w:rsidRPr="002A083A">
        <w:rPr>
          <w:rFonts w:ascii="Times New Roman" w:hAnsi="Times New Roman" w:cs="Times New Roman"/>
          <w:sz w:val="28"/>
          <w:szCs w:val="28"/>
          <w:lang w:eastAsia="uk-UA"/>
        </w:rPr>
        <w:t xml:space="preserve"> </w:t>
      </w:r>
      <w:r w:rsidR="00642DD3" w:rsidRPr="002A083A">
        <w:rPr>
          <w:rFonts w:ascii="Times New Roman" w:hAnsi="Times New Roman" w:cs="Times New Roman"/>
          <w:sz w:val="28"/>
          <w:szCs w:val="28"/>
        </w:rPr>
        <w:t xml:space="preserve"> .</w:t>
      </w:r>
      <w:r w:rsidR="00642DD3" w:rsidRPr="002A083A">
        <w:rPr>
          <w:rFonts w:ascii="Times New Roman" w:hAnsi="Times New Roman" w:cs="Times New Roman"/>
          <w:sz w:val="28"/>
          <w:szCs w:val="28"/>
          <w:lang w:eastAsia="uk-UA"/>
        </w:rPr>
        <w:t xml:space="preserve"> </w:t>
      </w:r>
    </w:p>
    <w:p w14:paraId="6727A448"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Краснокутська Н.С., Кабанець І.А. Стратегічне управління : </w:t>
      </w:r>
      <w:proofErr w:type="spellStart"/>
      <w:r w:rsidRPr="002A083A">
        <w:rPr>
          <w:rFonts w:ascii="Times New Roman" w:hAnsi="Times New Roman" w:cs="Times New Roman"/>
          <w:sz w:val="28"/>
          <w:szCs w:val="28"/>
          <w:lang w:eastAsia="uk-UA"/>
        </w:rPr>
        <w:t>навч</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посіб</w:t>
      </w:r>
      <w:proofErr w:type="spellEnd"/>
      <w:r w:rsidRPr="002A083A">
        <w:rPr>
          <w:rFonts w:ascii="Times New Roman" w:hAnsi="Times New Roman" w:cs="Times New Roman"/>
          <w:sz w:val="28"/>
          <w:szCs w:val="28"/>
          <w:lang w:eastAsia="uk-UA"/>
        </w:rPr>
        <w:t xml:space="preserve">. для </w:t>
      </w:r>
      <w:proofErr w:type="spellStart"/>
      <w:r w:rsidRPr="002A083A">
        <w:rPr>
          <w:rFonts w:ascii="Times New Roman" w:hAnsi="Times New Roman" w:cs="Times New Roman"/>
          <w:sz w:val="28"/>
          <w:szCs w:val="28"/>
          <w:lang w:eastAsia="uk-UA"/>
        </w:rPr>
        <w:t>студ</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екон</w:t>
      </w:r>
      <w:proofErr w:type="spellEnd"/>
      <w:r w:rsidRPr="002A083A">
        <w:rPr>
          <w:rFonts w:ascii="Times New Roman" w:hAnsi="Times New Roman" w:cs="Times New Roman"/>
          <w:sz w:val="28"/>
          <w:szCs w:val="28"/>
          <w:lang w:eastAsia="uk-UA"/>
        </w:rPr>
        <w:t>. спец. Харків : НТУ «ХПІ», 2017. 460 с. URL: </w:t>
      </w:r>
      <w:hyperlink r:id="rId37" w:history="1">
        <w:r w:rsidRPr="002A083A">
          <w:rPr>
            <w:rFonts w:ascii="Times New Roman" w:hAnsi="Times New Roman" w:cs="Times New Roman"/>
            <w:color w:val="0000FF"/>
            <w:sz w:val="28"/>
            <w:szCs w:val="28"/>
            <w:u w:val="single"/>
            <w:lang w:eastAsia="uk-UA"/>
          </w:rPr>
          <w:t>http://repository.kpi.kharkov.ua/bitstream/KhPI-Press/37815/1/Book_2017_Krasnokutska_Stratehichne_upravlinnia.pdf</w:t>
        </w:r>
      </w:hyperlink>
      <w:r w:rsidRPr="002A083A">
        <w:rPr>
          <w:rFonts w:ascii="Times New Roman" w:hAnsi="Times New Roman" w:cs="Times New Roman"/>
          <w:sz w:val="28"/>
          <w:szCs w:val="28"/>
          <w:lang w:eastAsia="uk-UA"/>
        </w:rPr>
        <w:t xml:space="preserve"> </w:t>
      </w:r>
      <w:r w:rsidRPr="002A083A">
        <w:rPr>
          <w:rFonts w:ascii="Times New Roman" w:hAnsi="Times New Roman" w:cs="Times New Roman"/>
          <w:sz w:val="28"/>
          <w:szCs w:val="28"/>
        </w:rPr>
        <w:t xml:space="preserve"> .</w:t>
      </w:r>
    </w:p>
    <w:p w14:paraId="76D6488D"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proofErr w:type="spellStart"/>
      <w:r w:rsidRPr="002A083A">
        <w:rPr>
          <w:rFonts w:ascii="Times New Roman" w:hAnsi="Times New Roman" w:cs="Times New Roman"/>
          <w:sz w:val="28"/>
          <w:szCs w:val="28"/>
          <w:lang w:eastAsia="uk-UA"/>
        </w:rPr>
        <w:t>Міненко</w:t>
      </w:r>
      <w:proofErr w:type="spellEnd"/>
      <w:r w:rsidRPr="002A083A">
        <w:rPr>
          <w:rFonts w:ascii="Times New Roman" w:hAnsi="Times New Roman" w:cs="Times New Roman"/>
          <w:sz w:val="28"/>
          <w:szCs w:val="28"/>
          <w:lang w:eastAsia="uk-UA"/>
        </w:rPr>
        <w:t xml:space="preserve"> М.А. Публічне управління: теорія та методологія : монографія. Київ : Київ. </w:t>
      </w:r>
      <w:proofErr w:type="spellStart"/>
      <w:r w:rsidRPr="002A083A">
        <w:rPr>
          <w:rFonts w:ascii="Times New Roman" w:hAnsi="Times New Roman" w:cs="Times New Roman"/>
          <w:sz w:val="28"/>
          <w:szCs w:val="28"/>
          <w:lang w:eastAsia="uk-UA"/>
        </w:rPr>
        <w:t>нац</w:t>
      </w:r>
      <w:proofErr w:type="spellEnd"/>
      <w:r w:rsidRPr="002A083A">
        <w:rPr>
          <w:rFonts w:ascii="Times New Roman" w:hAnsi="Times New Roman" w:cs="Times New Roman"/>
          <w:sz w:val="28"/>
          <w:szCs w:val="28"/>
          <w:lang w:eastAsia="uk-UA"/>
        </w:rPr>
        <w:t>. торг.-</w:t>
      </w:r>
      <w:proofErr w:type="spellStart"/>
      <w:r w:rsidRPr="002A083A">
        <w:rPr>
          <w:rFonts w:ascii="Times New Roman" w:hAnsi="Times New Roman" w:cs="Times New Roman"/>
          <w:sz w:val="28"/>
          <w:szCs w:val="28"/>
          <w:lang w:eastAsia="uk-UA"/>
        </w:rPr>
        <w:t>екон</w:t>
      </w:r>
      <w:proofErr w:type="spellEnd"/>
      <w:r w:rsidRPr="002A083A">
        <w:rPr>
          <w:rFonts w:ascii="Times New Roman" w:hAnsi="Times New Roman" w:cs="Times New Roman"/>
          <w:sz w:val="28"/>
          <w:szCs w:val="28"/>
          <w:lang w:eastAsia="uk-UA"/>
        </w:rPr>
        <w:t>. ун-т, 2014. 404 с.</w:t>
      </w:r>
    </w:p>
    <w:p w14:paraId="15AA46BB"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Модернізація галузі науки державне управління в умовах суспільних реформ в Україні : монографія / О.М. </w:t>
      </w:r>
      <w:proofErr w:type="spellStart"/>
      <w:r w:rsidRPr="002A083A">
        <w:rPr>
          <w:rFonts w:ascii="Times New Roman" w:hAnsi="Times New Roman" w:cs="Times New Roman"/>
          <w:sz w:val="28"/>
          <w:szCs w:val="28"/>
          <w:lang w:eastAsia="uk-UA"/>
        </w:rPr>
        <w:t>Петроє</w:t>
      </w:r>
      <w:proofErr w:type="spellEnd"/>
      <w:r w:rsidRPr="002A083A">
        <w:rPr>
          <w:rFonts w:ascii="Times New Roman" w:hAnsi="Times New Roman" w:cs="Times New Roman"/>
          <w:sz w:val="28"/>
          <w:szCs w:val="28"/>
          <w:lang w:eastAsia="uk-UA"/>
        </w:rPr>
        <w:t xml:space="preserve"> та ін.; за </w:t>
      </w:r>
      <w:proofErr w:type="spellStart"/>
      <w:r w:rsidRPr="002A083A">
        <w:rPr>
          <w:rFonts w:ascii="Times New Roman" w:hAnsi="Times New Roman" w:cs="Times New Roman"/>
          <w:sz w:val="28"/>
          <w:szCs w:val="28"/>
          <w:lang w:eastAsia="uk-UA"/>
        </w:rPr>
        <w:t>заг</w:t>
      </w:r>
      <w:proofErr w:type="spellEnd"/>
      <w:r w:rsidRPr="002A083A">
        <w:rPr>
          <w:rFonts w:ascii="Times New Roman" w:hAnsi="Times New Roman" w:cs="Times New Roman"/>
          <w:sz w:val="28"/>
          <w:szCs w:val="28"/>
          <w:lang w:eastAsia="uk-UA"/>
        </w:rPr>
        <w:t>. ред. О.М. </w:t>
      </w:r>
      <w:proofErr w:type="spellStart"/>
      <w:r w:rsidRPr="002A083A">
        <w:rPr>
          <w:rFonts w:ascii="Times New Roman" w:hAnsi="Times New Roman" w:cs="Times New Roman"/>
          <w:sz w:val="28"/>
          <w:szCs w:val="28"/>
          <w:lang w:eastAsia="uk-UA"/>
        </w:rPr>
        <w:t>Петроє</w:t>
      </w:r>
      <w:proofErr w:type="spellEnd"/>
      <w:r w:rsidRPr="002A083A">
        <w:rPr>
          <w:rFonts w:ascii="Times New Roman" w:hAnsi="Times New Roman" w:cs="Times New Roman"/>
          <w:sz w:val="28"/>
          <w:szCs w:val="28"/>
          <w:lang w:eastAsia="uk-UA"/>
        </w:rPr>
        <w:t>, Л.І. Федулової. Київ : НАДУ, 2020. 552 с.</w:t>
      </w:r>
    </w:p>
    <w:p w14:paraId="40683100"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Поліщук С.П. Концепція </w:t>
      </w:r>
      <w:proofErr w:type="spellStart"/>
      <w:r w:rsidRPr="002A083A">
        <w:rPr>
          <w:rFonts w:ascii="Times New Roman" w:hAnsi="Times New Roman" w:cs="Times New Roman"/>
          <w:sz w:val="28"/>
          <w:szCs w:val="28"/>
          <w:lang w:eastAsia="uk-UA"/>
        </w:rPr>
        <w:t>New</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Public</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Management</w:t>
      </w:r>
      <w:proofErr w:type="spellEnd"/>
      <w:r w:rsidRPr="002A083A">
        <w:rPr>
          <w:rFonts w:ascii="Times New Roman" w:hAnsi="Times New Roman" w:cs="Times New Roman"/>
          <w:sz w:val="28"/>
          <w:szCs w:val="28"/>
          <w:lang w:eastAsia="uk-UA"/>
        </w:rPr>
        <w:t xml:space="preserve"> у забезпеченні соціально-економічного розвитку сільських територій. </w:t>
      </w:r>
      <w:proofErr w:type="spellStart"/>
      <w:r w:rsidRPr="002A083A">
        <w:rPr>
          <w:rFonts w:ascii="Times New Roman" w:hAnsi="Times New Roman" w:cs="Times New Roman"/>
          <w:sz w:val="28"/>
          <w:szCs w:val="28"/>
          <w:lang w:eastAsia="uk-UA"/>
        </w:rPr>
        <w:t>Conference</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Proceedings</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of</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the</w:t>
      </w:r>
      <w:proofErr w:type="spellEnd"/>
      <w:r w:rsidRPr="002A083A">
        <w:rPr>
          <w:rFonts w:ascii="Times New Roman" w:hAnsi="Times New Roman" w:cs="Times New Roman"/>
          <w:sz w:val="28"/>
          <w:szCs w:val="28"/>
          <w:lang w:eastAsia="uk-UA"/>
        </w:rPr>
        <w:t xml:space="preserve"> 7 </w:t>
      </w:r>
      <w:proofErr w:type="spellStart"/>
      <w:r w:rsidRPr="002A083A">
        <w:rPr>
          <w:rFonts w:ascii="Times New Roman" w:hAnsi="Times New Roman" w:cs="Times New Roman"/>
          <w:sz w:val="28"/>
          <w:szCs w:val="28"/>
          <w:lang w:eastAsia="uk-UA"/>
        </w:rPr>
        <w:t>International</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Conference</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i/>
          <w:sz w:val="28"/>
          <w:szCs w:val="28"/>
          <w:lang w:eastAsia="uk-UA"/>
        </w:rPr>
        <w:t>Problem</w:t>
      </w:r>
      <w:proofErr w:type="spellEnd"/>
      <w:r w:rsidRPr="002A083A">
        <w:rPr>
          <w:rFonts w:ascii="Times New Roman" w:hAnsi="Times New Roman" w:cs="Times New Roman"/>
          <w:i/>
          <w:sz w:val="28"/>
          <w:szCs w:val="28"/>
          <w:lang w:eastAsia="uk-UA"/>
        </w:rPr>
        <w:t xml:space="preserve"> </w:t>
      </w:r>
      <w:proofErr w:type="spellStart"/>
      <w:r w:rsidRPr="002A083A">
        <w:rPr>
          <w:rFonts w:ascii="Times New Roman" w:hAnsi="Times New Roman" w:cs="Times New Roman"/>
          <w:i/>
          <w:sz w:val="28"/>
          <w:szCs w:val="28"/>
          <w:lang w:eastAsia="uk-UA"/>
        </w:rPr>
        <w:t>and</w:t>
      </w:r>
      <w:proofErr w:type="spellEnd"/>
      <w:r w:rsidRPr="002A083A">
        <w:rPr>
          <w:rFonts w:ascii="Times New Roman" w:hAnsi="Times New Roman" w:cs="Times New Roman"/>
          <w:i/>
          <w:sz w:val="28"/>
          <w:szCs w:val="28"/>
          <w:lang w:eastAsia="uk-UA"/>
        </w:rPr>
        <w:t xml:space="preserve"> </w:t>
      </w:r>
      <w:proofErr w:type="spellStart"/>
      <w:r w:rsidRPr="002A083A">
        <w:rPr>
          <w:rFonts w:ascii="Times New Roman" w:hAnsi="Times New Roman" w:cs="Times New Roman"/>
          <w:i/>
          <w:sz w:val="28"/>
          <w:szCs w:val="28"/>
          <w:lang w:eastAsia="uk-UA"/>
        </w:rPr>
        <w:t>Prospects</w:t>
      </w:r>
      <w:proofErr w:type="spellEnd"/>
      <w:r w:rsidRPr="002A083A">
        <w:rPr>
          <w:rFonts w:ascii="Times New Roman" w:hAnsi="Times New Roman" w:cs="Times New Roman"/>
          <w:i/>
          <w:sz w:val="28"/>
          <w:szCs w:val="28"/>
          <w:lang w:eastAsia="uk-UA"/>
        </w:rPr>
        <w:t xml:space="preserve"> </w:t>
      </w:r>
      <w:proofErr w:type="spellStart"/>
      <w:r w:rsidRPr="002A083A">
        <w:rPr>
          <w:rFonts w:ascii="Times New Roman" w:hAnsi="Times New Roman" w:cs="Times New Roman"/>
          <w:i/>
          <w:sz w:val="28"/>
          <w:szCs w:val="28"/>
          <w:lang w:eastAsia="uk-UA"/>
        </w:rPr>
        <w:t>of</w:t>
      </w:r>
      <w:proofErr w:type="spellEnd"/>
      <w:r w:rsidRPr="002A083A">
        <w:rPr>
          <w:rFonts w:ascii="Times New Roman" w:hAnsi="Times New Roman" w:cs="Times New Roman"/>
          <w:i/>
          <w:sz w:val="28"/>
          <w:szCs w:val="28"/>
          <w:lang w:eastAsia="uk-UA"/>
        </w:rPr>
        <w:t xml:space="preserve"> </w:t>
      </w:r>
      <w:proofErr w:type="spellStart"/>
      <w:r w:rsidRPr="002A083A">
        <w:rPr>
          <w:rFonts w:ascii="Times New Roman" w:hAnsi="Times New Roman" w:cs="Times New Roman"/>
          <w:i/>
          <w:sz w:val="28"/>
          <w:szCs w:val="28"/>
          <w:lang w:eastAsia="uk-UA"/>
        </w:rPr>
        <w:t>Territories</w:t>
      </w:r>
      <w:proofErr w:type="spellEnd"/>
      <w:r w:rsidRPr="002A083A">
        <w:rPr>
          <w:rFonts w:ascii="Times New Roman" w:hAnsi="Times New Roman" w:cs="Times New Roman"/>
          <w:i/>
          <w:sz w:val="28"/>
          <w:szCs w:val="28"/>
          <w:lang w:eastAsia="uk-UA"/>
        </w:rPr>
        <w:t xml:space="preserve"> </w:t>
      </w:r>
      <w:proofErr w:type="spellStart"/>
      <w:r w:rsidRPr="002A083A">
        <w:rPr>
          <w:rFonts w:ascii="Times New Roman" w:hAnsi="Times New Roman" w:cs="Times New Roman"/>
          <w:i/>
          <w:sz w:val="28"/>
          <w:szCs w:val="28"/>
          <w:lang w:eastAsia="uk-UA"/>
        </w:rPr>
        <w:t>Socio-Economic</w:t>
      </w:r>
      <w:proofErr w:type="spellEnd"/>
      <w:r w:rsidRPr="002A083A">
        <w:rPr>
          <w:rFonts w:ascii="Times New Roman" w:hAnsi="Times New Roman" w:cs="Times New Roman"/>
          <w:i/>
          <w:sz w:val="28"/>
          <w:szCs w:val="28"/>
          <w:lang w:eastAsia="uk-UA"/>
        </w:rPr>
        <w:t xml:space="preserve"> </w:t>
      </w:r>
      <w:proofErr w:type="spellStart"/>
      <w:r w:rsidRPr="002A083A">
        <w:rPr>
          <w:rFonts w:ascii="Times New Roman" w:hAnsi="Times New Roman" w:cs="Times New Roman"/>
          <w:i/>
          <w:sz w:val="28"/>
          <w:szCs w:val="28"/>
          <w:lang w:eastAsia="uk-UA"/>
        </w:rPr>
        <w:t>Development</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April</w:t>
      </w:r>
      <w:proofErr w:type="spellEnd"/>
      <w:r w:rsidRPr="002A083A">
        <w:rPr>
          <w:rFonts w:ascii="Times New Roman" w:hAnsi="Times New Roman" w:cs="Times New Roman"/>
          <w:sz w:val="28"/>
          <w:szCs w:val="28"/>
          <w:lang w:eastAsia="uk-UA"/>
        </w:rPr>
        <w:t xml:space="preserve"> 4–7, 2018, </w:t>
      </w:r>
      <w:proofErr w:type="spellStart"/>
      <w:r w:rsidRPr="002A083A">
        <w:rPr>
          <w:rFonts w:ascii="Times New Roman" w:hAnsi="Times New Roman" w:cs="Times New Roman"/>
          <w:sz w:val="28"/>
          <w:szCs w:val="28"/>
          <w:lang w:eastAsia="uk-UA"/>
        </w:rPr>
        <w:t>Opole</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Poland</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The</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Academy</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of</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Management</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and</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Administration</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in</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Opole</w:t>
      </w:r>
      <w:proofErr w:type="spellEnd"/>
      <w:r w:rsidRPr="002A083A">
        <w:rPr>
          <w:rFonts w:ascii="Times New Roman" w:hAnsi="Times New Roman" w:cs="Times New Roman"/>
          <w:sz w:val="28"/>
          <w:szCs w:val="28"/>
          <w:lang w:eastAsia="uk-UA"/>
        </w:rPr>
        <w:t>, 2018; ISBN 978-83-62683-25-3; рр. 345.</w:t>
      </w:r>
    </w:p>
    <w:p w14:paraId="782CA842"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Проблеми реформування державної служби та служби в органах місцевого самоврядування в Україні : монографія / за </w:t>
      </w:r>
      <w:proofErr w:type="spellStart"/>
      <w:r w:rsidRPr="002A083A">
        <w:rPr>
          <w:rFonts w:ascii="Times New Roman" w:hAnsi="Times New Roman" w:cs="Times New Roman"/>
          <w:sz w:val="28"/>
          <w:szCs w:val="28"/>
          <w:lang w:eastAsia="uk-UA"/>
        </w:rPr>
        <w:t>заг</w:t>
      </w:r>
      <w:proofErr w:type="spellEnd"/>
      <w:r w:rsidRPr="002A083A">
        <w:rPr>
          <w:rFonts w:ascii="Times New Roman" w:hAnsi="Times New Roman" w:cs="Times New Roman"/>
          <w:sz w:val="28"/>
          <w:szCs w:val="28"/>
          <w:lang w:eastAsia="uk-UA"/>
        </w:rPr>
        <w:t>. ред. Т.Е. Василевської. Київ : НАДУ, 2018. 256 с.</w:t>
      </w:r>
    </w:p>
    <w:p w14:paraId="643FF551"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Публічне адміністрування : </w:t>
      </w:r>
      <w:proofErr w:type="spellStart"/>
      <w:r w:rsidRPr="002A083A">
        <w:rPr>
          <w:rFonts w:ascii="Times New Roman" w:hAnsi="Times New Roman" w:cs="Times New Roman"/>
          <w:sz w:val="28"/>
          <w:szCs w:val="28"/>
          <w:lang w:eastAsia="uk-UA"/>
        </w:rPr>
        <w:t>навч</w:t>
      </w:r>
      <w:proofErr w:type="spellEnd"/>
      <w:r w:rsidRPr="002A083A">
        <w:rPr>
          <w:rFonts w:ascii="Times New Roman" w:hAnsi="Times New Roman" w:cs="Times New Roman"/>
          <w:sz w:val="28"/>
          <w:szCs w:val="28"/>
          <w:lang w:eastAsia="uk-UA"/>
        </w:rPr>
        <w:t xml:space="preserve">. посібник / А.С. Даниленко, П.І. Юхименко, Т.В. Сокольська та ін.; за </w:t>
      </w:r>
      <w:proofErr w:type="spellStart"/>
      <w:r w:rsidRPr="002A083A">
        <w:rPr>
          <w:rFonts w:ascii="Times New Roman" w:hAnsi="Times New Roman" w:cs="Times New Roman"/>
          <w:sz w:val="28"/>
          <w:szCs w:val="28"/>
          <w:lang w:eastAsia="uk-UA"/>
        </w:rPr>
        <w:t>заг</w:t>
      </w:r>
      <w:proofErr w:type="spellEnd"/>
      <w:r w:rsidRPr="002A083A">
        <w:rPr>
          <w:rFonts w:ascii="Times New Roman" w:hAnsi="Times New Roman" w:cs="Times New Roman"/>
          <w:sz w:val="28"/>
          <w:szCs w:val="28"/>
          <w:lang w:eastAsia="uk-UA"/>
        </w:rPr>
        <w:t>. ред. А.С. Даниленка, П.І. Юхименко, Т.В. Сокольської. Київ : Центр учбової літ-ри, 2019. 288 с.</w:t>
      </w:r>
    </w:p>
    <w:p w14:paraId="04B322AF"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Публічне управління в умовах інституційних змін : </w:t>
      </w:r>
      <w:proofErr w:type="spellStart"/>
      <w:r w:rsidRPr="002A083A">
        <w:rPr>
          <w:rFonts w:ascii="Times New Roman" w:hAnsi="Times New Roman" w:cs="Times New Roman"/>
          <w:sz w:val="28"/>
          <w:szCs w:val="28"/>
          <w:lang w:eastAsia="uk-UA"/>
        </w:rPr>
        <w:t>кол</w:t>
      </w:r>
      <w:proofErr w:type="spellEnd"/>
      <w:r w:rsidRPr="002A083A">
        <w:rPr>
          <w:rFonts w:ascii="Times New Roman" w:hAnsi="Times New Roman" w:cs="Times New Roman"/>
          <w:sz w:val="28"/>
          <w:szCs w:val="28"/>
          <w:lang w:eastAsia="uk-UA"/>
        </w:rPr>
        <w:t xml:space="preserve">. монографія / </w:t>
      </w:r>
      <w:r w:rsidRPr="002A083A">
        <w:rPr>
          <w:rFonts w:ascii="Times New Roman" w:hAnsi="Times New Roman" w:cs="Times New Roman"/>
          <w:sz w:val="28"/>
          <w:szCs w:val="28"/>
          <w:lang w:eastAsia="uk-UA"/>
        </w:rPr>
        <w:lastRenderedPageBreak/>
        <w:t>за наук. ред. Р.В. </w:t>
      </w:r>
      <w:r w:rsidRPr="002A083A">
        <w:rPr>
          <w:rFonts w:ascii="Times New Roman" w:hAnsi="Times New Roman" w:cs="Times New Roman"/>
          <w:sz w:val="28"/>
          <w:szCs w:val="28"/>
          <w:lang w:eastAsia="ru-RU"/>
        </w:rPr>
        <w:t xml:space="preserve">Войтович </w:t>
      </w:r>
      <w:r w:rsidRPr="002A083A">
        <w:rPr>
          <w:rFonts w:ascii="Times New Roman" w:hAnsi="Times New Roman" w:cs="Times New Roman"/>
          <w:sz w:val="28"/>
          <w:szCs w:val="28"/>
          <w:lang w:eastAsia="uk-UA"/>
        </w:rPr>
        <w:t>та П.В. Ворони. Київ, 2018. 475 с.</w:t>
      </w:r>
    </w:p>
    <w:p w14:paraId="67464985"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i/>
          <w:sz w:val="28"/>
          <w:szCs w:val="28"/>
          <w:lang w:eastAsia="uk-UA"/>
        </w:rPr>
        <w:t xml:space="preserve">Публічне управління та адміністрування в умовах війни і в </w:t>
      </w:r>
      <w:proofErr w:type="spellStart"/>
      <w:r w:rsidRPr="002A083A">
        <w:rPr>
          <w:rFonts w:ascii="Times New Roman" w:hAnsi="Times New Roman" w:cs="Times New Roman"/>
          <w:i/>
          <w:sz w:val="28"/>
          <w:szCs w:val="28"/>
          <w:lang w:eastAsia="uk-UA"/>
        </w:rPr>
        <w:t>поствоєнний</w:t>
      </w:r>
      <w:proofErr w:type="spellEnd"/>
      <w:r w:rsidRPr="002A083A">
        <w:rPr>
          <w:rFonts w:ascii="Times New Roman" w:hAnsi="Times New Roman" w:cs="Times New Roman"/>
          <w:i/>
          <w:sz w:val="28"/>
          <w:szCs w:val="28"/>
          <w:lang w:eastAsia="uk-UA"/>
        </w:rPr>
        <w:t xml:space="preserve"> період в Україні</w:t>
      </w:r>
      <w:r w:rsidRPr="002A083A">
        <w:rPr>
          <w:rFonts w:ascii="Times New Roman" w:hAnsi="Times New Roman" w:cs="Times New Roman"/>
          <w:sz w:val="28"/>
          <w:szCs w:val="28"/>
          <w:lang w:eastAsia="uk-UA"/>
        </w:rPr>
        <w:t xml:space="preserve"> : матеріали </w:t>
      </w:r>
      <w:proofErr w:type="spellStart"/>
      <w:r w:rsidRPr="002A083A">
        <w:rPr>
          <w:rFonts w:ascii="Times New Roman" w:hAnsi="Times New Roman" w:cs="Times New Roman"/>
          <w:sz w:val="28"/>
          <w:szCs w:val="28"/>
          <w:lang w:eastAsia="uk-UA"/>
        </w:rPr>
        <w:t>Всеукр</w:t>
      </w:r>
      <w:proofErr w:type="spellEnd"/>
      <w:r w:rsidRPr="002A083A">
        <w:rPr>
          <w:rFonts w:ascii="Times New Roman" w:hAnsi="Times New Roman" w:cs="Times New Roman"/>
          <w:sz w:val="28"/>
          <w:szCs w:val="28"/>
          <w:lang w:eastAsia="uk-UA"/>
        </w:rPr>
        <w:t>. наук.-</w:t>
      </w:r>
      <w:proofErr w:type="spellStart"/>
      <w:r w:rsidRPr="002A083A">
        <w:rPr>
          <w:rFonts w:ascii="Times New Roman" w:hAnsi="Times New Roman" w:cs="Times New Roman"/>
          <w:sz w:val="28"/>
          <w:szCs w:val="28"/>
          <w:lang w:eastAsia="uk-UA"/>
        </w:rPr>
        <w:t>практ</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конф</w:t>
      </w:r>
      <w:proofErr w:type="spellEnd"/>
      <w:r w:rsidRPr="002A083A">
        <w:rPr>
          <w:rFonts w:ascii="Times New Roman" w:hAnsi="Times New Roman" w:cs="Times New Roman"/>
          <w:sz w:val="28"/>
          <w:szCs w:val="28"/>
          <w:lang w:eastAsia="uk-UA"/>
        </w:rPr>
        <w:t xml:space="preserve">. у трьох томах, м. Київ, ДЗВО «Університет менеджменту освіти» НАПН України, 15–28 квіт. 2022 р.; ред. </w:t>
      </w:r>
      <w:proofErr w:type="spellStart"/>
      <w:r w:rsidRPr="002A083A">
        <w:rPr>
          <w:rFonts w:ascii="Times New Roman" w:hAnsi="Times New Roman" w:cs="Times New Roman"/>
          <w:sz w:val="28"/>
          <w:szCs w:val="28"/>
          <w:lang w:eastAsia="uk-UA"/>
        </w:rPr>
        <w:t>кол</w:t>
      </w:r>
      <w:proofErr w:type="spellEnd"/>
      <w:r w:rsidRPr="002A083A">
        <w:rPr>
          <w:rFonts w:ascii="Times New Roman" w:hAnsi="Times New Roman" w:cs="Times New Roman"/>
          <w:sz w:val="28"/>
          <w:szCs w:val="28"/>
          <w:lang w:eastAsia="uk-UA"/>
        </w:rPr>
        <w:t>. : І.О. Дегтярьова, В.С. Куйбіда, П.М. Петровський та ін., уклад. Т.О. Мельник; ДЗВО «УМО» НАПН України, 2022.</w:t>
      </w:r>
      <w:r w:rsidRPr="002A083A">
        <w:rPr>
          <w:rFonts w:ascii="Times New Roman" w:hAnsi="Times New Roman" w:cs="Times New Roman"/>
          <w:sz w:val="28"/>
          <w:szCs w:val="28"/>
        </w:rPr>
        <w:t xml:space="preserve"> </w:t>
      </w:r>
      <w:r w:rsidRPr="002A083A">
        <w:rPr>
          <w:rFonts w:ascii="Times New Roman" w:hAnsi="Times New Roman" w:cs="Times New Roman"/>
          <w:sz w:val="28"/>
          <w:szCs w:val="28"/>
          <w:lang w:val="en-US"/>
        </w:rPr>
        <w:t>URL</w:t>
      </w:r>
      <w:r w:rsidRPr="002A083A">
        <w:rPr>
          <w:rFonts w:ascii="Times New Roman" w:hAnsi="Times New Roman" w:cs="Times New Roman"/>
          <w:sz w:val="28"/>
          <w:szCs w:val="28"/>
        </w:rPr>
        <w:t>: </w:t>
      </w:r>
      <w:hyperlink r:id="rId38" w:history="1">
        <w:r w:rsidRPr="002A083A">
          <w:rPr>
            <w:rFonts w:ascii="Times New Roman" w:hAnsi="Times New Roman" w:cs="Times New Roman"/>
            <w:color w:val="0000FF"/>
            <w:sz w:val="28"/>
            <w:szCs w:val="28"/>
            <w:u w:val="single"/>
            <w:lang w:eastAsia="uk-UA"/>
          </w:rPr>
          <w:t>https://pcal.com.ua/?page_id=15</w:t>
        </w:r>
      </w:hyperlink>
      <w:r w:rsidRPr="002A083A">
        <w:rPr>
          <w:rFonts w:ascii="Times New Roman" w:hAnsi="Times New Roman" w:cs="Times New Roman"/>
          <w:sz w:val="28"/>
          <w:szCs w:val="28"/>
          <w:lang w:eastAsia="uk-UA"/>
        </w:rPr>
        <w:t xml:space="preserve"> </w:t>
      </w:r>
    </w:p>
    <w:p w14:paraId="0E7F6B21"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Публічне управління та адміністрування: теоретичні та практичні аспекти : </w:t>
      </w:r>
      <w:proofErr w:type="spellStart"/>
      <w:r w:rsidRPr="002A083A">
        <w:rPr>
          <w:rFonts w:ascii="Times New Roman" w:hAnsi="Times New Roman" w:cs="Times New Roman"/>
          <w:sz w:val="28"/>
          <w:szCs w:val="28"/>
          <w:lang w:eastAsia="uk-UA"/>
        </w:rPr>
        <w:t>навч</w:t>
      </w:r>
      <w:proofErr w:type="spellEnd"/>
      <w:r w:rsidRPr="002A083A">
        <w:rPr>
          <w:rFonts w:ascii="Times New Roman" w:hAnsi="Times New Roman" w:cs="Times New Roman"/>
          <w:sz w:val="28"/>
          <w:szCs w:val="28"/>
          <w:lang w:eastAsia="uk-UA"/>
        </w:rPr>
        <w:t>. посібник / С.В. Панченко, О.Г. Дейнека, О.В. </w:t>
      </w:r>
      <w:proofErr w:type="spellStart"/>
      <w:r w:rsidRPr="002A083A">
        <w:rPr>
          <w:rFonts w:ascii="Times New Roman" w:hAnsi="Times New Roman" w:cs="Times New Roman"/>
          <w:sz w:val="28"/>
          <w:szCs w:val="28"/>
          <w:lang w:eastAsia="uk-UA"/>
        </w:rPr>
        <w:t>Дикань</w:t>
      </w:r>
      <w:proofErr w:type="spellEnd"/>
      <w:r w:rsidRPr="002A083A">
        <w:rPr>
          <w:rFonts w:ascii="Times New Roman" w:hAnsi="Times New Roman" w:cs="Times New Roman"/>
          <w:sz w:val="28"/>
          <w:szCs w:val="28"/>
          <w:lang w:eastAsia="uk-UA"/>
        </w:rPr>
        <w:t xml:space="preserve"> та ін. Харків : </w:t>
      </w:r>
      <w:proofErr w:type="spellStart"/>
      <w:r w:rsidRPr="002A083A">
        <w:rPr>
          <w:rFonts w:ascii="Times New Roman" w:hAnsi="Times New Roman" w:cs="Times New Roman"/>
          <w:sz w:val="28"/>
          <w:szCs w:val="28"/>
          <w:lang w:eastAsia="uk-UA"/>
        </w:rPr>
        <w:t>УкрДУЗТ</w:t>
      </w:r>
      <w:proofErr w:type="spellEnd"/>
      <w:r w:rsidRPr="002A083A">
        <w:rPr>
          <w:rFonts w:ascii="Times New Roman" w:hAnsi="Times New Roman" w:cs="Times New Roman"/>
          <w:sz w:val="28"/>
          <w:szCs w:val="28"/>
          <w:lang w:eastAsia="uk-UA"/>
        </w:rPr>
        <w:t>, 2019. 380 с.</w:t>
      </w:r>
    </w:p>
    <w:p w14:paraId="493D9579"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Публічне управління: термінологічний словник. Київ : НАДУ, 2019. 224 с.</w:t>
      </w:r>
    </w:p>
    <w:p w14:paraId="5A9C1D8B"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Реформа системи державного управління та місцевого самоврядування в Україні: стан, виклики та перспективи здійснення: наук. </w:t>
      </w:r>
      <w:proofErr w:type="spellStart"/>
      <w:r w:rsidRPr="002A083A">
        <w:rPr>
          <w:rFonts w:ascii="Times New Roman" w:hAnsi="Times New Roman" w:cs="Times New Roman"/>
          <w:sz w:val="28"/>
          <w:szCs w:val="28"/>
          <w:lang w:eastAsia="uk-UA"/>
        </w:rPr>
        <w:t>доп</w:t>
      </w:r>
      <w:proofErr w:type="spellEnd"/>
      <w:r w:rsidRPr="002A083A">
        <w:rPr>
          <w:rFonts w:ascii="Times New Roman" w:hAnsi="Times New Roman" w:cs="Times New Roman"/>
          <w:sz w:val="28"/>
          <w:szCs w:val="28"/>
          <w:lang w:eastAsia="uk-UA"/>
        </w:rPr>
        <w:t xml:space="preserve">. / </w:t>
      </w:r>
      <w:proofErr w:type="spellStart"/>
      <w:r w:rsidRPr="002A083A">
        <w:rPr>
          <w:rFonts w:ascii="Times New Roman" w:hAnsi="Times New Roman" w:cs="Times New Roman"/>
          <w:sz w:val="28"/>
          <w:szCs w:val="28"/>
          <w:lang w:eastAsia="uk-UA"/>
        </w:rPr>
        <w:t>авт</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кол</w:t>
      </w:r>
      <w:proofErr w:type="spellEnd"/>
      <w:r w:rsidRPr="002A083A">
        <w:rPr>
          <w:rFonts w:ascii="Times New Roman" w:hAnsi="Times New Roman" w:cs="Times New Roman"/>
          <w:sz w:val="28"/>
          <w:szCs w:val="28"/>
          <w:lang w:eastAsia="uk-UA"/>
        </w:rPr>
        <w:t xml:space="preserve">. ; за </w:t>
      </w:r>
      <w:proofErr w:type="spellStart"/>
      <w:r w:rsidRPr="002A083A">
        <w:rPr>
          <w:rFonts w:ascii="Times New Roman" w:hAnsi="Times New Roman" w:cs="Times New Roman"/>
          <w:sz w:val="28"/>
          <w:szCs w:val="28"/>
          <w:lang w:eastAsia="uk-UA"/>
        </w:rPr>
        <w:t>заг</w:t>
      </w:r>
      <w:proofErr w:type="spellEnd"/>
      <w:r w:rsidRPr="002A083A">
        <w:rPr>
          <w:rFonts w:ascii="Times New Roman" w:hAnsi="Times New Roman" w:cs="Times New Roman"/>
          <w:sz w:val="28"/>
          <w:szCs w:val="28"/>
          <w:lang w:eastAsia="uk-UA"/>
        </w:rPr>
        <w:t>. ред. В.С. Куйбіди. Київ : НАДУ, 2018. С. 146–156.</w:t>
      </w:r>
    </w:p>
    <w:p w14:paraId="32264E7D"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Розвиток системи управління в ЄС: досвід для України : наук. розробка / О.Я. </w:t>
      </w:r>
      <w:proofErr w:type="spellStart"/>
      <w:r w:rsidRPr="002A083A">
        <w:rPr>
          <w:rFonts w:ascii="Times New Roman" w:hAnsi="Times New Roman" w:cs="Times New Roman"/>
          <w:sz w:val="28"/>
          <w:szCs w:val="28"/>
          <w:lang w:eastAsia="uk-UA"/>
        </w:rPr>
        <w:t>Красівський</w:t>
      </w:r>
      <w:proofErr w:type="spellEnd"/>
      <w:r w:rsidRPr="002A083A">
        <w:rPr>
          <w:rFonts w:ascii="Times New Roman" w:hAnsi="Times New Roman" w:cs="Times New Roman"/>
          <w:sz w:val="28"/>
          <w:szCs w:val="28"/>
          <w:lang w:eastAsia="uk-UA"/>
        </w:rPr>
        <w:t>, О.С. Киричук та ін. Київ : НАДУ, 2013. 56 с.</w:t>
      </w:r>
    </w:p>
    <w:p w14:paraId="029DE7F5"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Романюк С.А. Децентралізація: теорія та практика застосування : монографія. Київ, 2018. 216 с. </w:t>
      </w:r>
      <w:r w:rsidRPr="002A083A">
        <w:rPr>
          <w:rFonts w:ascii="Times New Roman" w:hAnsi="Times New Roman" w:cs="Times New Roman"/>
          <w:sz w:val="28"/>
          <w:szCs w:val="28"/>
          <w:lang w:val="en-US" w:eastAsia="uk-UA"/>
        </w:rPr>
        <w:t>URL</w:t>
      </w:r>
      <w:r w:rsidRPr="002A083A">
        <w:rPr>
          <w:rFonts w:ascii="Times New Roman" w:hAnsi="Times New Roman" w:cs="Times New Roman"/>
          <w:sz w:val="28"/>
          <w:szCs w:val="28"/>
          <w:lang w:eastAsia="uk-UA"/>
        </w:rPr>
        <w:t>: </w:t>
      </w:r>
      <w:hyperlink r:id="rId39" w:history="1">
        <w:r w:rsidRPr="002A083A">
          <w:rPr>
            <w:rFonts w:ascii="Times New Roman" w:hAnsi="Times New Roman" w:cs="Times New Roman"/>
            <w:color w:val="0000FF"/>
            <w:sz w:val="28"/>
            <w:szCs w:val="28"/>
            <w:u w:val="single"/>
            <w:lang w:eastAsia="uk-UA"/>
          </w:rPr>
          <w:t>http://bookri.com.ua/wp-content/uploads/2017/12/romanuk_predprosm1.pdf</w:t>
        </w:r>
      </w:hyperlink>
      <w:r w:rsidRPr="002A083A">
        <w:rPr>
          <w:rFonts w:ascii="Times New Roman" w:hAnsi="Times New Roman" w:cs="Times New Roman"/>
          <w:sz w:val="28"/>
          <w:szCs w:val="28"/>
          <w:lang w:eastAsia="uk-UA"/>
        </w:rPr>
        <w:t xml:space="preserve"> </w:t>
      </w:r>
      <w:r w:rsidRPr="002A083A">
        <w:rPr>
          <w:rFonts w:ascii="Times New Roman" w:hAnsi="Times New Roman" w:cs="Times New Roman"/>
          <w:sz w:val="28"/>
          <w:szCs w:val="28"/>
        </w:rPr>
        <w:t xml:space="preserve"> .</w:t>
      </w:r>
    </w:p>
    <w:p w14:paraId="7ED84D9C"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Романюк С.А. Теорія та практика стратегічного управління: монографія. Київ : НАДУ, 2019. 254 с.</w:t>
      </w:r>
    </w:p>
    <w:p w14:paraId="4B264EF0"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r w:rsidRPr="002A083A">
        <w:rPr>
          <w:rFonts w:ascii="Times New Roman" w:hAnsi="Times New Roman" w:cs="Times New Roman"/>
          <w:sz w:val="28"/>
          <w:szCs w:val="28"/>
          <w:lang w:eastAsia="uk-UA"/>
        </w:rPr>
        <w:t xml:space="preserve">Стандарти європейського врядування : </w:t>
      </w:r>
      <w:proofErr w:type="spellStart"/>
      <w:r w:rsidRPr="002A083A">
        <w:rPr>
          <w:rFonts w:ascii="Times New Roman" w:hAnsi="Times New Roman" w:cs="Times New Roman"/>
          <w:sz w:val="28"/>
          <w:szCs w:val="28"/>
          <w:lang w:eastAsia="uk-UA"/>
        </w:rPr>
        <w:t>навч</w:t>
      </w:r>
      <w:proofErr w:type="spellEnd"/>
      <w:r w:rsidRPr="002A083A">
        <w:rPr>
          <w:rFonts w:ascii="Times New Roman" w:hAnsi="Times New Roman" w:cs="Times New Roman"/>
          <w:sz w:val="28"/>
          <w:szCs w:val="28"/>
          <w:lang w:eastAsia="uk-UA"/>
        </w:rPr>
        <w:t xml:space="preserve">. посібник / </w:t>
      </w:r>
      <w:proofErr w:type="spellStart"/>
      <w:r w:rsidRPr="002A083A">
        <w:rPr>
          <w:rFonts w:ascii="Times New Roman" w:hAnsi="Times New Roman" w:cs="Times New Roman"/>
          <w:sz w:val="28"/>
          <w:szCs w:val="28"/>
          <w:lang w:eastAsia="uk-UA"/>
        </w:rPr>
        <w:t>авт</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кол</w:t>
      </w:r>
      <w:proofErr w:type="spellEnd"/>
      <w:r w:rsidRPr="002A083A">
        <w:rPr>
          <w:rFonts w:ascii="Times New Roman" w:hAnsi="Times New Roman" w:cs="Times New Roman"/>
          <w:sz w:val="28"/>
          <w:szCs w:val="28"/>
          <w:lang w:eastAsia="uk-UA"/>
        </w:rPr>
        <w:t>. : І.А. </w:t>
      </w:r>
      <w:proofErr w:type="spellStart"/>
      <w:r w:rsidRPr="002A083A">
        <w:rPr>
          <w:rFonts w:ascii="Times New Roman" w:hAnsi="Times New Roman" w:cs="Times New Roman"/>
          <w:sz w:val="28"/>
          <w:szCs w:val="28"/>
          <w:lang w:eastAsia="uk-UA"/>
        </w:rPr>
        <w:t>Грицяк</w:t>
      </w:r>
      <w:proofErr w:type="spellEnd"/>
      <w:r w:rsidRPr="002A083A">
        <w:rPr>
          <w:rFonts w:ascii="Times New Roman" w:hAnsi="Times New Roman" w:cs="Times New Roman"/>
          <w:sz w:val="28"/>
          <w:szCs w:val="28"/>
          <w:lang w:eastAsia="uk-UA"/>
        </w:rPr>
        <w:t>, О.Ю. </w:t>
      </w:r>
      <w:proofErr w:type="spellStart"/>
      <w:r w:rsidRPr="002A083A">
        <w:rPr>
          <w:rFonts w:ascii="Times New Roman" w:hAnsi="Times New Roman" w:cs="Times New Roman"/>
          <w:sz w:val="28"/>
          <w:szCs w:val="28"/>
          <w:lang w:eastAsia="uk-UA"/>
        </w:rPr>
        <w:t>Оржель</w:t>
      </w:r>
      <w:proofErr w:type="spellEnd"/>
      <w:r w:rsidRPr="002A083A">
        <w:rPr>
          <w:rFonts w:ascii="Times New Roman" w:hAnsi="Times New Roman" w:cs="Times New Roman"/>
          <w:sz w:val="28"/>
          <w:szCs w:val="28"/>
          <w:lang w:eastAsia="uk-UA"/>
        </w:rPr>
        <w:t xml:space="preserve">, С.М. Гладкова та ін.; за </w:t>
      </w:r>
      <w:proofErr w:type="spellStart"/>
      <w:r w:rsidRPr="002A083A">
        <w:rPr>
          <w:rFonts w:ascii="Times New Roman" w:hAnsi="Times New Roman" w:cs="Times New Roman"/>
          <w:sz w:val="28"/>
          <w:szCs w:val="28"/>
          <w:lang w:eastAsia="uk-UA"/>
        </w:rPr>
        <w:t>заг</w:t>
      </w:r>
      <w:proofErr w:type="spellEnd"/>
      <w:r w:rsidRPr="002A083A">
        <w:rPr>
          <w:rFonts w:ascii="Times New Roman" w:hAnsi="Times New Roman" w:cs="Times New Roman"/>
          <w:sz w:val="28"/>
          <w:szCs w:val="28"/>
          <w:lang w:eastAsia="uk-UA"/>
        </w:rPr>
        <w:t>. ред. І.А. </w:t>
      </w:r>
      <w:proofErr w:type="spellStart"/>
      <w:r w:rsidRPr="002A083A">
        <w:rPr>
          <w:rFonts w:ascii="Times New Roman" w:hAnsi="Times New Roman" w:cs="Times New Roman"/>
          <w:sz w:val="28"/>
          <w:szCs w:val="28"/>
          <w:lang w:eastAsia="uk-UA"/>
        </w:rPr>
        <w:t>Грицяка</w:t>
      </w:r>
      <w:proofErr w:type="spellEnd"/>
      <w:r w:rsidRPr="002A083A">
        <w:rPr>
          <w:rFonts w:ascii="Times New Roman" w:hAnsi="Times New Roman" w:cs="Times New Roman"/>
          <w:sz w:val="28"/>
          <w:szCs w:val="28"/>
          <w:lang w:eastAsia="uk-UA"/>
        </w:rPr>
        <w:t>. Київ : НАДУ, 2011. 184 с.</w:t>
      </w:r>
    </w:p>
    <w:p w14:paraId="17AF21EF" w14:textId="77777777" w:rsidR="00642DD3" w:rsidRPr="002A083A" w:rsidRDefault="00642DD3" w:rsidP="002A083A">
      <w:pPr>
        <w:numPr>
          <w:ilvl w:val="0"/>
          <w:numId w:val="6"/>
        </w:numPr>
        <w:tabs>
          <w:tab w:val="num" w:pos="360"/>
          <w:tab w:val="left" w:pos="900"/>
          <w:tab w:val="left" w:pos="1134"/>
          <w:tab w:val="left" w:pos="1196"/>
        </w:tabs>
        <w:suppressAutoHyphens w:val="0"/>
        <w:autoSpaceDE/>
        <w:ind w:left="0" w:firstLine="709"/>
        <w:jc w:val="both"/>
        <w:rPr>
          <w:rFonts w:ascii="Times New Roman" w:hAnsi="Times New Roman" w:cs="Times New Roman"/>
          <w:sz w:val="28"/>
          <w:szCs w:val="28"/>
          <w:lang w:eastAsia="uk-UA"/>
        </w:rPr>
      </w:pPr>
      <w:proofErr w:type="spellStart"/>
      <w:r w:rsidRPr="002A083A">
        <w:rPr>
          <w:rFonts w:ascii="Times New Roman" w:hAnsi="Times New Roman" w:cs="Times New Roman"/>
          <w:sz w:val="28"/>
          <w:szCs w:val="28"/>
          <w:lang w:eastAsia="uk-UA"/>
        </w:rPr>
        <w:t>Хаджирадєва</w:t>
      </w:r>
      <w:proofErr w:type="spellEnd"/>
      <w:r w:rsidRPr="002A083A">
        <w:rPr>
          <w:rFonts w:ascii="Times New Roman" w:hAnsi="Times New Roman" w:cs="Times New Roman"/>
          <w:sz w:val="28"/>
          <w:szCs w:val="28"/>
          <w:lang w:eastAsia="uk-UA"/>
        </w:rPr>
        <w:t xml:space="preserve"> С.К., Рачинський А.П., Васильєва О.І., Ларіна Н.Б. Управління персоналом у публічній службі : </w:t>
      </w:r>
      <w:proofErr w:type="spellStart"/>
      <w:r w:rsidRPr="002A083A">
        <w:rPr>
          <w:rFonts w:ascii="Times New Roman" w:hAnsi="Times New Roman" w:cs="Times New Roman"/>
          <w:sz w:val="28"/>
          <w:szCs w:val="28"/>
          <w:lang w:eastAsia="uk-UA"/>
        </w:rPr>
        <w:t>навч</w:t>
      </w:r>
      <w:proofErr w:type="spellEnd"/>
      <w:r w:rsidRPr="002A083A">
        <w:rPr>
          <w:rFonts w:ascii="Times New Roman" w:hAnsi="Times New Roman" w:cs="Times New Roman"/>
          <w:sz w:val="28"/>
          <w:szCs w:val="28"/>
          <w:lang w:eastAsia="uk-UA"/>
        </w:rPr>
        <w:t xml:space="preserve">. </w:t>
      </w:r>
      <w:proofErr w:type="spellStart"/>
      <w:r w:rsidRPr="002A083A">
        <w:rPr>
          <w:rFonts w:ascii="Times New Roman" w:hAnsi="Times New Roman" w:cs="Times New Roman"/>
          <w:sz w:val="28"/>
          <w:szCs w:val="28"/>
          <w:lang w:eastAsia="uk-UA"/>
        </w:rPr>
        <w:t>посіб</w:t>
      </w:r>
      <w:proofErr w:type="spellEnd"/>
      <w:r w:rsidRPr="002A083A">
        <w:rPr>
          <w:rFonts w:ascii="Times New Roman" w:hAnsi="Times New Roman" w:cs="Times New Roman"/>
          <w:sz w:val="28"/>
          <w:szCs w:val="28"/>
          <w:lang w:eastAsia="uk-UA"/>
        </w:rPr>
        <w:t xml:space="preserve">. для здобувачів другого (магістерського) рівня вищої освіти за спец. 281 «Публічне управління та адміністрування» ; за </w:t>
      </w:r>
      <w:proofErr w:type="spellStart"/>
      <w:r w:rsidRPr="002A083A">
        <w:rPr>
          <w:rFonts w:ascii="Times New Roman" w:hAnsi="Times New Roman" w:cs="Times New Roman"/>
          <w:sz w:val="28"/>
          <w:szCs w:val="28"/>
          <w:lang w:eastAsia="uk-UA"/>
        </w:rPr>
        <w:t>заг</w:t>
      </w:r>
      <w:proofErr w:type="spellEnd"/>
      <w:r w:rsidRPr="002A083A">
        <w:rPr>
          <w:rFonts w:ascii="Times New Roman" w:hAnsi="Times New Roman" w:cs="Times New Roman"/>
          <w:sz w:val="28"/>
          <w:szCs w:val="28"/>
          <w:lang w:eastAsia="uk-UA"/>
        </w:rPr>
        <w:t>. ред. С.К. </w:t>
      </w:r>
      <w:proofErr w:type="spellStart"/>
      <w:r w:rsidRPr="002A083A">
        <w:rPr>
          <w:rFonts w:ascii="Times New Roman" w:hAnsi="Times New Roman" w:cs="Times New Roman"/>
          <w:sz w:val="28"/>
          <w:szCs w:val="28"/>
          <w:lang w:eastAsia="uk-UA"/>
        </w:rPr>
        <w:t>Хаджирадєвої</w:t>
      </w:r>
      <w:proofErr w:type="spellEnd"/>
      <w:r w:rsidRPr="002A083A">
        <w:rPr>
          <w:rFonts w:ascii="Times New Roman" w:hAnsi="Times New Roman" w:cs="Times New Roman"/>
          <w:sz w:val="28"/>
          <w:szCs w:val="28"/>
          <w:lang w:eastAsia="uk-UA"/>
        </w:rPr>
        <w:t>. Миколаїв : Ємельянова Т.В., 2020. 212 с.</w:t>
      </w:r>
    </w:p>
    <w:p w14:paraId="34B59203" w14:textId="77777777" w:rsidR="00642DD3" w:rsidRPr="00642DD3" w:rsidRDefault="00642DD3" w:rsidP="00642DD3">
      <w:pPr>
        <w:tabs>
          <w:tab w:val="left" w:pos="900"/>
        </w:tabs>
        <w:ind w:firstLine="720"/>
        <w:rPr>
          <w:rFonts w:ascii="Times New Roman" w:hAnsi="Times New Roman" w:cs="Times New Roman"/>
          <w:sz w:val="28"/>
          <w:szCs w:val="28"/>
        </w:rPr>
      </w:pPr>
    </w:p>
    <w:p w14:paraId="34AF3BCE" w14:textId="77777777" w:rsidR="003C3379" w:rsidRPr="00642DD3" w:rsidRDefault="003C3379" w:rsidP="00642DD3">
      <w:pPr>
        <w:pStyle w:val="2"/>
        <w:spacing w:before="0" w:after="0"/>
        <w:jc w:val="center"/>
        <w:rPr>
          <w:rFonts w:ascii="Times New Roman" w:hAnsi="Times New Roman" w:cs="Times New Roman"/>
          <w:i w:val="0"/>
        </w:rPr>
      </w:pPr>
      <w:bookmarkStart w:id="8" w:name="_Toc109080070"/>
      <w:r w:rsidRPr="00642DD3">
        <w:rPr>
          <w:rFonts w:ascii="Times New Roman" w:hAnsi="Times New Roman" w:cs="Times New Roman"/>
          <w:i w:val="0"/>
        </w:rPr>
        <w:t>ПОРЯДОК ПРОВЕДЕННЯ, КРИТЕРІЇ ТА ШКАЛА ОЦІНЮВАННЯ</w:t>
      </w:r>
      <w:bookmarkEnd w:id="8"/>
    </w:p>
    <w:p w14:paraId="419628F3" w14:textId="77777777" w:rsidR="003C3379" w:rsidRPr="00642DD3" w:rsidRDefault="003C3379" w:rsidP="00642DD3">
      <w:pPr>
        <w:pStyle w:val="2"/>
        <w:spacing w:before="0" w:after="0"/>
        <w:jc w:val="center"/>
        <w:rPr>
          <w:rFonts w:ascii="Times New Roman" w:hAnsi="Times New Roman" w:cs="Times New Roman"/>
          <w:i w:val="0"/>
        </w:rPr>
      </w:pPr>
      <w:bookmarkStart w:id="9" w:name="_Toc109080071"/>
      <w:r w:rsidRPr="00642DD3">
        <w:rPr>
          <w:rFonts w:ascii="Times New Roman" w:hAnsi="Times New Roman" w:cs="Times New Roman"/>
          <w:i w:val="0"/>
        </w:rPr>
        <w:t xml:space="preserve">ВСТУПНОГО </w:t>
      </w:r>
      <w:r w:rsidR="00642DD3">
        <w:rPr>
          <w:rFonts w:ascii="Times New Roman" w:hAnsi="Times New Roman" w:cs="Times New Roman"/>
          <w:i w:val="0"/>
          <w:lang w:val="uk-UA"/>
        </w:rPr>
        <w:t>ВИПРОБУВАННЯ</w:t>
      </w:r>
      <w:bookmarkEnd w:id="9"/>
    </w:p>
    <w:p w14:paraId="38ADC752" w14:textId="77777777" w:rsidR="003C3379" w:rsidRPr="00C267D1" w:rsidRDefault="003C3379" w:rsidP="003C3379">
      <w:pPr>
        <w:pStyle w:val="18"/>
        <w:shd w:val="clear" w:color="auto" w:fill="auto"/>
        <w:tabs>
          <w:tab w:val="left" w:pos="0"/>
        </w:tabs>
        <w:spacing w:before="0" w:after="0" w:line="240" w:lineRule="auto"/>
        <w:ind w:firstLine="0"/>
        <w:jc w:val="center"/>
        <w:rPr>
          <w:b/>
          <w:sz w:val="28"/>
          <w:szCs w:val="28"/>
          <w:lang w:val="uk-UA"/>
        </w:rPr>
      </w:pPr>
    </w:p>
    <w:p w14:paraId="7DC474D8" w14:textId="77777777" w:rsidR="003C3379" w:rsidRPr="00C267D1" w:rsidRDefault="003C3379" w:rsidP="003C3379">
      <w:pPr>
        <w:widowControl/>
        <w:suppressAutoHyphens w:val="0"/>
        <w:autoSpaceDE/>
        <w:ind w:firstLine="709"/>
        <w:jc w:val="both"/>
        <w:rPr>
          <w:rFonts w:ascii="Times New Roman" w:hAnsi="Times New Roman" w:cs="Times New Roman"/>
          <w:color w:val="000000"/>
          <w:sz w:val="28"/>
          <w:szCs w:val="28"/>
          <w:lang w:eastAsia="ru-RU"/>
        </w:rPr>
      </w:pPr>
      <w:bookmarkStart w:id="10" w:name="_Hlk104317770"/>
      <w:r w:rsidRPr="00C267D1">
        <w:rPr>
          <w:rFonts w:ascii="Times New Roman" w:hAnsi="Times New Roman" w:cs="Times New Roman"/>
          <w:color w:val="000000"/>
          <w:sz w:val="28"/>
          <w:szCs w:val="28"/>
          <w:lang w:eastAsia="ru-RU"/>
        </w:rPr>
        <w:t xml:space="preserve">Порядок проведення вступних випробувань визначається </w:t>
      </w:r>
      <w:r w:rsidRPr="00307DEF">
        <w:rPr>
          <w:rFonts w:ascii="Times New Roman" w:hAnsi="Times New Roman" w:cs="Times New Roman"/>
          <w:color w:val="000000"/>
          <w:sz w:val="28"/>
          <w:szCs w:val="28"/>
          <w:lang w:eastAsia="ru-RU"/>
        </w:rPr>
        <w:t xml:space="preserve">Правилами прийому </w:t>
      </w:r>
      <w:r w:rsidR="00307DEF" w:rsidRPr="00307DEF">
        <w:rPr>
          <w:rFonts w:ascii="Times New Roman" w:hAnsi="Times New Roman" w:cs="Times New Roman"/>
          <w:color w:val="000000"/>
          <w:sz w:val="28"/>
          <w:szCs w:val="28"/>
          <w:lang w:eastAsia="ru-RU"/>
        </w:rPr>
        <w:t>для здобуття вищої освіти в ДЗВО «</w:t>
      </w:r>
      <w:r w:rsidRPr="00307DEF">
        <w:rPr>
          <w:rFonts w:ascii="Times New Roman" w:hAnsi="Times New Roman" w:cs="Times New Roman"/>
          <w:color w:val="000000"/>
          <w:sz w:val="28"/>
          <w:szCs w:val="28"/>
          <w:lang w:eastAsia="ru-RU"/>
        </w:rPr>
        <w:t xml:space="preserve">Університет менеджменту освіти» у 2022 </w:t>
      </w:r>
      <w:proofErr w:type="spellStart"/>
      <w:r w:rsidRPr="00307DEF">
        <w:rPr>
          <w:rFonts w:ascii="Times New Roman" w:hAnsi="Times New Roman" w:cs="Times New Roman"/>
          <w:color w:val="000000"/>
          <w:sz w:val="28"/>
          <w:szCs w:val="28"/>
          <w:lang w:eastAsia="ru-RU"/>
        </w:rPr>
        <w:t>pоці</w:t>
      </w:r>
      <w:proofErr w:type="spellEnd"/>
      <w:r w:rsidR="00EE0886" w:rsidRPr="00307DEF">
        <w:rPr>
          <w:rFonts w:ascii="Times New Roman" w:hAnsi="Times New Roman" w:cs="Times New Roman"/>
          <w:color w:val="000000"/>
          <w:sz w:val="28"/>
          <w:szCs w:val="28"/>
          <w:lang w:eastAsia="ru-RU"/>
        </w:rPr>
        <w:t>,</w:t>
      </w:r>
      <w:r w:rsidR="00EE0886">
        <w:rPr>
          <w:rFonts w:ascii="Times New Roman" w:hAnsi="Times New Roman" w:cs="Times New Roman"/>
          <w:color w:val="000000"/>
          <w:sz w:val="28"/>
          <w:szCs w:val="28"/>
          <w:lang w:eastAsia="ru-RU"/>
        </w:rPr>
        <w:t xml:space="preserve"> Положенням про П</w:t>
      </w:r>
      <w:r w:rsidRPr="00C267D1">
        <w:rPr>
          <w:rFonts w:ascii="Times New Roman" w:hAnsi="Times New Roman" w:cs="Times New Roman"/>
          <w:color w:val="000000"/>
          <w:sz w:val="28"/>
          <w:szCs w:val="28"/>
          <w:lang w:eastAsia="ru-RU"/>
        </w:rPr>
        <w:t>риймальну комісію ДЗВО «Університет менеджменту освіти».</w:t>
      </w:r>
    </w:p>
    <w:p w14:paraId="74C37D6C" w14:textId="77777777" w:rsidR="00A459B7" w:rsidRPr="00642DD3" w:rsidRDefault="008A268A" w:rsidP="00A459B7">
      <w:pPr>
        <w:suppressAutoHyphens w:val="0"/>
        <w:spacing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Вступе випробування вст</w:t>
      </w:r>
      <w:r w:rsidR="00A459B7" w:rsidRPr="00642DD3">
        <w:rPr>
          <w:rFonts w:ascii="Times New Roman" w:hAnsi="Times New Roman" w:cs="Times New Roman"/>
          <w:color w:val="000000"/>
          <w:sz w:val="28"/>
          <w:szCs w:val="28"/>
          <w:lang w:eastAsia="ru-RU"/>
        </w:rPr>
        <w:t xml:space="preserve">упник </w:t>
      </w:r>
      <w:r w:rsidR="00EE0886">
        <w:rPr>
          <w:rFonts w:ascii="Times New Roman" w:hAnsi="Times New Roman" w:cs="Times New Roman"/>
          <w:color w:val="000000"/>
          <w:sz w:val="28"/>
          <w:szCs w:val="28"/>
          <w:lang w:eastAsia="ru-RU"/>
        </w:rPr>
        <w:t>складає очно та/або дистанційно</w:t>
      </w:r>
      <w:r w:rsidR="00A459B7" w:rsidRPr="00642DD3">
        <w:rPr>
          <w:rFonts w:ascii="Times New Roman" w:hAnsi="Times New Roman" w:cs="Times New Roman"/>
          <w:color w:val="000000"/>
          <w:sz w:val="28"/>
          <w:szCs w:val="28"/>
          <w:lang w:eastAsia="ru-RU"/>
        </w:rPr>
        <w:t xml:space="preserve"> з паспортом для ідентифікації особистості.</w:t>
      </w:r>
    </w:p>
    <w:p w14:paraId="0AAF9B4A" w14:textId="77777777" w:rsidR="00A459B7" w:rsidRPr="00642DD3" w:rsidRDefault="008A268A" w:rsidP="00A459B7">
      <w:pPr>
        <w:suppressAutoHyphens w:val="0"/>
        <w:spacing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Вступе випробування</w:t>
      </w:r>
      <w:r w:rsidR="00A459B7" w:rsidRPr="00642DD3">
        <w:rPr>
          <w:rFonts w:ascii="Times New Roman" w:hAnsi="Times New Roman" w:cs="Times New Roman"/>
          <w:color w:val="000000"/>
          <w:sz w:val="28"/>
          <w:szCs w:val="28"/>
          <w:lang w:eastAsia="ru-RU"/>
        </w:rPr>
        <w:t xml:space="preserve"> складається з усних відповідей на 3 питання екзаменаційного білету, що охоплюють ключові питання із зазначених у змісті програмного матеріалу.</w:t>
      </w:r>
    </w:p>
    <w:p w14:paraId="0DE50D86" w14:textId="77777777" w:rsidR="003C3379" w:rsidRPr="00C267D1" w:rsidRDefault="00A459B7" w:rsidP="003C3379">
      <w:pPr>
        <w:widowControl/>
        <w:suppressAutoHyphens w:val="0"/>
        <w:autoSpaceDE/>
        <w:ind w:firstLine="709"/>
        <w:jc w:val="both"/>
        <w:rPr>
          <w:rFonts w:ascii="Times New Roman" w:hAnsi="Times New Roman" w:cs="Times New Roman"/>
          <w:color w:val="000000"/>
          <w:sz w:val="28"/>
          <w:szCs w:val="28"/>
          <w:lang w:eastAsia="ru-RU"/>
        </w:rPr>
      </w:pPr>
      <w:r w:rsidRPr="00642DD3">
        <w:rPr>
          <w:rFonts w:ascii="Times New Roman" w:hAnsi="Times New Roman" w:cs="Times New Roman"/>
          <w:color w:val="000000"/>
          <w:sz w:val="28"/>
          <w:szCs w:val="28"/>
          <w:lang w:eastAsia="ru-RU"/>
        </w:rPr>
        <w:t>П</w:t>
      </w:r>
      <w:r w:rsidR="003C3379" w:rsidRPr="00642DD3">
        <w:rPr>
          <w:rFonts w:ascii="Times New Roman" w:hAnsi="Times New Roman" w:cs="Times New Roman"/>
          <w:color w:val="000000"/>
          <w:sz w:val="28"/>
          <w:szCs w:val="28"/>
          <w:lang w:eastAsia="ru-RU"/>
        </w:rPr>
        <w:t>редм</w:t>
      </w:r>
      <w:r w:rsidR="003C3379" w:rsidRPr="00C267D1">
        <w:rPr>
          <w:rFonts w:ascii="Times New Roman" w:hAnsi="Times New Roman" w:cs="Times New Roman"/>
          <w:color w:val="000000"/>
          <w:sz w:val="28"/>
          <w:szCs w:val="28"/>
          <w:lang w:eastAsia="ru-RU"/>
        </w:rPr>
        <w:t xml:space="preserve">етна комісія проводить оцінювання рівня фахових знань вступників та приймають рішення про рекомендацію до зарахування. </w:t>
      </w:r>
      <w:r w:rsidR="003C3379" w:rsidRPr="00C267D1">
        <w:rPr>
          <w:rFonts w:ascii="Times New Roman" w:hAnsi="Times New Roman" w:cs="Times New Roman"/>
          <w:color w:val="000000"/>
          <w:sz w:val="28"/>
          <w:szCs w:val="28"/>
          <w:lang w:eastAsia="ru-RU"/>
        </w:rPr>
        <w:lastRenderedPageBreak/>
        <w:t>Оцінювання рівня знань вступників проводиться кожним із членів предметної  комісії окремо, відповідно до критеріїв оцінювання.</w:t>
      </w:r>
    </w:p>
    <w:bookmarkEnd w:id="10"/>
    <w:p w14:paraId="27448487" w14:textId="77777777" w:rsidR="003C3379" w:rsidRPr="00C267D1" w:rsidRDefault="003C3379" w:rsidP="00953319">
      <w:pPr>
        <w:shd w:val="clear" w:color="auto" w:fill="FFFFFF"/>
        <w:tabs>
          <w:tab w:val="left" w:pos="284"/>
        </w:tabs>
        <w:suppressAutoHyphens w:val="0"/>
        <w:ind w:firstLine="709"/>
        <w:rPr>
          <w:rFonts w:ascii="Times New Roman" w:hAnsi="Times New Roman" w:cs="Times New Roman"/>
          <w:i/>
          <w:sz w:val="28"/>
          <w:szCs w:val="28"/>
        </w:rPr>
      </w:pPr>
      <w:r w:rsidRPr="00C267D1">
        <w:rPr>
          <w:rFonts w:ascii="Times New Roman" w:hAnsi="Times New Roman" w:cs="Times New Roman"/>
          <w:i/>
          <w:sz w:val="28"/>
          <w:szCs w:val="28"/>
        </w:rPr>
        <w:t>Критерії оцінювання</w:t>
      </w:r>
    </w:p>
    <w:p w14:paraId="0A9D0763" w14:textId="77777777" w:rsidR="003C3379" w:rsidRPr="00C267D1" w:rsidRDefault="003C3379" w:rsidP="003C3379">
      <w:pPr>
        <w:shd w:val="clear" w:color="auto" w:fill="FFFFFF"/>
        <w:tabs>
          <w:tab w:val="left" w:pos="284"/>
        </w:tabs>
        <w:suppressAutoHyphens w:val="0"/>
        <w:autoSpaceDE/>
        <w:ind w:firstLine="709"/>
        <w:jc w:val="both"/>
        <w:rPr>
          <w:rFonts w:ascii="Times New Roman" w:hAnsi="Times New Roman" w:cs="Times New Roman"/>
          <w:color w:val="000000"/>
          <w:sz w:val="28"/>
          <w:szCs w:val="28"/>
          <w:lang w:eastAsia="ru-RU"/>
        </w:rPr>
      </w:pPr>
      <w:r w:rsidRPr="00C267D1">
        <w:rPr>
          <w:rFonts w:ascii="Times New Roman" w:hAnsi="Times New Roman" w:cs="Times New Roman"/>
          <w:color w:val="000000"/>
          <w:sz w:val="28"/>
          <w:szCs w:val="28"/>
          <w:lang w:eastAsia="ru-RU"/>
        </w:rPr>
        <w:t xml:space="preserve">Вступне випробування для вступників для здобуття ступеня  доктора філософії за </w:t>
      </w:r>
      <w:proofErr w:type="spellStart"/>
      <w:r w:rsidRPr="00C267D1">
        <w:rPr>
          <w:rFonts w:ascii="Times New Roman" w:hAnsi="Times New Roman" w:cs="Times New Roman"/>
          <w:color w:val="000000"/>
          <w:sz w:val="28"/>
          <w:szCs w:val="28"/>
          <w:lang w:eastAsia="ru-RU"/>
        </w:rPr>
        <w:t>освітньо</w:t>
      </w:r>
      <w:proofErr w:type="spellEnd"/>
      <w:r w:rsidRPr="00C267D1">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науков</w:t>
      </w:r>
      <w:r w:rsidRPr="00C267D1">
        <w:rPr>
          <w:rFonts w:ascii="Times New Roman" w:hAnsi="Times New Roman" w:cs="Times New Roman"/>
          <w:color w:val="000000"/>
          <w:sz w:val="28"/>
          <w:szCs w:val="28"/>
          <w:lang w:eastAsia="ru-RU"/>
        </w:rPr>
        <w:t>ою програмою «Публічне управління та адміністрування» здійснюється у письмовій формі (онлайн – в усній формі), триває до 1 астрономічної години (30 хвилин на підготовку і до 30 хвилин для відповіді на питання).</w:t>
      </w:r>
    </w:p>
    <w:p w14:paraId="45311A5C" w14:textId="77777777" w:rsidR="003C3379" w:rsidRPr="00C267D1" w:rsidRDefault="003C3379" w:rsidP="003C3379">
      <w:pPr>
        <w:shd w:val="clear" w:color="auto" w:fill="FFFFFF"/>
        <w:tabs>
          <w:tab w:val="left" w:pos="284"/>
        </w:tabs>
        <w:suppressAutoHyphens w:val="0"/>
        <w:autoSpaceDE/>
        <w:ind w:firstLine="709"/>
        <w:jc w:val="both"/>
        <w:rPr>
          <w:rFonts w:ascii="Times New Roman" w:hAnsi="Times New Roman" w:cs="Times New Roman"/>
          <w:color w:val="000000"/>
          <w:sz w:val="28"/>
          <w:szCs w:val="28"/>
          <w:lang w:eastAsia="ru-RU"/>
        </w:rPr>
      </w:pPr>
      <w:r w:rsidRPr="00C267D1">
        <w:rPr>
          <w:rFonts w:ascii="Times New Roman" w:hAnsi="Times New Roman" w:cs="Times New Roman"/>
          <w:color w:val="000000"/>
          <w:sz w:val="28"/>
          <w:szCs w:val="28"/>
          <w:lang w:eastAsia="ru-RU"/>
        </w:rPr>
        <w:t>Вступник за результатами вступного випробування (співбесіди) отримує рекомендацію до зарахування, якщо він:</w:t>
      </w:r>
    </w:p>
    <w:p w14:paraId="07CD1A82" w14:textId="77777777" w:rsidR="003C3379" w:rsidRPr="008A268A" w:rsidRDefault="003C3379" w:rsidP="008A268A">
      <w:pPr>
        <w:pStyle w:val="ad"/>
        <w:numPr>
          <w:ilvl w:val="1"/>
          <w:numId w:val="16"/>
        </w:numPr>
        <w:shd w:val="clear" w:color="auto" w:fill="FFFFFF"/>
        <w:tabs>
          <w:tab w:val="left" w:pos="284"/>
          <w:tab w:val="left" w:pos="993"/>
        </w:tabs>
        <w:autoSpaceDE/>
        <w:spacing w:after="0"/>
        <w:ind w:left="0" w:firstLine="709"/>
        <w:jc w:val="both"/>
        <w:rPr>
          <w:rFonts w:ascii="Times New Roman" w:hAnsi="Times New Roman"/>
          <w:color w:val="000000"/>
          <w:sz w:val="28"/>
          <w:szCs w:val="28"/>
          <w:lang w:eastAsia="ru-RU"/>
        </w:rPr>
      </w:pPr>
      <w:r w:rsidRPr="008A268A">
        <w:rPr>
          <w:rFonts w:ascii="Times New Roman" w:hAnsi="Times New Roman"/>
          <w:color w:val="000000"/>
          <w:sz w:val="28"/>
          <w:szCs w:val="28"/>
          <w:lang w:eastAsia="ru-RU"/>
        </w:rPr>
        <w:t>виявив достатній рівень знань з дисциплін, які передбачені програмою фахового вступного випробування;</w:t>
      </w:r>
    </w:p>
    <w:p w14:paraId="627EB3F5" w14:textId="77777777" w:rsidR="003C3379" w:rsidRPr="008A268A" w:rsidRDefault="003C3379" w:rsidP="008A268A">
      <w:pPr>
        <w:pStyle w:val="ad"/>
        <w:numPr>
          <w:ilvl w:val="1"/>
          <w:numId w:val="16"/>
        </w:numPr>
        <w:shd w:val="clear" w:color="auto" w:fill="FFFFFF"/>
        <w:tabs>
          <w:tab w:val="left" w:pos="284"/>
          <w:tab w:val="left" w:pos="993"/>
        </w:tabs>
        <w:autoSpaceDE/>
        <w:spacing w:after="0"/>
        <w:ind w:left="0" w:firstLine="709"/>
        <w:jc w:val="both"/>
        <w:rPr>
          <w:rFonts w:ascii="Times New Roman" w:hAnsi="Times New Roman"/>
          <w:color w:val="000000"/>
          <w:sz w:val="28"/>
          <w:szCs w:val="28"/>
          <w:lang w:eastAsia="ru-RU"/>
        </w:rPr>
      </w:pPr>
      <w:r w:rsidRPr="008A268A">
        <w:rPr>
          <w:rFonts w:ascii="Times New Roman" w:hAnsi="Times New Roman"/>
          <w:color w:val="000000"/>
          <w:sz w:val="28"/>
          <w:szCs w:val="28"/>
          <w:lang w:eastAsia="ru-RU"/>
        </w:rPr>
        <w:t>володіє відповідною фаховою термінологією;</w:t>
      </w:r>
    </w:p>
    <w:p w14:paraId="31CAA9D4" w14:textId="77777777" w:rsidR="003C3379" w:rsidRPr="008A268A" w:rsidRDefault="003C3379" w:rsidP="008A268A">
      <w:pPr>
        <w:pStyle w:val="ad"/>
        <w:numPr>
          <w:ilvl w:val="1"/>
          <w:numId w:val="16"/>
        </w:numPr>
        <w:shd w:val="clear" w:color="auto" w:fill="FFFFFF"/>
        <w:tabs>
          <w:tab w:val="left" w:pos="284"/>
          <w:tab w:val="left" w:pos="993"/>
        </w:tabs>
        <w:autoSpaceDE/>
        <w:spacing w:after="0"/>
        <w:ind w:left="0" w:firstLine="709"/>
        <w:jc w:val="both"/>
        <w:rPr>
          <w:rFonts w:ascii="Times New Roman" w:hAnsi="Times New Roman"/>
          <w:color w:val="000000"/>
          <w:sz w:val="28"/>
          <w:szCs w:val="28"/>
          <w:lang w:eastAsia="ru-RU"/>
        </w:rPr>
      </w:pPr>
      <w:r w:rsidRPr="008A268A">
        <w:rPr>
          <w:rFonts w:ascii="Times New Roman" w:hAnsi="Times New Roman"/>
          <w:color w:val="000000"/>
          <w:sz w:val="28"/>
          <w:szCs w:val="28"/>
          <w:lang w:eastAsia="ru-RU"/>
        </w:rPr>
        <w:t>вміє користуватися основними фаховими поняттями та розуміє їх взаємозв</w:t>
      </w:r>
      <w:r w:rsidR="00B2021E" w:rsidRPr="008A268A">
        <w:rPr>
          <w:rFonts w:ascii="Times New Roman" w:hAnsi="Times New Roman"/>
          <w:color w:val="000000"/>
          <w:sz w:val="28"/>
          <w:szCs w:val="28"/>
          <w:lang w:eastAsia="ru-RU"/>
        </w:rPr>
        <w:t>’</w:t>
      </w:r>
      <w:r w:rsidRPr="008A268A">
        <w:rPr>
          <w:rFonts w:ascii="Times New Roman" w:hAnsi="Times New Roman"/>
          <w:color w:val="000000"/>
          <w:sz w:val="28"/>
          <w:szCs w:val="28"/>
          <w:lang w:eastAsia="ru-RU"/>
        </w:rPr>
        <w:t>язок.</w:t>
      </w:r>
    </w:p>
    <w:p w14:paraId="46E1EC1A" w14:textId="77777777" w:rsidR="003C3379" w:rsidRPr="00C267D1" w:rsidRDefault="003C3379" w:rsidP="003C3379">
      <w:pPr>
        <w:suppressAutoHyphens w:val="0"/>
        <w:autoSpaceDE/>
        <w:ind w:firstLine="820"/>
        <w:jc w:val="both"/>
        <w:rPr>
          <w:rFonts w:ascii="Times New Roman" w:hAnsi="Times New Roman" w:cs="Times New Roman"/>
          <w:color w:val="000000"/>
          <w:sz w:val="28"/>
          <w:szCs w:val="28"/>
          <w:lang w:eastAsia="ru-RU"/>
        </w:rPr>
      </w:pPr>
      <w:r w:rsidRPr="005447B8">
        <w:rPr>
          <w:rFonts w:ascii="Times New Roman" w:hAnsi="Times New Roman" w:cs="Times New Roman"/>
          <w:color w:val="000000"/>
          <w:sz w:val="28"/>
          <w:szCs w:val="28"/>
          <w:lang w:eastAsia="uk-UA" w:bidi="uk-UA"/>
        </w:rPr>
        <w:t>Оцінювання знань вступників, що склада</w:t>
      </w:r>
      <w:r w:rsidR="008A268A">
        <w:rPr>
          <w:rFonts w:ascii="Times New Roman" w:hAnsi="Times New Roman" w:cs="Times New Roman"/>
          <w:color w:val="000000"/>
          <w:sz w:val="28"/>
          <w:szCs w:val="28"/>
          <w:lang w:eastAsia="uk-UA" w:bidi="uk-UA"/>
        </w:rPr>
        <w:t>ють іспит, здійснюється за 100-</w:t>
      </w:r>
      <w:r w:rsidRPr="005447B8">
        <w:rPr>
          <w:rFonts w:ascii="Times New Roman" w:hAnsi="Times New Roman" w:cs="Times New Roman"/>
          <w:color w:val="000000"/>
          <w:sz w:val="28"/>
          <w:szCs w:val="28"/>
          <w:lang w:eastAsia="uk-UA" w:bidi="uk-UA"/>
        </w:rPr>
        <w:t>бальною шкалою. Бали переводяться в 5-ти бальну (національну) шкалу такому порядку:</w:t>
      </w:r>
    </w:p>
    <w:p w14:paraId="642B833A" w14:textId="77777777" w:rsidR="003C3379" w:rsidRPr="008A268A" w:rsidRDefault="00A459B7" w:rsidP="00A459B7">
      <w:pPr>
        <w:spacing w:line="276" w:lineRule="auto"/>
        <w:jc w:val="center"/>
        <w:rPr>
          <w:rFonts w:ascii="Times New Roman" w:hAnsi="Times New Roman" w:cs="Times New Roman"/>
          <w:b/>
          <w:color w:val="000000"/>
          <w:sz w:val="28"/>
          <w:szCs w:val="28"/>
          <w:lang w:eastAsia="uk-UA" w:bidi="uk-UA"/>
        </w:rPr>
      </w:pPr>
      <w:r w:rsidRPr="008A268A">
        <w:rPr>
          <w:rFonts w:ascii="Times New Roman" w:hAnsi="Times New Roman" w:cs="Times New Roman"/>
          <w:b/>
          <w:color w:val="000000"/>
          <w:sz w:val="28"/>
          <w:szCs w:val="28"/>
          <w:lang w:eastAsia="uk-UA" w:bidi="uk-UA"/>
        </w:rPr>
        <w:t>Шкала оцінювання: національна та ECTS</w:t>
      </w:r>
    </w:p>
    <w:tbl>
      <w:tblPr>
        <w:tblpPr w:leftFromText="180" w:rightFromText="180" w:vertAnchor="text" w:horzAnchor="margin" w:tblpXSpec="center" w:tblpY="102"/>
        <w:tblOverlap w:val="never"/>
        <w:tblW w:w="9716" w:type="dxa"/>
        <w:tblLayout w:type="fixed"/>
        <w:tblCellMar>
          <w:left w:w="10" w:type="dxa"/>
          <w:right w:w="10" w:type="dxa"/>
        </w:tblCellMar>
        <w:tblLook w:val="04A0" w:firstRow="1" w:lastRow="0" w:firstColumn="1" w:lastColumn="0" w:noHBand="0" w:noVBand="1"/>
      </w:tblPr>
      <w:tblGrid>
        <w:gridCol w:w="2987"/>
        <w:gridCol w:w="1701"/>
        <w:gridCol w:w="1701"/>
        <w:gridCol w:w="1559"/>
        <w:gridCol w:w="1768"/>
      </w:tblGrid>
      <w:tr w:rsidR="003C3379" w:rsidRPr="005447B8" w14:paraId="7B0E42F2" w14:textId="77777777" w:rsidTr="008A268A">
        <w:trPr>
          <w:trHeight w:hRule="exact" w:val="658"/>
        </w:trPr>
        <w:tc>
          <w:tcPr>
            <w:tcW w:w="2987" w:type="dxa"/>
            <w:tcBorders>
              <w:top w:val="single" w:sz="4" w:space="0" w:color="auto"/>
              <w:left w:val="single" w:sz="4" w:space="0" w:color="auto"/>
            </w:tcBorders>
            <w:shd w:val="clear" w:color="auto" w:fill="FFFFFF"/>
          </w:tcPr>
          <w:p w14:paraId="7456237B" w14:textId="77777777" w:rsidR="003C3379" w:rsidRPr="005447B8" w:rsidRDefault="008A268A" w:rsidP="00642DD3">
            <w:pPr>
              <w:suppressAutoHyphens w:val="0"/>
              <w:autoSpaceDE/>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Оцінка за 100-</w:t>
            </w:r>
            <w:r w:rsidR="003C3379" w:rsidRPr="00C267D1">
              <w:rPr>
                <w:rFonts w:ascii="Times New Roman" w:hAnsi="Times New Roman" w:cs="Times New Roman"/>
                <w:color w:val="000000"/>
                <w:sz w:val="28"/>
                <w:szCs w:val="28"/>
                <w:lang w:eastAsia="uk-UA" w:bidi="uk-UA"/>
              </w:rPr>
              <w:t>бальною шкалою</w:t>
            </w:r>
          </w:p>
        </w:tc>
        <w:tc>
          <w:tcPr>
            <w:tcW w:w="1701" w:type="dxa"/>
            <w:tcBorders>
              <w:top w:val="single" w:sz="4" w:space="0" w:color="auto"/>
              <w:left w:val="single" w:sz="4" w:space="0" w:color="auto"/>
            </w:tcBorders>
            <w:shd w:val="clear" w:color="auto" w:fill="FFFFFF"/>
            <w:vAlign w:val="center"/>
          </w:tcPr>
          <w:p w14:paraId="279C169A" w14:textId="77777777" w:rsidR="003C3379" w:rsidRPr="005447B8" w:rsidRDefault="003C3379" w:rsidP="008A268A">
            <w:pPr>
              <w:suppressAutoHyphens w:val="0"/>
              <w:autoSpaceDE/>
              <w:jc w:val="center"/>
              <w:rPr>
                <w:rFonts w:ascii="Times New Roman" w:hAnsi="Times New Roman" w:cs="Times New Roman"/>
                <w:color w:val="000000"/>
                <w:sz w:val="28"/>
                <w:szCs w:val="28"/>
                <w:lang w:eastAsia="uk-UA" w:bidi="uk-UA"/>
              </w:rPr>
            </w:pPr>
            <w:r w:rsidRPr="00C267D1">
              <w:rPr>
                <w:rFonts w:ascii="Times New Roman" w:hAnsi="Times New Roman" w:cs="Times New Roman"/>
                <w:color w:val="000000"/>
                <w:sz w:val="28"/>
                <w:szCs w:val="28"/>
                <w:lang w:eastAsia="uk-UA" w:bidi="uk-UA"/>
              </w:rPr>
              <w:t>91</w:t>
            </w:r>
            <w:r w:rsidR="008A268A" w:rsidRPr="00C267D1">
              <w:rPr>
                <w:rFonts w:ascii="Times New Roman" w:hAnsi="Times New Roman" w:cs="Times New Roman"/>
                <w:color w:val="000000"/>
                <w:sz w:val="28"/>
                <w:szCs w:val="28"/>
                <w:lang w:eastAsia="ru-RU"/>
              </w:rPr>
              <w:t>–</w:t>
            </w:r>
            <w:r w:rsidRPr="00C267D1">
              <w:rPr>
                <w:rFonts w:ascii="Times New Roman" w:hAnsi="Times New Roman" w:cs="Times New Roman"/>
                <w:color w:val="000000"/>
                <w:sz w:val="28"/>
                <w:szCs w:val="28"/>
                <w:lang w:eastAsia="uk-UA" w:bidi="uk-UA"/>
              </w:rPr>
              <w:t>100</w:t>
            </w:r>
          </w:p>
        </w:tc>
        <w:tc>
          <w:tcPr>
            <w:tcW w:w="1701" w:type="dxa"/>
            <w:tcBorders>
              <w:top w:val="single" w:sz="4" w:space="0" w:color="auto"/>
              <w:left w:val="single" w:sz="4" w:space="0" w:color="auto"/>
            </w:tcBorders>
            <w:shd w:val="clear" w:color="auto" w:fill="FFFFFF"/>
            <w:vAlign w:val="center"/>
          </w:tcPr>
          <w:p w14:paraId="2A1BE199" w14:textId="77777777" w:rsidR="003C3379" w:rsidRPr="005447B8" w:rsidRDefault="003C3379" w:rsidP="008A268A">
            <w:pPr>
              <w:suppressAutoHyphens w:val="0"/>
              <w:autoSpaceDE/>
              <w:jc w:val="center"/>
              <w:rPr>
                <w:rFonts w:ascii="Times New Roman" w:hAnsi="Times New Roman" w:cs="Times New Roman"/>
                <w:color w:val="000000"/>
                <w:sz w:val="28"/>
                <w:szCs w:val="28"/>
                <w:lang w:eastAsia="uk-UA" w:bidi="uk-UA"/>
              </w:rPr>
            </w:pPr>
            <w:r w:rsidRPr="00C267D1">
              <w:rPr>
                <w:rFonts w:ascii="Times New Roman" w:hAnsi="Times New Roman" w:cs="Times New Roman"/>
                <w:color w:val="000000"/>
                <w:sz w:val="28"/>
                <w:szCs w:val="28"/>
                <w:lang w:eastAsia="uk-UA" w:bidi="uk-UA"/>
              </w:rPr>
              <w:t>71</w:t>
            </w:r>
            <w:r w:rsidR="008A268A" w:rsidRPr="00C267D1">
              <w:rPr>
                <w:rFonts w:ascii="Times New Roman" w:hAnsi="Times New Roman" w:cs="Times New Roman"/>
                <w:color w:val="000000"/>
                <w:sz w:val="28"/>
                <w:szCs w:val="28"/>
                <w:lang w:eastAsia="ru-RU"/>
              </w:rPr>
              <w:t>–</w:t>
            </w:r>
            <w:r w:rsidRPr="00C267D1">
              <w:rPr>
                <w:rFonts w:ascii="Times New Roman" w:hAnsi="Times New Roman" w:cs="Times New Roman"/>
                <w:color w:val="000000"/>
                <w:sz w:val="28"/>
                <w:szCs w:val="28"/>
                <w:lang w:eastAsia="uk-UA" w:bidi="uk-UA"/>
              </w:rPr>
              <w:t>90</w:t>
            </w:r>
          </w:p>
        </w:tc>
        <w:tc>
          <w:tcPr>
            <w:tcW w:w="1559" w:type="dxa"/>
            <w:tcBorders>
              <w:top w:val="single" w:sz="4" w:space="0" w:color="auto"/>
              <w:left w:val="single" w:sz="4" w:space="0" w:color="auto"/>
            </w:tcBorders>
            <w:shd w:val="clear" w:color="auto" w:fill="FFFFFF"/>
            <w:vAlign w:val="center"/>
          </w:tcPr>
          <w:p w14:paraId="0AAA6149" w14:textId="77777777" w:rsidR="003C3379" w:rsidRPr="005447B8" w:rsidRDefault="003C3379" w:rsidP="008A268A">
            <w:pPr>
              <w:suppressAutoHyphens w:val="0"/>
              <w:autoSpaceDE/>
              <w:jc w:val="center"/>
              <w:rPr>
                <w:rFonts w:ascii="Times New Roman" w:hAnsi="Times New Roman" w:cs="Times New Roman"/>
                <w:color w:val="000000"/>
                <w:sz w:val="28"/>
                <w:szCs w:val="28"/>
                <w:lang w:eastAsia="uk-UA" w:bidi="uk-UA"/>
              </w:rPr>
            </w:pPr>
            <w:r w:rsidRPr="00C267D1">
              <w:rPr>
                <w:rFonts w:ascii="Times New Roman" w:hAnsi="Times New Roman" w:cs="Times New Roman"/>
                <w:color w:val="000000"/>
                <w:sz w:val="28"/>
                <w:szCs w:val="28"/>
                <w:lang w:eastAsia="uk-UA" w:bidi="uk-UA"/>
              </w:rPr>
              <w:t>51</w:t>
            </w:r>
            <w:r w:rsidR="008A268A" w:rsidRPr="00C267D1">
              <w:rPr>
                <w:rFonts w:ascii="Times New Roman" w:hAnsi="Times New Roman" w:cs="Times New Roman"/>
                <w:color w:val="000000"/>
                <w:sz w:val="28"/>
                <w:szCs w:val="28"/>
                <w:lang w:eastAsia="ru-RU"/>
              </w:rPr>
              <w:t>–</w:t>
            </w:r>
            <w:r w:rsidRPr="00C267D1">
              <w:rPr>
                <w:rFonts w:ascii="Times New Roman" w:hAnsi="Times New Roman" w:cs="Times New Roman"/>
                <w:color w:val="000000"/>
                <w:sz w:val="28"/>
                <w:szCs w:val="28"/>
                <w:lang w:eastAsia="uk-UA" w:bidi="uk-UA"/>
              </w:rPr>
              <w:t>70</w:t>
            </w:r>
          </w:p>
        </w:tc>
        <w:tc>
          <w:tcPr>
            <w:tcW w:w="1768" w:type="dxa"/>
            <w:tcBorders>
              <w:top w:val="single" w:sz="4" w:space="0" w:color="auto"/>
              <w:left w:val="single" w:sz="4" w:space="0" w:color="auto"/>
              <w:right w:val="single" w:sz="4" w:space="0" w:color="auto"/>
            </w:tcBorders>
            <w:shd w:val="clear" w:color="auto" w:fill="FFFFFF"/>
            <w:vAlign w:val="center"/>
          </w:tcPr>
          <w:p w14:paraId="4562D18F" w14:textId="77777777" w:rsidR="003C3379" w:rsidRPr="005447B8" w:rsidRDefault="003C3379" w:rsidP="008A268A">
            <w:pPr>
              <w:suppressAutoHyphens w:val="0"/>
              <w:autoSpaceDE/>
              <w:jc w:val="center"/>
              <w:rPr>
                <w:rFonts w:ascii="Times New Roman" w:hAnsi="Times New Roman" w:cs="Times New Roman"/>
                <w:color w:val="000000"/>
                <w:sz w:val="28"/>
                <w:szCs w:val="28"/>
                <w:lang w:eastAsia="uk-UA" w:bidi="uk-UA"/>
              </w:rPr>
            </w:pPr>
            <w:r w:rsidRPr="00C267D1">
              <w:rPr>
                <w:rFonts w:ascii="Times New Roman" w:hAnsi="Times New Roman" w:cs="Times New Roman"/>
                <w:color w:val="000000"/>
                <w:sz w:val="28"/>
                <w:szCs w:val="28"/>
                <w:lang w:eastAsia="uk-UA" w:bidi="uk-UA"/>
              </w:rPr>
              <w:t>0</w:t>
            </w:r>
            <w:r w:rsidR="008A268A" w:rsidRPr="00C267D1">
              <w:rPr>
                <w:rFonts w:ascii="Times New Roman" w:hAnsi="Times New Roman" w:cs="Times New Roman"/>
                <w:color w:val="000000"/>
                <w:sz w:val="28"/>
                <w:szCs w:val="28"/>
                <w:lang w:eastAsia="ru-RU"/>
              </w:rPr>
              <w:t>–</w:t>
            </w:r>
            <w:r w:rsidRPr="00C267D1">
              <w:rPr>
                <w:rFonts w:ascii="Times New Roman" w:hAnsi="Times New Roman" w:cs="Times New Roman"/>
                <w:color w:val="000000"/>
                <w:sz w:val="28"/>
                <w:szCs w:val="28"/>
                <w:lang w:eastAsia="uk-UA" w:bidi="uk-UA"/>
              </w:rPr>
              <w:t>50</w:t>
            </w:r>
          </w:p>
        </w:tc>
      </w:tr>
      <w:tr w:rsidR="003C3379" w:rsidRPr="005447B8" w14:paraId="63D7F891" w14:textId="77777777" w:rsidTr="008A268A">
        <w:trPr>
          <w:trHeight w:hRule="exact" w:val="662"/>
        </w:trPr>
        <w:tc>
          <w:tcPr>
            <w:tcW w:w="2987" w:type="dxa"/>
            <w:tcBorders>
              <w:top w:val="single" w:sz="4" w:space="0" w:color="auto"/>
              <w:left w:val="single" w:sz="4" w:space="0" w:color="auto"/>
              <w:bottom w:val="single" w:sz="4" w:space="0" w:color="auto"/>
            </w:tcBorders>
            <w:shd w:val="clear" w:color="auto" w:fill="FFFFFF"/>
            <w:vAlign w:val="bottom"/>
          </w:tcPr>
          <w:p w14:paraId="6D2B429C" w14:textId="77777777" w:rsidR="003C3379" w:rsidRPr="005447B8" w:rsidRDefault="003C3379" w:rsidP="00642DD3">
            <w:pPr>
              <w:suppressAutoHyphens w:val="0"/>
              <w:autoSpaceDE/>
              <w:rPr>
                <w:rFonts w:ascii="Times New Roman" w:hAnsi="Times New Roman" w:cs="Times New Roman"/>
                <w:color w:val="000000"/>
                <w:sz w:val="28"/>
                <w:szCs w:val="28"/>
                <w:lang w:eastAsia="uk-UA" w:bidi="uk-UA"/>
              </w:rPr>
            </w:pPr>
            <w:r w:rsidRPr="00C267D1">
              <w:rPr>
                <w:rFonts w:ascii="Times New Roman" w:hAnsi="Times New Roman" w:cs="Times New Roman"/>
                <w:color w:val="000000"/>
                <w:sz w:val="28"/>
                <w:szCs w:val="28"/>
                <w:lang w:eastAsia="uk-UA" w:bidi="uk-UA"/>
              </w:rPr>
              <w:t>Оцінка за національною шкалою</w:t>
            </w:r>
          </w:p>
        </w:tc>
        <w:tc>
          <w:tcPr>
            <w:tcW w:w="1701" w:type="dxa"/>
            <w:tcBorders>
              <w:top w:val="single" w:sz="4" w:space="0" w:color="auto"/>
              <w:left w:val="single" w:sz="4" w:space="0" w:color="auto"/>
              <w:bottom w:val="single" w:sz="4" w:space="0" w:color="auto"/>
            </w:tcBorders>
            <w:shd w:val="clear" w:color="auto" w:fill="FFFFFF"/>
            <w:vAlign w:val="center"/>
          </w:tcPr>
          <w:p w14:paraId="2FA74EE3" w14:textId="77777777" w:rsidR="003C3379" w:rsidRPr="005447B8" w:rsidRDefault="008A268A" w:rsidP="008A268A">
            <w:pPr>
              <w:suppressAutoHyphens w:val="0"/>
              <w:autoSpaceDE/>
              <w:jc w:val="center"/>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w:t>
            </w:r>
            <w:r w:rsidR="003C3379" w:rsidRPr="00C267D1">
              <w:rPr>
                <w:rFonts w:ascii="Times New Roman" w:hAnsi="Times New Roman" w:cs="Times New Roman"/>
                <w:color w:val="000000"/>
                <w:sz w:val="28"/>
                <w:szCs w:val="28"/>
                <w:lang w:eastAsia="uk-UA" w:bidi="uk-UA"/>
              </w:rPr>
              <w:t>5</w:t>
            </w:r>
            <w:r>
              <w:rPr>
                <w:rFonts w:ascii="Times New Roman" w:hAnsi="Times New Roman" w:cs="Times New Roman"/>
                <w:color w:val="000000"/>
                <w:sz w:val="28"/>
                <w:szCs w:val="28"/>
                <w:lang w:eastAsia="uk-UA" w:bidi="uk-UA"/>
              </w:rPr>
              <w:t>»</w:t>
            </w:r>
          </w:p>
          <w:p w14:paraId="408A29D0" w14:textId="77777777" w:rsidR="003C3379" w:rsidRPr="005447B8" w:rsidRDefault="008A268A" w:rsidP="008A268A">
            <w:pPr>
              <w:suppressAutoHyphens w:val="0"/>
              <w:autoSpaceDE/>
              <w:jc w:val="center"/>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в</w:t>
            </w:r>
            <w:r w:rsidR="003C3379" w:rsidRPr="00C267D1">
              <w:rPr>
                <w:rFonts w:ascii="Times New Roman" w:hAnsi="Times New Roman" w:cs="Times New Roman"/>
                <w:color w:val="000000"/>
                <w:sz w:val="28"/>
                <w:szCs w:val="28"/>
                <w:lang w:eastAsia="uk-UA" w:bidi="uk-UA"/>
              </w:rPr>
              <w:t>ідмінно</w:t>
            </w:r>
          </w:p>
        </w:tc>
        <w:tc>
          <w:tcPr>
            <w:tcW w:w="1701" w:type="dxa"/>
            <w:tcBorders>
              <w:top w:val="single" w:sz="4" w:space="0" w:color="auto"/>
              <w:left w:val="single" w:sz="4" w:space="0" w:color="auto"/>
              <w:bottom w:val="single" w:sz="4" w:space="0" w:color="auto"/>
            </w:tcBorders>
            <w:shd w:val="clear" w:color="auto" w:fill="FFFFFF"/>
            <w:vAlign w:val="center"/>
          </w:tcPr>
          <w:p w14:paraId="0F72F81E" w14:textId="77777777" w:rsidR="003C3379" w:rsidRPr="005447B8" w:rsidRDefault="008A268A" w:rsidP="008A268A">
            <w:pPr>
              <w:suppressAutoHyphens w:val="0"/>
              <w:autoSpaceDE/>
              <w:jc w:val="center"/>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w:t>
            </w:r>
            <w:r w:rsidR="003C3379" w:rsidRPr="00C267D1">
              <w:rPr>
                <w:rFonts w:ascii="Times New Roman" w:hAnsi="Times New Roman" w:cs="Times New Roman"/>
                <w:color w:val="000000"/>
                <w:sz w:val="28"/>
                <w:szCs w:val="28"/>
                <w:lang w:eastAsia="uk-UA" w:bidi="uk-UA"/>
              </w:rPr>
              <w:t>4</w:t>
            </w:r>
            <w:r>
              <w:rPr>
                <w:rFonts w:ascii="Times New Roman" w:hAnsi="Times New Roman" w:cs="Times New Roman"/>
                <w:color w:val="000000"/>
                <w:sz w:val="28"/>
                <w:szCs w:val="28"/>
                <w:lang w:eastAsia="uk-UA" w:bidi="uk-UA"/>
              </w:rPr>
              <w:t>»</w:t>
            </w:r>
          </w:p>
          <w:p w14:paraId="48A54B6C" w14:textId="77777777" w:rsidR="003C3379" w:rsidRPr="005447B8" w:rsidRDefault="003C3379" w:rsidP="008A268A">
            <w:pPr>
              <w:suppressAutoHyphens w:val="0"/>
              <w:autoSpaceDE/>
              <w:jc w:val="center"/>
              <w:rPr>
                <w:rFonts w:ascii="Times New Roman" w:hAnsi="Times New Roman" w:cs="Times New Roman"/>
                <w:color w:val="000000"/>
                <w:sz w:val="28"/>
                <w:szCs w:val="28"/>
                <w:lang w:eastAsia="uk-UA" w:bidi="uk-UA"/>
              </w:rPr>
            </w:pPr>
            <w:r w:rsidRPr="00C267D1">
              <w:rPr>
                <w:rFonts w:ascii="Times New Roman" w:hAnsi="Times New Roman" w:cs="Times New Roman"/>
                <w:color w:val="000000"/>
                <w:sz w:val="28"/>
                <w:szCs w:val="28"/>
                <w:lang w:eastAsia="uk-UA" w:bidi="uk-UA"/>
              </w:rPr>
              <w:t>добре</w:t>
            </w:r>
          </w:p>
        </w:tc>
        <w:tc>
          <w:tcPr>
            <w:tcW w:w="1559" w:type="dxa"/>
            <w:tcBorders>
              <w:top w:val="single" w:sz="4" w:space="0" w:color="auto"/>
              <w:left w:val="single" w:sz="4" w:space="0" w:color="auto"/>
              <w:bottom w:val="single" w:sz="4" w:space="0" w:color="auto"/>
            </w:tcBorders>
            <w:shd w:val="clear" w:color="auto" w:fill="FFFFFF"/>
            <w:vAlign w:val="center"/>
          </w:tcPr>
          <w:p w14:paraId="084B54BD" w14:textId="77777777" w:rsidR="003C3379" w:rsidRPr="005447B8" w:rsidRDefault="008A268A" w:rsidP="008A268A">
            <w:pPr>
              <w:suppressAutoHyphens w:val="0"/>
              <w:autoSpaceDE/>
              <w:jc w:val="center"/>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w:t>
            </w:r>
            <w:r w:rsidR="003C3379" w:rsidRPr="00C267D1">
              <w:rPr>
                <w:rFonts w:ascii="Times New Roman" w:hAnsi="Times New Roman" w:cs="Times New Roman"/>
                <w:color w:val="000000"/>
                <w:sz w:val="28"/>
                <w:szCs w:val="28"/>
                <w:lang w:eastAsia="uk-UA" w:bidi="uk-UA"/>
              </w:rPr>
              <w:t>3</w:t>
            </w:r>
            <w:r>
              <w:rPr>
                <w:rFonts w:ascii="Times New Roman" w:hAnsi="Times New Roman" w:cs="Times New Roman"/>
                <w:color w:val="000000"/>
                <w:sz w:val="28"/>
                <w:szCs w:val="28"/>
                <w:lang w:eastAsia="uk-UA" w:bidi="uk-UA"/>
              </w:rPr>
              <w:t>»</w:t>
            </w:r>
          </w:p>
          <w:p w14:paraId="4CFE9CB8" w14:textId="77777777" w:rsidR="003C3379" w:rsidRPr="005447B8" w:rsidRDefault="003C3379" w:rsidP="008A268A">
            <w:pPr>
              <w:suppressAutoHyphens w:val="0"/>
              <w:autoSpaceDE/>
              <w:jc w:val="center"/>
              <w:rPr>
                <w:rFonts w:ascii="Times New Roman" w:hAnsi="Times New Roman" w:cs="Times New Roman"/>
                <w:color w:val="000000"/>
                <w:sz w:val="28"/>
                <w:szCs w:val="28"/>
                <w:lang w:eastAsia="uk-UA" w:bidi="uk-UA"/>
              </w:rPr>
            </w:pPr>
            <w:r w:rsidRPr="00C267D1">
              <w:rPr>
                <w:rFonts w:ascii="Times New Roman" w:hAnsi="Times New Roman" w:cs="Times New Roman"/>
                <w:color w:val="000000"/>
                <w:sz w:val="28"/>
                <w:szCs w:val="28"/>
                <w:lang w:eastAsia="uk-UA" w:bidi="uk-UA"/>
              </w:rPr>
              <w:t>задовільно</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14:paraId="5ECF1250" w14:textId="77777777" w:rsidR="003C3379" w:rsidRPr="005447B8" w:rsidRDefault="008A268A" w:rsidP="008A268A">
            <w:pPr>
              <w:suppressAutoHyphens w:val="0"/>
              <w:autoSpaceDE/>
              <w:jc w:val="center"/>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w:t>
            </w:r>
            <w:r w:rsidR="003C3379" w:rsidRPr="00C267D1">
              <w:rPr>
                <w:rFonts w:ascii="Times New Roman" w:hAnsi="Times New Roman" w:cs="Times New Roman"/>
                <w:color w:val="000000"/>
                <w:sz w:val="28"/>
                <w:szCs w:val="28"/>
                <w:lang w:eastAsia="uk-UA" w:bidi="uk-UA"/>
              </w:rPr>
              <w:t>2</w:t>
            </w:r>
            <w:r>
              <w:rPr>
                <w:rFonts w:ascii="Times New Roman" w:hAnsi="Times New Roman" w:cs="Times New Roman"/>
                <w:color w:val="000000"/>
                <w:sz w:val="28"/>
                <w:szCs w:val="28"/>
                <w:lang w:eastAsia="uk-UA" w:bidi="uk-UA"/>
              </w:rPr>
              <w:t>»</w:t>
            </w:r>
          </w:p>
          <w:p w14:paraId="48FE6E3D" w14:textId="77777777" w:rsidR="003C3379" w:rsidRPr="005447B8" w:rsidRDefault="003C3379" w:rsidP="008A268A">
            <w:pPr>
              <w:suppressAutoHyphens w:val="0"/>
              <w:autoSpaceDE/>
              <w:jc w:val="center"/>
              <w:rPr>
                <w:rFonts w:ascii="Times New Roman" w:hAnsi="Times New Roman" w:cs="Times New Roman"/>
                <w:color w:val="000000"/>
                <w:sz w:val="28"/>
                <w:szCs w:val="28"/>
                <w:lang w:eastAsia="uk-UA" w:bidi="uk-UA"/>
              </w:rPr>
            </w:pPr>
            <w:r w:rsidRPr="00C267D1">
              <w:rPr>
                <w:rFonts w:ascii="Times New Roman" w:hAnsi="Times New Roman" w:cs="Times New Roman"/>
                <w:color w:val="000000"/>
                <w:sz w:val="28"/>
                <w:szCs w:val="28"/>
                <w:lang w:eastAsia="uk-UA" w:bidi="uk-UA"/>
              </w:rPr>
              <w:t>незадовільно</w:t>
            </w:r>
          </w:p>
        </w:tc>
      </w:tr>
    </w:tbl>
    <w:p w14:paraId="6F67CDC8" w14:textId="77777777" w:rsidR="003C3379" w:rsidRPr="00C267D1" w:rsidRDefault="003C3379" w:rsidP="003C3379">
      <w:pPr>
        <w:shd w:val="clear" w:color="auto" w:fill="FFFFFF"/>
        <w:tabs>
          <w:tab w:val="left" w:pos="284"/>
        </w:tabs>
        <w:suppressAutoHyphens w:val="0"/>
        <w:autoSpaceDE/>
        <w:ind w:firstLine="709"/>
        <w:jc w:val="both"/>
        <w:rPr>
          <w:rFonts w:ascii="Times New Roman" w:hAnsi="Times New Roman" w:cs="Times New Roman"/>
          <w:color w:val="000000"/>
          <w:sz w:val="28"/>
          <w:szCs w:val="28"/>
          <w:lang w:eastAsia="ru-RU"/>
        </w:rPr>
      </w:pPr>
    </w:p>
    <w:p w14:paraId="7C4E5C33" w14:textId="77777777" w:rsidR="003C3379" w:rsidRPr="005447B8" w:rsidRDefault="003C3379" w:rsidP="003C3379">
      <w:pPr>
        <w:suppressAutoHyphens w:val="0"/>
        <w:autoSpaceDE/>
        <w:ind w:firstLine="820"/>
        <w:jc w:val="both"/>
        <w:rPr>
          <w:rFonts w:ascii="Times New Roman" w:hAnsi="Times New Roman" w:cs="Times New Roman"/>
          <w:color w:val="000000"/>
          <w:sz w:val="28"/>
          <w:szCs w:val="28"/>
          <w:lang w:eastAsia="uk-UA" w:bidi="uk-UA"/>
        </w:rPr>
      </w:pPr>
      <w:r w:rsidRPr="005447B8">
        <w:rPr>
          <w:rFonts w:ascii="Times New Roman" w:hAnsi="Times New Roman" w:cs="Times New Roman"/>
          <w:color w:val="000000"/>
          <w:sz w:val="28"/>
          <w:szCs w:val="28"/>
          <w:lang w:eastAsia="uk-UA" w:bidi="uk-UA"/>
        </w:rPr>
        <w:t xml:space="preserve">Оцінка </w:t>
      </w:r>
      <w:r w:rsidRPr="00C267D1">
        <w:rPr>
          <w:rFonts w:ascii="Times New Roman" w:hAnsi="Times New Roman" w:cs="Times New Roman"/>
          <w:i/>
          <w:iCs/>
          <w:color w:val="000000"/>
          <w:sz w:val="28"/>
          <w:szCs w:val="28"/>
          <w:lang w:eastAsia="uk-UA" w:bidi="uk-UA"/>
        </w:rPr>
        <w:t>«відмінно»</w:t>
      </w:r>
      <w:r w:rsidRPr="005447B8">
        <w:rPr>
          <w:rFonts w:ascii="Times New Roman" w:hAnsi="Times New Roman" w:cs="Times New Roman"/>
          <w:color w:val="000000"/>
          <w:sz w:val="28"/>
          <w:szCs w:val="28"/>
          <w:lang w:eastAsia="uk-UA" w:bidi="uk-UA"/>
        </w:rPr>
        <w:t xml:space="preserve"> ставиться, якщо під час відповіді на питання продемонстровано </w:t>
      </w:r>
      <w:r w:rsidRPr="00C267D1">
        <w:rPr>
          <w:rFonts w:ascii="Times New Roman" w:hAnsi="Times New Roman" w:cs="Times New Roman"/>
          <w:color w:val="000000"/>
          <w:sz w:val="28"/>
          <w:szCs w:val="28"/>
          <w:lang w:eastAsia="uk-UA" w:bidi="uk-UA"/>
        </w:rPr>
        <w:t xml:space="preserve">високий рівень </w:t>
      </w:r>
      <w:r w:rsidRPr="005447B8">
        <w:rPr>
          <w:rFonts w:ascii="Times New Roman" w:hAnsi="Times New Roman" w:cs="Times New Roman"/>
          <w:color w:val="000000"/>
          <w:sz w:val="28"/>
          <w:szCs w:val="28"/>
          <w:lang w:eastAsia="uk-UA" w:bidi="uk-UA"/>
        </w:rPr>
        <w:t>професійн</w:t>
      </w:r>
      <w:r w:rsidRPr="00C267D1">
        <w:rPr>
          <w:rFonts w:ascii="Times New Roman" w:hAnsi="Times New Roman" w:cs="Times New Roman"/>
          <w:color w:val="000000"/>
          <w:sz w:val="28"/>
          <w:szCs w:val="28"/>
          <w:lang w:eastAsia="uk-UA" w:bidi="uk-UA"/>
        </w:rPr>
        <w:t>ої</w:t>
      </w:r>
      <w:r w:rsidRPr="005447B8">
        <w:rPr>
          <w:rFonts w:ascii="Times New Roman" w:hAnsi="Times New Roman" w:cs="Times New Roman"/>
          <w:color w:val="000000"/>
          <w:sz w:val="28"/>
          <w:szCs w:val="28"/>
          <w:lang w:eastAsia="uk-UA" w:bidi="uk-UA"/>
        </w:rPr>
        <w:t xml:space="preserve"> ерудиці</w:t>
      </w:r>
      <w:r w:rsidRPr="00C267D1">
        <w:rPr>
          <w:rFonts w:ascii="Times New Roman" w:hAnsi="Times New Roman" w:cs="Times New Roman"/>
          <w:color w:val="000000"/>
          <w:sz w:val="28"/>
          <w:szCs w:val="28"/>
          <w:lang w:eastAsia="uk-UA" w:bidi="uk-UA"/>
        </w:rPr>
        <w:t>ї</w:t>
      </w:r>
      <w:r w:rsidRPr="005447B8">
        <w:rPr>
          <w:rFonts w:ascii="Times New Roman" w:hAnsi="Times New Roman" w:cs="Times New Roman"/>
          <w:color w:val="000000"/>
          <w:sz w:val="28"/>
          <w:szCs w:val="28"/>
          <w:lang w:eastAsia="uk-UA" w:bidi="uk-UA"/>
        </w:rPr>
        <w:t xml:space="preserve">, володіння </w:t>
      </w:r>
      <w:proofErr w:type="spellStart"/>
      <w:r w:rsidRPr="005447B8">
        <w:rPr>
          <w:rFonts w:ascii="Times New Roman" w:hAnsi="Times New Roman" w:cs="Times New Roman"/>
          <w:color w:val="000000"/>
          <w:sz w:val="28"/>
          <w:szCs w:val="28"/>
          <w:lang w:eastAsia="uk-UA" w:bidi="uk-UA"/>
        </w:rPr>
        <w:t>понят</w:t>
      </w:r>
      <w:r w:rsidRPr="00C267D1">
        <w:rPr>
          <w:rFonts w:ascii="Times New Roman" w:hAnsi="Times New Roman" w:cs="Times New Roman"/>
          <w:color w:val="000000"/>
          <w:sz w:val="28"/>
          <w:szCs w:val="28"/>
          <w:lang w:eastAsia="uk-UA" w:bidi="uk-UA"/>
        </w:rPr>
        <w:t>ійно</w:t>
      </w:r>
      <w:proofErr w:type="spellEnd"/>
      <w:r w:rsidRPr="005447B8">
        <w:rPr>
          <w:rFonts w:ascii="Times New Roman" w:hAnsi="Times New Roman" w:cs="Times New Roman"/>
          <w:color w:val="000000"/>
          <w:sz w:val="28"/>
          <w:szCs w:val="28"/>
          <w:lang w:eastAsia="uk-UA" w:bidi="uk-UA"/>
        </w:rPr>
        <w:t>-</w:t>
      </w:r>
      <w:r w:rsidRPr="00C267D1">
        <w:rPr>
          <w:rFonts w:ascii="Times New Roman" w:hAnsi="Times New Roman" w:cs="Times New Roman"/>
          <w:color w:val="000000"/>
          <w:sz w:val="28"/>
          <w:szCs w:val="28"/>
          <w:lang w:eastAsia="uk-UA" w:bidi="uk-UA"/>
        </w:rPr>
        <w:t>термінологічним апаратом, науково-</w:t>
      </w:r>
      <w:r w:rsidRPr="005447B8">
        <w:rPr>
          <w:rFonts w:ascii="Times New Roman" w:hAnsi="Times New Roman" w:cs="Times New Roman"/>
          <w:color w:val="000000"/>
          <w:sz w:val="28"/>
          <w:szCs w:val="28"/>
          <w:lang w:eastAsia="uk-UA" w:bidi="uk-UA"/>
        </w:rPr>
        <w:t>аналітичні здібності, здатність використовувати теоретичні знання</w:t>
      </w:r>
      <w:r w:rsidRPr="00C267D1">
        <w:rPr>
          <w:rFonts w:ascii="Times New Roman" w:hAnsi="Times New Roman" w:cs="Times New Roman"/>
          <w:color w:val="000000"/>
          <w:sz w:val="28"/>
          <w:szCs w:val="28"/>
          <w:lang w:eastAsia="uk-UA" w:bidi="uk-UA"/>
        </w:rPr>
        <w:t xml:space="preserve"> та</w:t>
      </w:r>
      <w:r w:rsidRPr="005447B8">
        <w:rPr>
          <w:rFonts w:ascii="Times New Roman" w:hAnsi="Times New Roman" w:cs="Times New Roman"/>
          <w:color w:val="000000"/>
          <w:sz w:val="28"/>
          <w:szCs w:val="28"/>
          <w:lang w:eastAsia="uk-UA" w:bidi="uk-UA"/>
        </w:rPr>
        <w:t xml:space="preserve"> комбінувати </w:t>
      </w:r>
      <w:r w:rsidRPr="00C267D1">
        <w:rPr>
          <w:rFonts w:ascii="Times New Roman" w:hAnsi="Times New Roman" w:cs="Times New Roman"/>
          <w:color w:val="000000"/>
          <w:sz w:val="28"/>
          <w:szCs w:val="28"/>
          <w:lang w:eastAsia="uk-UA" w:bidi="uk-UA"/>
        </w:rPr>
        <w:t>їх</w:t>
      </w:r>
      <w:r w:rsidRPr="005447B8">
        <w:rPr>
          <w:rFonts w:ascii="Times New Roman" w:hAnsi="Times New Roman" w:cs="Times New Roman"/>
          <w:color w:val="000000"/>
          <w:sz w:val="28"/>
          <w:szCs w:val="28"/>
          <w:lang w:eastAsia="uk-UA" w:bidi="uk-UA"/>
        </w:rPr>
        <w:t xml:space="preserve"> для більш глибокого розуміння проблем </w:t>
      </w:r>
      <w:r w:rsidRPr="00C267D1">
        <w:rPr>
          <w:rFonts w:ascii="Times New Roman" w:hAnsi="Times New Roman" w:cs="Times New Roman"/>
          <w:color w:val="000000"/>
          <w:sz w:val="28"/>
          <w:szCs w:val="28"/>
          <w:lang w:eastAsia="uk-UA" w:bidi="uk-UA"/>
        </w:rPr>
        <w:t xml:space="preserve">публічного управління та адміністрування </w:t>
      </w:r>
      <w:r w:rsidRPr="005447B8">
        <w:rPr>
          <w:rFonts w:ascii="Times New Roman" w:hAnsi="Times New Roman" w:cs="Times New Roman"/>
          <w:color w:val="000000"/>
          <w:sz w:val="28"/>
          <w:szCs w:val="28"/>
          <w:lang w:eastAsia="uk-UA" w:bidi="uk-UA"/>
        </w:rPr>
        <w:t>і збагачення професійних знань.</w:t>
      </w:r>
    </w:p>
    <w:p w14:paraId="65341C1E" w14:textId="77777777" w:rsidR="003C3379" w:rsidRPr="005447B8" w:rsidRDefault="003C3379" w:rsidP="003C3379">
      <w:pPr>
        <w:suppressAutoHyphens w:val="0"/>
        <w:autoSpaceDE/>
        <w:ind w:firstLine="820"/>
        <w:jc w:val="both"/>
        <w:rPr>
          <w:rFonts w:ascii="Times New Roman" w:hAnsi="Times New Roman" w:cs="Times New Roman"/>
          <w:color w:val="000000"/>
          <w:sz w:val="28"/>
          <w:szCs w:val="28"/>
          <w:lang w:eastAsia="uk-UA" w:bidi="uk-UA"/>
        </w:rPr>
      </w:pPr>
      <w:r w:rsidRPr="005447B8">
        <w:rPr>
          <w:rFonts w:ascii="Times New Roman" w:hAnsi="Times New Roman" w:cs="Times New Roman"/>
          <w:color w:val="000000"/>
          <w:sz w:val="28"/>
          <w:szCs w:val="28"/>
          <w:lang w:eastAsia="uk-UA" w:bidi="uk-UA"/>
        </w:rPr>
        <w:t xml:space="preserve">Оцінка </w:t>
      </w:r>
      <w:r w:rsidRPr="00C267D1">
        <w:rPr>
          <w:rFonts w:ascii="Times New Roman" w:hAnsi="Times New Roman" w:cs="Times New Roman"/>
          <w:i/>
          <w:iCs/>
          <w:color w:val="000000"/>
          <w:sz w:val="28"/>
          <w:szCs w:val="28"/>
          <w:lang w:eastAsia="uk-UA" w:bidi="uk-UA"/>
        </w:rPr>
        <w:t>«добре»</w:t>
      </w:r>
      <w:r w:rsidRPr="005447B8">
        <w:rPr>
          <w:rFonts w:ascii="Times New Roman" w:hAnsi="Times New Roman" w:cs="Times New Roman"/>
          <w:color w:val="000000"/>
          <w:sz w:val="28"/>
          <w:szCs w:val="28"/>
          <w:lang w:eastAsia="uk-UA" w:bidi="uk-UA"/>
        </w:rPr>
        <w:t xml:space="preserve"> ставиться за умови, якщо </w:t>
      </w:r>
      <w:r w:rsidRPr="00C267D1">
        <w:rPr>
          <w:rFonts w:ascii="Times New Roman" w:hAnsi="Times New Roman" w:cs="Times New Roman"/>
          <w:color w:val="000000"/>
          <w:sz w:val="28"/>
          <w:szCs w:val="28"/>
          <w:lang w:eastAsia="uk-UA" w:bidi="uk-UA"/>
        </w:rPr>
        <w:t>вступником у</w:t>
      </w:r>
      <w:r w:rsidRPr="005447B8">
        <w:rPr>
          <w:rFonts w:ascii="Times New Roman" w:hAnsi="Times New Roman" w:cs="Times New Roman"/>
          <w:color w:val="000000"/>
          <w:sz w:val="28"/>
          <w:szCs w:val="28"/>
          <w:lang w:eastAsia="uk-UA" w:bidi="uk-UA"/>
        </w:rPr>
        <w:t xml:space="preserve"> цілому розкрито зміст питань, </w:t>
      </w:r>
      <w:r w:rsidRPr="00C267D1">
        <w:rPr>
          <w:rFonts w:ascii="Times New Roman" w:hAnsi="Times New Roman" w:cs="Times New Roman"/>
          <w:color w:val="000000"/>
          <w:sz w:val="28"/>
          <w:szCs w:val="28"/>
          <w:lang w:eastAsia="uk-UA" w:bidi="uk-UA"/>
        </w:rPr>
        <w:t>продемонстровано</w:t>
      </w:r>
      <w:r w:rsidRPr="005447B8">
        <w:rPr>
          <w:rFonts w:ascii="Times New Roman" w:hAnsi="Times New Roman" w:cs="Times New Roman"/>
          <w:color w:val="000000"/>
          <w:sz w:val="28"/>
          <w:szCs w:val="28"/>
          <w:lang w:eastAsia="uk-UA" w:bidi="uk-UA"/>
        </w:rPr>
        <w:t xml:space="preserve"> загальну наукову ерудицію, науково-аналітичні здібності, проте не наведено власне бачення шляхів вирішення</w:t>
      </w:r>
      <w:r w:rsidRPr="00C267D1">
        <w:rPr>
          <w:rFonts w:ascii="Times New Roman" w:hAnsi="Times New Roman" w:cs="Times New Roman"/>
          <w:color w:val="000000"/>
          <w:sz w:val="28"/>
          <w:szCs w:val="28"/>
          <w:lang w:eastAsia="uk-UA" w:bidi="uk-UA"/>
        </w:rPr>
        <w:t xml:space="preserve"> </w:t>
      </w:r>
      <w:r w:rsidRPr="005447B8">
        <w:rPr>
          <w:rFonts w:ascii="Times New Roman" w:hAnsi="Times New Roman" w:cs="Times New Roman"/>
          <w:color w:val="000000"/>
          <w:sz w:val="28"/>
          <w:szCs w:val="28"/>
          <w:lang w:eastAsia="uk-UA" w:bidi="uk-UA"/>
        </w:rPr>
        <w:t>сучасн</w:t>
      </w:r>
      <w:r w:rsidRPr="00C267D1">
        <w:rPr>
          <w:rFonts w:ascii="Times New Roman" w:hAnsi="Times New Roman" w:cs="Times New Roman"/>
          <w:color w:val="000000"/>
          <w:sz w:val="28"/>
          <w:szCs w:val="28"/>
          <w:lang w:eastAsia="uk-UA" w:bidi="uk-UA"/>
        </w:rPr>
        <w:t>их</w:t>
      </w:r>
      <w:r w:rsidRPr="005447B8">
        <w:rPr>
          <w:rFonts w:ascii="Times New Roman" w:hAnsi="Times New Roman" w:cs="Times New Roman"/>
          <w:color w:val="000000"/>
          <w:sz w:val="28"/>
          <w:szCs w:val="28"/>
          <w:lang w:eastAsia="uk-UA" w:bidi="uk-UA"/>
        </w:rPr>
        <w:t xml:space="preserve"> проблем </w:t>
      </w:r>
      <w:r w:rsidRPr="00C267D1">
        <w:rPr>
          <w:rFonts w:ascii="Times New Roman" w:hAnsi="Times New Roman" w:cs="Times New Roman"/>
          <w:color w:val="000000"/>
          <w:sz w:val="28"/>
          <w:szCs w:val="28"/>
          <w:lang w:eastAsia="uk-UA" w:bidi="uk-UA"/>
        </w:rPr>
        <w:t>публічного управління та адміністрування відповідно до питань білету</w:t>
      </w:r>
      <w:r w:rsidRPr="005447B8">
        <w:rPr>
          <w:rFonts w:ascii="Times New Roman" w:hAnsi="Times New Roman" w:cs="Times New Roman"/>
          <w:color w:val="000000"/>
          <w:sz w:val="28"/>
          <w:szCs w:val="28"/>
          <w:lang w:eastAsia="uk-UA" w:bidi="uk-UA"/>
        </w:rPr>
        <w:t>.</w:t>
      </w:r>
      <w:r w:rsidRPr="00C267D1">
        <w:rPr>
          <w:rFonts w:ascii="Times New Roman" w:hAnsi="Times New Roman" w:cs="Times New Roman"/>
          <w:color w:val="000000"/>
          <w:sz w:val="28"/>
          <w:szCs w:val="28"/>
          <w:lang w:eastAsia="uk-UA" w:bidi="uk-UA"/>
        </w:rPr>
        <w:t xml:space="preserve"> </w:t>
      </w:r>
    </w:p>
    <w:p w14:paraId="1B279407" w14:textId="77777777" w:rsidR="003C3379" w:rsidRPr="005447B8" w:rsidRDefault="003C3379" w:rsidP="003C3379">
      <w:pPr>
        <w:suppressAutoHyphens w:val="0"/>
        <w:autoSpaceDE/>
        <w:ind w:firstLine="820"/>
        <w:jc w:val="both"/>
        <w:rPr>
          <w:rFonts w:ascii="Times New Roman" w:hAnsi="Times New Roman" w:cs="Times New Roman"/>
          <w:color w:val="000000"/>
          <w:sz w:val="28"/>
          <w:szCs w:val="28"/>
          <w:lang w:eastAsia="uk-UA" w:bidi="uk-UA"/>
        </w:rPr>
      </w:pPr>
      <w:r w:rsidRPr="005447B8">
        <w:rPr>
          <w:rFonts w:ascii="Times New Roman" w:hAnsi="Times New Roman" w:cs="Times New Roman"/>
          <w:color w:val="000000"/>
          <w:sz w:val="28"/>
          <w:szCs w:val="28"/>
          <w:lang w:eastAsia="uk-UA" w:bidi="uk-UA"/>
        </w:rPr>
        <w:t xml:space="preserve">Оцінка </w:t>
      </w:r>
      <w:r w:rsidRPr="00C267D1">
        <w:rPr>
          <w:rFonts w:ascii="Times New Roman" w:hAnsi="Times New Roman" w:cs="Times New Roman"/>
          <w:i/>
          <w:iCs/>
          <w:color w:val="000000"/>
          <w:sz w:val="28"/>
          <w:szCs w:val="28"/>
          <w:lang w:eastAsia="uk-UA" w:bidi="uk-UA"/>
        </w:rPr>
        <w:t>«задовільно»</w:t>
      </w:r>
      <w:r w:rsidRPr="005447B8">
        <w:rPr>
          <w:rFonts w:ascii="Times New Roman" w:hAnsi="Times New Roman" w:cs="Times New Roman"/>
          <w:color w:val="000000"/>
          <w:sz w:val="28"/>
          <w:szCs w:val="28"/>
          <w:lang w:eastAsia="uk-UA" w:bidi="uk-UA"/>
        </w:rPr>
        <w:t xml:space="preserve"> ставиться вступникові до аспірантури, який розкрив основний зміст питань, однак припустився окремих </w:t>
      </w:r>
      <w:proofErr w:type="spellStart"/>
      <w:r w:rsidRPr="005447B8">
        <w:rPr>
          <w:rFonts w:ascii="Times New Roman" w:hAnsi="Times New Roman" w:cs="Times New Roman"/>
          <w:color w:val="000000"/>
          <w:sz w:val="28"/>
          <w:szCs w:val="28"/>
          <w:lang w:eastAsia="uk-UA" w:bidi="uk-UA"/>
        </w:rPr>
        <w:t>неточностей</w:t>
      </w:r>
      <w:proofErr w:type="spellEnd"/>
      <w:r w:rsidRPr="005447B8">
        <w:rPr>
          <w:rFonts w:ascii="Times New Roman" w:hAnsi="Times New Roman" w:cs="Times New Roman"/>
          <w:color w:val="000000"/>
          <w:sz w:val="28"/>
          <w:szCs w:val="28"/>
          <w:lang w:eastAsia="uk-UA" w:bidi="uk-UA"/>
        </w:rPr>
        <w:t xml:space="preserve"> у трактуванні категорій, концепцій та стратегій публічного управління.</w:t>
      </w:r>
    </w:p>
    <w:p w14:paraId="58667DF3" w14:textId="77777777" w:rsidR="003C3379" w:rsidRPr="005447B8" w:rsidRDefault="003C3379" w:rsidP="003C3379">
      <w:pPr>
        <w:suppressAutoHyphens w:val="0"/>
        <w:autoSpaceDE/>
        <w:ind w:firstLine="820"/>
        <w:jc w:val="both"/>
        <w:rPr>
          <w:rFonts w:ascii="Times New Roman" w:hAnsi="Times New Roman" w:cs="Times New Roman"/>
          <w:color w:val="000000"/>
          <w:sz w:val="28"/>
          <w:szCs w:val="28"/>
          <w:lang w:eastAsia="uk-UA" w:bidi="uk-UA"/>
        </w:rPr>
      </w:pPr>
      <w:r w:rsidRPr="005447B8">
        <w:rPr>
          <w:rFonts w:ascii="Times New Roman" w:hAnsi="Times New Roman" w:cs="Times New Roman"/>
          <w:color w:val="000000"/>
          <w:sz w:val="28"/>
          <w:szCs w:val="28"/>
          <w:lang w:eastAsia="uk-UA" w:bidi="uk-UA"/>
        </w:rPr>
        <w:t xml:space="preserve">Оцінка </w:t>
      </w:r>
      <w:r w:rsidRPr="00C267D1">
        <w:rPr>
          <w:rFonts w:ascii="Times New Roman" w:hAnsi="Times New Roman" w:cs="Times New Roman"/>
          <w:i/>
          <w:iCs/>
          <w:color w:val="000000"/>
          <w:sz w:val="28"/>
          <w:szCs w:val="28"/>
          <w:lang w:eastAsia="uk-UA" w:bidi="uk-UA"/>
        </w:rPr>
        <w:t>«незадовільно»</w:t>
      </w:r>
      <w:r w:rsidRPr="005447B8">
        <w:rPr>
          <w:rFonts w:ascii="Times New Roman" w:hAnsi="Times New Roman" w:cs="Times New Roman"/>
          <w:color w:val="000000"/>
          <w:sz w:val="28"/>
          <w:szCs w:val="28"/>
          <w:lang w:eastAsia="uk-UA" w:bidi="uk-UA"/>
        </w:rPr>
        <w:t xml:space="preserve"> </w:t>
      </w:r>
      <w:r w:rsidRPr="00C267D1">
        <w:rPr>
          <w:rFonts w:ascii="Times New Roman" w:hAnsi="Times New Roman" w:cs="Times New Roman"/>
          <w:color w:val="000000"/>
          <w:sz w:val="28"/>
          <w:szCs w:val="28"/>
          <w:lang w:eastAsia="uk-UA" w:bidi="uk-UA"/>
        </w:rPr>
        <w:t>ставитьс</w:t>
      </w:r>
      <w:r w:rsidRPr="005447B8">
        <w:rPr>
          <w:rFonts w:ascii="Times New Roman" w:hAnsi="Times New Roman" w:cs="Times New Roman"/>
          <w:color w:val="000000"/>
          <w:sz w:val="28"/>
          <w:szCs w:val="28"/>
          <w:lang w:eastAsia="uk-UA" w:bidi="uk-UA"/>
        </w:rPr>
        <w:t xml:space="preserve">я у випадку, якщо вступником не </w:t>
      </w:r>
      <w:proofErr w:type="spellStart"/>
      <w:r w:rsidRPr="00C267D1">
        <w:rPr>
          <w:rFonts w:ascii="Times New Roman" w:hAnsi="Times New Roman" w:cs="Times New Roman"/>
          <w:color w:val="000000"/>
          <w:sz w:val="28"/>
          <w:szCs w:val="28"/>
          <w:lang w:val="ru-RU" w:eastAsia="ru-RU" w:bidi="ru-RU"/>
        </w:rPr>
        <w:t>продемонстровано</w:t>
      </w:r>
      <w:proofErr w:type="spellEnd"/>
      <w:r w:rsidRPr="005447B8">
        <w:rPr>
          <w:rFonts w:ascii="Times New Roman" w:hAnsi="Times New Roman" w:cs="Times New Roman"/>
          <w:color w:val="000000"/>
          <w:sz w:val="28"/>
          <w:szCs w:val="28"/>
          <w:lang w:val="ru-RU" w:eastAsia="ru-RU" w:bidi="ru-RU"/>
        </w:rPr>
        <w:t xml:space="preserve"> </w:t>
      </w:r>
      <w:r w:rsidRPr="005447B8">
        <w:rPr>
          <w:rFonts w:ascii="Times New Roman" w:hAnsi="Times New Roman" w:cs="Times New Roman"/>
          <w:color w:val="000000"/>
          <w:sz w:val="28"/>
          <w:szCs w:val="28"/>
          <w:lang w:eastAsia="uk-UA" w:bidi="uk-UA"/>
        </w:rPr>
        <w:t xml:space="preserve">розуміння </w:t>
      </w:r>
      <w:r w:rsidRPr="00C267D1">
        <w:rPr>
          <w:rFonts w:ascii="Times New Roman" w:hAnsi="Times New Roman" w:cs="Times New Roman"/>
          <w:color w:val="000000"/>
          <w:sz w:val="28"/>
          <w:szCs w:val="28"/>
          <w:lang w:eastAsia="uk-UA" w:bidi="uk-UA"/>
        </w:rPr>
        <w:t>сутності</w:t>
      </w:r>
      <w:r w:rsidRPr="005447B8">
        <w:rPr>
          <w:rFonts w:ascii="Times New Roman" w:hAnsi="Times New Roman" w:cs="Times New Roman"/>
          <w:color w:val="000000"/>
          <w:sz w:val="28"/>
          <w:szCs w:val="28"/>
          <w:lang w:eastAsia="uk-UA" w:bidi="uk-UA"/>
        </w:rPr>
        <w:t xml:space="preserve"> питань, не відтворено знан</w:t>
      </w:r>
      <w:r w:rsidRPr="00C267D1">
        <w:rPr>
          <w:rFonts w:ascii="Times New Roman" w:hAnsi="Times New Roman" w:cs="Times New Roman"/>
          <w:color w:val="000000"/>
          <w:sz w:val="28"/>
          <w:szCs w:val="28"/>
          <w:lang w:eastAsia="uk-UA" w:bidi="uk-UA"/>
        </w:rPr>
        <w:t>ня щодо</w:t>
      </w:r>
      <w:r w:rsidRPr="005447B8">
        <w:rPr>
          <w:rFonts w:ascii="Times New Roman" w:hAnsi="Times New Roman" w:cs="Times New Roman"/>
          <w:color w:val="000000"/>
          <w:sz w:val="28"/>
          <w:szCs w:val="28"/>
          <w:lang w:eastAsia="uk-UA" w:bidi="uk-UA"/>
        </w:rPr>
        <w:t xml:space="preserve"> основних категорій, понять, закономірностей і шляхів розвитку </w:t>
      </w:r>
      <w:r w:rsidRPr="00C267D1">
        <w:rPr>
          <w:rFonts w:ascii="Times New Roman" w:hAnsi="Times New Roman" w:cs="Times New Roman"/>
          <w:color w:val="000000"/>
          <w:sz w:val="28"/>
          <w:szCs w:val="28"/>
          <w:lang w:eastAsia="uk-UA" w:bidi="uk-UA"/>
        </w:rPr>
        <w:t>галузі знань</w:t>
      </w:r>
      <w:r w:rsidRPr="005447B8">
        <w:rPr>
          <w:rFonts w:ascii="Times New Roman" w:hAnsi="Times New Roman" w:cs="Times New Roman"/>
          <w:color w:val="000000"/>
          <w:sz w:val="28"/>
          <w:szCs w:val="28"/>
          <w:lang w:eastAsia="uk-UA" w:bidi="uk-UA"/>
        </w:rPr>
        <w:t xml:space="preserve"> публічного управління</w:t>
      </w:r>
      <w:r w:rsidRPr="00C267D1">
        <w:rPr>
          <w:rFonts w:ascii="Times New Roman" w:hAnsi="Times New Roman" w:cs="Times New Roman"/>
          <w:color w:val="000000"/>
          <w:sz w:val="28"/>
          <w:szCs w:val="28"/>
          <w:lang w:eastAsia="uk-UA" w:bidi="uk-UA"/>
        </w:rPr>
        <w:t xml:space="preserve"> та адміністрування</w:t>
      </w:r>
      <w:r w:rsidRPr="005447B8">
        <w:rPr>
          <w:rFonts w:ascii="Times New Roman" w:hAnsi="Times New Roman" w:cs="Times New Roman"/>
          <w:color w:val="000000"/>
          <w:sz w:val="28"/>
          <w:szCs w:val="28"/>
          <w:lang w:eastAsia="uk-UA" w:bidi="uk-UA"/>
        </w:rPr>
        <w:t>.</w:t>
      </w:r>
      <w:r w:rsidRPr="00C267D1">
        <w:rPr>
          <w:rFonts w:ascii="Times New Roman" w:hAnsi="Times New Roman" w:cs="Times New Roman"/>
          <w:color w:val="000000"/>
          <w:sz w:val="28"/>
          <w:szCs w:val="28"/>
          <w:lang w:eastAsia="uk-UA" w:bidi="uk-UA"/>
        </w:rPr>
        <w:t xml:space="preserve"> </w:t>
      </w:r>
    </w:p>
    <w:p w14:paraId="6EFAAFF6" w14:textId="77777777" w:rsidR="008136C6" w:rsidRPr="00642DD3" w:rsidRDefault="008136C6" w:rsidP="00642DD3">
      <w:pPr>
        <w:pStyle w:val="2"/>
        <w:jc w:val="center"/>
        <w:rPr>
          <w:rFonts w:ascii="Times New Roman" w:hAnsi="Times New Roman" w:cs="Times New Roman"/>
          <w:i w:val="0"/>
        </w:rPr>
      </w:pPr>
      <w:bookmarkStart w:id="11" w:name="_Toc109080072"/>
      <w:bookmarkEnd w:id="7"/>
      <w:r w:rsidRPr="00642DD3">
        <w:rPr>
          <w:rFonts w:ascii="Times New Roman" w:hAnsi="Times New Roman" w:cs="Times New Roman"/>
          <w:i w:val="0"/>
        </w:rPr>
        <w:lastRenderedPageBreak/>
        <w:t>ОРІЄНТОВН</w:t>
      </w:r>
      <w:r w:rsidR="00953319">
        <w:rPr>
          <w:rFonts w:ascii="Times New Roman" w:hAnsi="Times New Roman" w:cs="Times New Roman"/>
          <w:i w:val="0"/>
        </w:rPr>
        <w:t xml:space="preserve">ИЙ ПЕРЕЛІК ПИТАНЬ ДО ВСТУПНОГО </w:t>
      </w:r>
      <w:r w:rsidR="00953319">
        <w:rPr>
          <w:rFonts w:ascii="Times New Roman" w:hAnsi="Times New Roman" w:cs="Times New Roman"/>
          <w:i w:val="0"/>
          <w:lang w:val="uk-UA"/>
        </w:rPr>
        <w:t xml:space="preserve">ВИПРОБУВАННЯ </w:t>
      </w:r>
      <w:bookmarkEnd w:id="11"/>
    </w:p>
    <w:p w14:paraId="223D64A8" w14:textId="77777777" w:rsidR="0050218E" w:rsidRPr="00A21DE2" w:rsidRDefault="0050218E" w:rsidP="0050218E">
      <w:pPr>
        <w:suppressAutoHyphens w:val="0"/>
        <w:autoSpaceDE/>
        <w:spacing w:line="322" w:lineRule="exact"/>
        <w:ind w:left="2980"/>
        <w:outlineLvl w:val="0"/>
        <w:rPr>
          <w:rFonts w:ascii="Times New Roman" w:hAnsi="Times New Roman" w:cs="Times New Roman"/>
          <w:sz w:val="28"/>
          <w:szCs w:val="28"/>
          <w:lang w:eastAsia="uk-UA" w:bidi="uk-UA"/>
        </w:rPr>
      </w:pPr>
    </w:p>
    <w:p w14:paraId="284B5747" w14:textId="77777777" w:rsidR="0050218E" w:rsidRPr="00A21DE2" w:rsidRDefault="0050218E" w:rsidP="008A268A">
      <w:pPr>
        <w:numPr>
          <w:ilvl w:val="0"/>
          <w:numId w:val="7"/>
        </w:numPr>
        <w:tabs>
          <w:tab w:val="left" w:pos="993"/>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 xml:space="preserve">Поняття та </w:t>
      </w:r>
      <w:r w:rsidR="00C74D66">
        <w:rPr>
          <w:rFonts w:ascii="Times New Roman" w:hAnsi="Times New Roman" w:cs="Times New Roman"/>
          <w:sz w:val="28"/>
          <w:szCs w:val="28"/>
          <w:lang w:eastAsia="uk-UA" w:bidi="uk-UA"/>
        </w:rPr>
        <w:t>система</w:t>
      </w:r>
      <w:r w:rsidRPr="00A21DE2">
        <w:rPr>
          <w:rFonts w:ascii="Times New Roman" w:hAnsi="Times New Roman" w:cs="Times New Roman"/>
          <w:sz w:val="28"/>
          <w:szCs w:val="28"/>
          <w:lang w:eastAsia="uk-UA" w:bidi="uk-UA"/>
        </w:rPr>
        <w:t xml:space="preserve"> публічного управління.</w:t>
      </w:r>
    </w:p>
    <w:p w14:paraId="6D5FF4E4" w14:textId="77777777" w:rsidR="0050218E" w:rsidRPr="00A21DE2" w:rsidRDefault="0050218E" w:rsidP="008A268A">
      <w:pPr>
        <w:numPr>
          <w:ilvl w:val="0"/>
          <w:numId w:val="7"/>
        </w:numPr>
        <w:tabs>
          <w:tab w:val="left" w:pos="993"/>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Держава, її права і обов</w:t>
      </w:r>
      <w:r w:rsidR="00B2021E">
        <w:rPr>
          <w:rFonts w:ascii="Times New Roman" w:hAnsi="Times New Roman" w:cs="Times New Roman"/>
          <w:sz w:val="28"/>
          <w:szCs w:val="28"/>
          <w:lang w:eastAsia="uk-UA" w:bidi="uk-UA"/>
        </w:rPr>
        <w:t>’</w:t>
      </w:r>
      <w:r w:rsidRPr="00A21DE2">
        <w:rPr>
          <w:rFonts w:ascii="Times New Roman" w:hAnsi="Times New Roman" w:cs="Times New Roman"/>
          <w:sz w:val="28"/>
          <w:szCs w:val="28"/>
          <w:lang w:eastAsia="uk-UA" w:bidi="uk-UA"/>
        </w:rPr>
        <w:t>язки по відношенню до особи.</w:t>
      </w:r>
    </w:p>
    <w:p w14:paraId="1542AE37" w14:textId="77777777" w:rsidR="0050218E" w:rsidRPr="00A21DE2" w:rsidRDefault="0050218E" w:rsidP="008A268A">
      <w:pPr>
        <w:numPr>
          <w:ilvl w:val="0"/>
          <w:numId w:val="7"/>
        </w:numPr>
        <w:tabs>
          <w:tab w:val="left" w:pos="993"/>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Права, свободи й обов</w:t>
      </w:r>
      <w:r w:rsidR="00B2021E">
        <w:rPr>
          <w:rFonts w:ascii="Times New Roman" w:hAnsi="Times New Roman" w:cs="Times New Roman"/>
          <w:sz w:val="28"/>
          <w:szCs w:val="28"/>
          <w:lang w:eastAsia="uk-UA" w:bidi="uk-UA"/>
        </w:rPr>
        <w:t>’</w:t>
      </w:r>
      <w:r w:rsidRPr="00A21DE2">
        <w:rPr>
          <w:rFonts w:ascii="Times New Roman" w:hAnsi="Times New Roman" w:cs="Times New Roman"/>
          <w:sz w:val="28"/>
          <w:szCs w:val="28"/>
          <w:lang w:eastAsia="uk-UA" w:bidi="uk-UA"/>
        </w:rPr>
        <w:t>язки людини і громадянина у сфері державного управління.</w:t>
      </w:r>
    </w:p>
    <w:p w14:paraId="3A22304C" w14:textId="77777777" w:rsidR="0050218E" w:rsidRPr="00A21DE2" w:rsidRDefault="0050218E" w:rsidP="008A268A">
      <w:pPr>
        <w:numPr>
          <w:ilvl w:val="0"/>
          <w:numId w:val="7"/>
        </w:numPr>
        <w:tabs>
          <w:tab w:val="left" w:pos="993"/>
          <w:tab w:val="left" w:pos="1064"/>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Етапи історичного розвитку управління суспільством і державою на теренах України.</w:t>
      </w:r>
    </w:p>
    <w:p w14:paraId="4CA3B5EA" w14:textId="77777777" w:rsidR="0050218E" w:rsidRPr="00A21DE2" w:rsidRDefault="0050218E" w:rsidP="008A268A">
      <w:pPr>
        <w:numPr>
          <w:ilvl w:val="0"/>
          <w:numId w:val="7"/>
        </w:numPr>
        <w:tabs>
          <w:tab w:val="left" w:pos="993"/>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Органи управління самоврядної України та організація управління в самоврядних містах.</w:t>
      </w:r>
    </w:p>
    <w:p w14:paraId="3F86B7D6" w14:textId="77777777" w:rsidR="0050218E" w:rsidRPr="00A21DE2" w:rsidRDefault="0050218E" w:rsidP="008A268A">
      <w:pPr>
        <w:numPr>
          <w:ilvl w:val="0"/>
          <w:numId w:val="7"/>
        </w:numPr>
        <w:tabs>
          <w:tab w:val="left" w:pos="993"/>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Українська Центральна Рада і Генеральний секретаріат як органи влади.</w:t>
      </w:r>
    </w:p>
    <w:p w14:paraId="2E4760D0" w14:textId="77777777" w:rsidR="0050218E" w:rsidRPr="00A21DE2" w:rsidRDefault="0050218E" w:rsidP="008A268A">
      <w:pPr>
        <w:numPr>
          <w:ilvl w:val="0"/>
          <w:numId w:val="7"/>
        </w:numPr>
        <w:tabs>
          <w:tab w:val="left" w:pos="993"/>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Організація державного управління в Україні за Гетьманату. Практика управління в УНР і ЗУНР.</w:t>
      </w:r>
    </w:p>
    <w:p w14:paraId="0359DDC3" w14:textId="77777777" w:rsidR="0050218E" w:rsidRPr="00A21DE2" w:rsidRDefault="0050218E" w:rsidP="008A268A">
      <w:pPr>
        <w:numPr>
          <w:ilvl w:val="0"/>
          <w:numId w:val="7"/>
        </w:numPr>
        <w:tabs>
          <w:tab w:val="left" w:pos="993"/>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Особливості державного управління в Радянській Україні.</w:t>
      </w:r>
    </w:p>
    <w:p w14:paraId="299D3F48" w14:textId="77777777" w:rsidR="0050218E" w:rsidRPr="00A21DE2" w:rsidRDefault="0050218E" w:rsidP="008A268A">
      <w:pPr>
        <w:numPr>
          <w:ilvl w:val="0"/>
          <w:numId w:val="7"/>
        </w:numPr>
        <w:tabs>
          <w:tab w:val="left" w:pos="993"/>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Декларація про державний суверенітет України та її основні положення. Акт проголошення незалежності України 24 серпня 1991 року.</w:t>
      </w:r>
    </w:p>
    <w:p w14:paraId="109184E7" w14:textId="77777777" w:rsidR="0050218E" w:rsidRPr="00A21DE2" w:rsidRDefault="0050218E" w:rsidP="008A268A">
      <w:pPr>
        <w:numPr>
          <w:ilvl w:val="0"/>
          <w:numId w:val="7"/>
        </w:numPr>
        <w:tabs>
          <w:tab w:val="left" w:pos="1276"/>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Конституція України 1996 р. і потреба вдосконалення державного управління</w:t>
      </w:r>
      <w:r>
        <w:rPr>
          <w:rFonts w:ascii="Times New Roman" w:hAnsi="Times New Roman" w:cs="Times New Roman"/>
          <w:sz w:val="28"/>
          <w:szCs w:val="28"/>
          <w:lang w:eastAsia="uk-UA" w:bidi="uk-UA"/>
        </w:rPr>
        <w:t xml:space="preserve"> на сучасному етапі</w:t>
      </w:r>
      <w:r w:rsidRPr="00A21DE2">
        <w:rPr>
          <w:rFonts w:ascii="Times New Roman" w:hAnsi="Times New Roman" w:cs="Times New Roman"/>
          <w:sz w:val="28"/>
          <w:szCs w:val="28"/>
          <w:lang w:eastAsia="uk-UA" w:bidi="uk-UA"/>
        </w:rPr>
        <w:t>.</w:t>
      </w:r>
    </w:p>
    <w:p w14:paraId="39A439EE" w14:textId="77777777" w:rsidR="0050218E" w:rsidRPr="00A21DE2" w:rsidRDefault="0050218E" w:rsidP="008A268A">
      <w:pPr>
        <w:numPr>
          <w:ilvl w:val="0"/>
          <w:numId w:val="7"/>
        </w:numPr>
        <w:tabs>
          <w:tab w:val="left" w:pos="1276"/>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Об</w:t>
      </w:r>
      <w:r w:rsidR="00B2021E">
        <w:rPr>
          <w:rFonts w:ascii="Times New Roman" w:hAnsi="Times New Roman" w:cs="Times New Roman"/>
          <w:sz w:val="28"/>
          <w:szCs w:val="28"/>
          <w:lang w:eastAsia="uk-UA" w:bidi="uk-UA"/>
        </w:rPr>
        <w:t>’</w:t>
      </w:r>
      <w:r w:rsidRPr="00A21DE2">
        <w:rPr>
          <w:rFonts w:ascii="Times New Roman" w:hAnsi="Times New Roman" w:cs="Times New Roman"/>
          <w:sz w:val="28"/>
          <w:szCs w:val="28"/>
          <w:lang w:eastAsia="uk-UA" w:bidi="uk-UA"/>
        </w:rPr>
        <w:t>єктивна детермінованість адміністративної та територіальної реформ в Україні, її завдання і суперечності реалізації.</w:t>
      </w:r>
    </w:p>
    <w:p w14:paraId="6C4F3926" w14:textId="77777777" w:rsidR="0050218E" w:rsidRPr="00A21DE2" w:rsidRDefault="0050218E" w:rsidP="008A268A">
      <w:pPr>
        <w:numPr>
          <w:ilvl w:val="0"/>
          <w:numId w:val="7"/>
        </w:numPr>
        <w:tabs>
          <w:tab w:val="left" w:pos="1276"/>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Інформаційна політика України. Сучасні інформаційні війни. Правове регулювання інформаційної сфери в Україні.</w:t>
      </w:r>
    </w:p>
    <w:p w14:paraId="365050E7" w14:textId="77777777" w:rsidR="0050218E" w:rsidRPr="00A21DE2" w:rsidRDefault="0050218E" w:rsidP="008A268A">
      <w:pPr>
        <w:numPr>
          <w:ilvl w:val="0"/>
          <w:numId w:val="7"/>
        </w:numPr>
        <w:tabs>
          <w:tab w:val="left" w:pos="1276"/>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Сутність демократії та демократичних засад публічного управління.</w:t>
      </w:r>
    </w:p>
    <w:p w14:paraId="423C8F8D" w14:textId="77777777" w:rsidR="0050218E" w:rsidRPr="00A21DE2" w:rsidRDefault="0050218E" w:rsidP="008A268A">
      <w:pPr>
        <w:numPr>
          <w:ilvl w:val="0"/>
          <w:numId w:val="7"/>
        </w:numPr>
        <w:tabs>
          <w:tab w:val="left" w:pos="1276"/>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Інститути безпосередньої демократії в місцевому самоврядуванні.</w:t>
      </w:r>
    </w:p>
    <w:p w14:paraId="285BE1B3" w14:textId="77777777" w:rsidR="0050218E" w:rsidRPr="00A21DE2" w:rsidRDefault="0050218E" w:rsidP="008A268A">
      <w:pPr>
        <w:numPr>
          <w:ilvl w:val="0"/>
          <w:numId w:val="7"/>
        </w:numPr>
        <w:tabs>
          <w:tab w:val="left" w:pos="1276"/>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Вибори органів місцевого самоврядування.</w:t>
      </w:r>
    </w:p>
    <w:p w14:paraId="67EE62D2" w14:textId="77777777" w:rsidR="0050218E" w:rsidRPr="00A21DE2" w:rsidRDefault="0050218E" w:rsidP="008A268A">
      <w:pPr>
        <w:numPr>
          <w:ilvl w:val="0"/>
          <w:numId w:val="7"/>
        </w:numPr>
        <w:tabs>
          <w:tab w:val="left" w:pos="1276"/>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Основи політичної демократії та правової держави в Україні.</w:t>
      </w:r>
    </w:p>
    <w:p w14:paraId="3F52077A" w14:textId="77777777" w:rsidR="0050218E" w:rsidRDefault="0050218E" w:rsidP="008A268A">
      <w:pPr>
        <w:numPr>
          <w:ilvl w:val="0"/>
          <w:numId w:val="7"/>
        </w:numPr>
        <w:tabs>
          <w:tab w:val="left" w:pos="1276"/>
        </w:tabs>
        <w:suppressAutoHyphens w:val="0"/>
        <w:autoSpaceDE/>
        <w:spacing w:line="322" w:lineRule="exact"/>
        <w:ind w:firstLine="740"/>
        <w:jc w:val="both"/>
        <w:rPr>
          <w:rFonts w:ascii="Times New Roman" w:hAnsi="Times New Roman" w:cs="Times New Roman"/>
          <w:sz w:val="28"/>
          <w:szCs w:val="28"/>
          <w:lang w:eastAsia="uk-UA" w:bidi="uk-UA"/>
        </w:rPr>
      </w:pPr>
      <w:r w:rsidRPr="00A21DE2">
        <w:rPr>
          <w:rFonts w:ascii="Times New Roman" w:hAnsi="Times New Roman" w:cs="Times New Roman"/>
          <w:sz w:val="28"/>
          <w:szCs w:val="28"/>
          <w:lang w:eastAsia="uk-UA" w:bidi="uk-UA"/>
        </w:rPr>
        <w:t>Сутність соціальної та гуманітарної політики.</w:t>
      </w:r>
    </w:p>
    <w:p w14:paraId="48F5B075"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Освітній потенціал нації як основа конкурентоспроможності держави.</w:t>
      </w:r>
    </w:p>
    <w:p w14:paraId="147F49E1"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Публічна політика забезпечення якості освіти в контексті розвитку суспільства.</w:t>
      </w:r>
    </w:p>
    <w:p w14:paraId="7241FA40"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Основні напрями та пріоритети управління соціальним розвитком</w:t>
      </w:r>
    </w:p>
    <w:p w14:paraId="682A6E52"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Соціальна політика щодо розвитку соціальних і духовних відносин та створення умов для реалізації соціального потенціалу людини.</w:t>
      </w:r>
    </w:p>
    <w:p w14:paraId="3ED73068"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Соціальна політика як чинник формування соціальної безпеки суспільства.</w:t>
      </w:r>
    </w:p>
    <w:p w14:paraId="6068DFD8"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Соціальна політика в сфері оплати праці та шляхи її реформування.</w:t>
      </w:r>
    </w:p>
    <w:p w14:paraId="3260480C"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Основні сфери духовного життя та механізми впливу держави на їхній розвиток.</w:t>
      </w:r>
    </w:p>
    <w:p w14:paraId="32B8C163"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Проблеми формування національної самосвідомості українського народу. Національна ідея, її зміст.</w:t>
      </w:r>
    </w:p>
    <w:p w14:paraId="74DFC250"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Інститути та процеси публічної політики.</w:t>
      </w:r>
    </w:p>
    <w:p w14:paraId="472E5E9D"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Аналіз процесу прийняття рішень. Методи збору інформації та оцінювання програм публічної політики.</w:t>
      </w:r>
    </w:p>
    <w:p w14:paraId="58F08812"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lastRenderedPageBreak/>
        <w:t>Конфлікти та кризи в публічній політиці та управлінні.</w:t>
      </w:r>
    </w:p>
    <w:p w14:paraId="1EA10EFB"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Законодавча влада в управління справами суспільства і держави.</w:t>
      </w:r>
    </w:p>
    <w:p w14:paraId="23C87100"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Поняття, соціальні функції та повноваження парламенту. Структура, повноваження та порядок діяльності (регламент) Верховної Ради України.</w:t>
      </w:r>
    </w:p>
    <w:p w14:paraId="5BA3E138"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Функції Верховної Ради України, Президента України і Кабінету Міністрів України у формуванні та здійсненні публічного управління.</w:t>
      </w:r>
    </w:p>
    <w:p w14:paraId="3904017A"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Процеси централізації і децентралізації в окремих сферах публічного управління. Дерегуляція надання послуг.</w:t>
      </w:r>
    </w:p>
    <w:p w14:paraId="69B980E1"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Регіональна політика: сутність, цілі, структура, принципи.</w:t>
      </w:r>
    </w:p>
    <w:p w14:paraId="0C923698"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Основні теорії місцевого самоврядування. Територіальні громади як первинні суб</w:t>
      </w:r>
      <w:r w:rsidR="00B2021E">
        <w:rPr>
          <w:rFonts w:ascii="Times New Roman" w:hAnsi="Times New Roman" w:cs="Times New Roman"/>
          <w:sz w:val="28"/>
          <w:szCs w:val="28"/>
          <w:lang w:eastAsia="uk-UA" w:bidi="uk-UA"/>
        </w:rPr>
        <w:t>’</w:t>
      </w:r>
      <w:r w:rsidRPr="0050218E">
        <w:rPr>
          <w:rFonts w:ascii="Times New Roman" w:hAnsi="Times New Roman" w:cs="Times New Roman"/>
          <w:sz w:val="28"/>
          <w:szCs w:val="28"/>
          <w:lang w:eastAsia="uk-UA" w:bidi="uk-UA"/>
        </w:rPr>
        <w:t>єкти місцевого самоврядування.</w:t>
      </w:r>
    </w:p>
    <w:p w14:paraId="60452C8D"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Управління розвитком територій та місцевим господарством.</w:t>
      </w:r>
    </w:p>
    <w:p w14:paraId="58CAF410"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Види організаційних структур. Ієрархічні і горизонтальні структури в публічного управлінні. Види і властивості ієрархічних структур.</w:t>
      </w:r>
    </w:p>
    <w:p w14:paraId="7D01F7A7"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Методи публічного управління.</w:t>
      </w:r>
    </w:p>
    <w:p w14:paraId="4F86CCCF"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Політичний, економічний, організаційний, правовий, мотиваційний та інші види механізмів державного управління.</w:t>
      </w:r>
    </w:p>
    <w:p w14:paraId="016C06E2"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Безпека як суспільне благо</w:t>
      </w:r>
      <w:r w:rsidR="00F0033D">
        <w:rPr>
          <w:rFonts w:ascii="Times New Roman" w:hAnsi="Times New Roman" w:cs="Times New Roman"/>
          <w:sz w:val="28"/>
          <w:szCs w:val="28"/>
          <w:lang w:eastAsia="uk-UA" w:bidi="uk-UA"/>
        </w:rPr>
        <w:t>:</w:t>
      </w:r>
      <w:r w:rsidRPr="0050218E">
        <w:rPr>
          <w:rFonts w:ascii="Times New Roman" w:hAnsi="Times New Roman" w:cs="Times New Roman"/>
          <w:sz w:val="28"/>
          <w:szCs w:val="28"/>
          <w:lang w:eastAsia="uk-UA" w:bidi="uk-UA"/>
        </w:rPr>
        <w:t xml:space="preserve"> поняття системи національної безпеки.</w:t>
      </w:r>
    </w:p>
    <w:p w14:paraId="2850ABDF"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Характеристика національних інтересів. Загрози національним інтересам (політична, економічна, військова та інформаційна сфери).</w:t>
      </w:r>
    </w:p>
    <w:p w14:paraId="39DE6474" w14:textId="77777777" w:rsid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Основні напрями державної політики національної безпеки.</w:t>
      </w:r>
    </w:p>
    <w:p w14:paraId="23C07E56" w14:textId="77777777" w:rsidR="00F0033D" w:rsidRPr="0050218E" w:rsidRDefault="00F0033D"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t>Чинники о</w:t>
      </w:r>
      <w:r w:rsidRPr="00F0033D">
        <w:rPr>
          <w:rFonts w:ascii="Times New Roman" w:hAnsi="Times New Roman" w:cs="Times New Roman"/>
          <w:sz w:val="28"/>
          <w:szCs w:val="28"/>
          <w:lang w:eastAsia="uk-UA" w:bidi="uk-UA"/>
        </w:rPr>
        <w:t>бороноздатн</w:t>
      </w:r>
      <w:r>
        <w:rPr>
          <w:rFonts w:ascii="Times New Roman" w:hAnsi="Times New Roman" w:cs="Times New Roman"/>
          <w:sz w:val="28"/>
          <w:szCs w:val="28"/>
          <w:lang w:eastAsia="uk-UA" w:bidi="uk-UA"/>
        </w:rPr>
        <w:t>ості</w:t>
      </w:r>
      <w:r w:rsidRPr="00F0033D">
        <w:rPr>
          <w:rFonts w:ascii="Times New Roman" w:hAnsi="Times New Roman" w:cs="Times New Roman"/>
          <w:sz w:val="28"/>
          <w:szCs w:val="28"/>
          <w:lang w:eastAsia="uk-UA" w:bidi="uk-UA"/>
        </w:rPr>
        <w:t xml:space="preserve"> держави</w:t>
      </w:r>
      <w:r>
        <w:rPr>
          <w:rFonts w:ascii="Times New Roman" w:hAnsi="Times New Roman" w:cs="Times New Roman"/>
          <w:sz w:val="28"/>
          <w:szCs w:val="28"/>
          <w:lang w:eastAsia="uk-UA" w:bidi="uk-UA"/>
        </w:rPr>
        <w:t>.</w:t>
      </w:r>
    </w:p>
    <w:p w14:paraId="2ABB7047" w14:textId="77777777" w:rsidR="00C267D1"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C267D1">
        <w:rPr>
          <w:rFonts w:ascii="Times New Roman" w:hAnsi="Times New Roman" w:cs="Times New Roman"/>
          <w:sz w:val="28"/>
          <w:szCs w:val="28"/>
          <w:lang w:eastAsia="uk-UA" w:bidi="uk-UA"/>
        </w:rPr>
        <w:t xml:space="preserve">Євроінтеграційна політика </w:t>
      </w:r>
      <w:r w:rsidR="00C267D1">
        <w:rPr>
          <w:rFonts w:ascii="Times New Roman" w:hAnsi="Times New Roman" w:cs="Times New Roman"/>
          <w:sz w:val="28"/>
          <w:szCs w:val="28"/>
          <w:lang w:eastAsia="uk-UA" w:bidi="uk-UA"/>
        </w:rPr>
        <w:t xml:space="preserve">в сучасній </w:t>
      </w:r>
      <w:r w:rsidRPr="00C267D1">
        <w:rPr>
          <w:rFonts w:ascii="Times New Roman" w:hAnsi="Times New Roman" w:cs="Times New Roman"/>
          <w:sz w:val="28"/>
          <w:szCs w:val="28"/>
          <w:lang w:eastAsia="uk-UA" w:bidi="uk-UA"/>
        </w:rPr>
        <w:t>Україн</w:t>
      </w:r>
      <w:r w:rsidR="00C267D1">
        <w:rPr>
          <w:rFonts w:ascii="Times New Roman" w:hAnsi="Times New Roman" w:cs="Times New Roman"/>
          <w:sz w:val="28"/>
          <w:szCs w:val="28"/>
          <w:lang w:eastAsia="uk-UA" w:bidi="uk-UA"/>
        </w:rPr>
        <w:t>і.</w:t>
      </w:r>
      <w:r w:rsidRPr="00C267D1">
        <w:rPr>
          <w:rFonts w:ascii="Times New Roman" w:hAnsi="Times New Roman" w:cs="Times New Roman"/>
          <w:sz w:val="28"/>
          <w:szCs w:val="28"/>
          <w:lang w:eastAsia="uk-UA" w:bidi="uk-UA"/>
        </w:rPr>
        <w:tab/>
      </w:r>
    </w:p>
    <w:p w14:paraId="73CF0EC2" w14:textId="77777777" w:rsidR="0050218E" w:rsidRPr="0050218E" w:rsidRDefault="0050218E" w:rsidP="008A268A">
      <w:pPr>
        <w:numPr>
          <w:ilvl w:val="0"/>
          <w:numId w:val="7"/>
        </w:numPr>
        <w:tabs>
          <w:tab w:val="left" w:pos="1276"/>
        </w:tabs>
        <w:suppressAutoHyphens w:val="0"/>
        <w:autoSpaceDE/>
        <w:spacing w:line="322" w:lineRule="exact"/>
        <w:ind w:firstLine="851"/>
        <w:jc w:val="both"/>
        <w:rPr>
          <w:rFonts w:ascii="Times New Roman" w:hAnsi="Times New Roman" w:cs="Times New Roman"/>
          <w:sz w:val="28"/>
          <w:szCs w:val="28"/>
          <w:lang w:eastAsia="uk-UA" w:bidi="uk-UA"/>
        </w:rPr>
      </w:pPr>
      <w:r w:rsidRPr="0050218E">
        <w:rPr>
          <w:rFonts w:ascii="Times New Roman" w:hAnsi="Times New Roman" w:cs="Times New Roman"/>
          <w:sz w:val="28"/>
          <w:szCs w:val="28"/>
          <w:lang w:eastAsia="uk-UA" w:bidi="uk-UA"/>
        </w:rPr>
        <w:t>Україна в глобальному управлінському просторі: модель та чинники її сучасної трансформації.</w:t>
      </w:r>
    </w:p>
    <w:p w14:paraId="697626CE" w14:textId="77777777" w:rsidR="00F0033D" w:rsidRDefault="00F0033D" w:rsidP="008A268A">
      <w:pPr>
        <w:numPr>
          <w:ilvl w:val="0"/>
          <w:numId w:val="7"/>
        </w:numPr>
        <w:tabs>
          <w:tab w:val="left" w:pos="1276"/>
        </w:tabs>
        <w:suppressAutoHyphens w:val="0"/>
        <w:autoSpaceDE/>
        <w:spacing w:line="322" w:lineRule="exact"/>
        <w:ind w:firstLine="740"/>
        <w:jc w:val="both"/>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t>Публічне управління та адміністрування в умовах війни.</w:t>
      </w:r>
    </w:p>
    <w:p w14:paraId="74BB9043" w14:textId="77777777" w:rsidR="0050218E" w:rsidRDefault="0050218E" w:rsidP="008A268A">
      <w:pPr>
        <w:tabs>
          <w:tab w:val="left" w:pos="1276"/>
        </w:tabs>
        <w:suppressAutoHyphens w:val="0"/>
        <w:autoSpaceDE/>
        <w:rPr>
          <w:rFonts w:ascii="Arial Unicode MS" w:eastAsia="Arial Unicode MS" w:hAnsi="Arial Unicode MS" w:cs="Arial Unicode MS"/>
          <w:color w:val="000000"/>
          <w:sz w:val="2"/>
          <w:szCs w:val="2"/>
          <w:lang w:eastAsia="uk-UA" w:bidi="uk-UA"/>
        </w:rPr>
      </w:pPr>
    </w:p>
    <w:sectPr w:rsidR="0050218E" w:rsidSect="00F52B58">
      <w:headerReference w:type="default" r:id="rId40"/>
      <w:footnotePr>
        <w:pos w:val="beneathText"/>
      </w:footnotePr>
      <w:pgSz w:w="11905" w:h="16837"/>
      <w:pgMar w:top="851" w:right="851" w:bottom="851"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F156" w14:textId="77777777" w:rsidR="001F6EEA" w:rsidRDefault="001F6EEA">
      <w:r>
        <w:separator/>
      </w:r>
    </w:p>
  </w:endnote>
  <w:endnote w:type="continuationSeparator" w:id="0">
    <w:p w14:paraId="36A161FC" w14:textId="77777777" w:rsidR="001F6EEA" w:rsidRDefault="001F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DejaVu Sans">
    <w:altName w:val="Times New Roman"/>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C2EA" w14:textId="77777777" w:rsidR="001F6EEA" w:rsidRDefault="001F6EEA">
      <w:r>
        <w:separator/>
      </w:r>
    </w:p>
  </w:footnote>
  <w:footnote w:type="continuationSeparator" w:id="0">
    <w:p w14:paraId="0EED5CCC" w14:textId="77777777" w:rsidR="001F6EEA" w:rsidRDefault="001F6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6DA2" w14:textId="77777777" w:rsidR="00EE0886" w:rsidRPr="00A306A8" w:rsidRDefault="00EE0886" w:rsidP="00A306A8">
    <w:pPr>
      <w:pStyle w:val="a7"/>
      <w:jc w:val="right"/>
      <w:rPr>
        <w:lang w:val="uk-UA"/>
      </w:rPr>
    </w:pPr>
    <w:r>
      <w:fldChar w:fldCharType="begin"/>
    </w:r>
    <w:r>
      <w:instrText xml:space="preserve"> PAGE   \* MERGEFORMAT </w:instrText>
    </w:r>
    <w:r>
      <w:fldChar w:fldCharType="separate"/>
    </w:r>
    <w:r w:rsidR="004464F8">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decimal"/>
      <w:lvlText w:val="%1."/>
      <w:lvlJc w:val="left"/>
      <w:pPr>
        <w:tabs>
          <w:tab w:val="num" w:pos="531"/>
        </w:tabs>
        <w:ind w:left="531" w:hanging="360"/>
      </w:pPr>
    </w:lvl>
  </w:abstractNum>
  <w:abstractNum w:abstractNumId="4" w15:restartNumberingAfterBreak="0">
    <w:nsid w:val="00000052"/>
    <w:multiLevelType w:val="singleLevel"/>
    <w:tmpl w:val="00000052"/>
    <w:name w:val="WW8Num82"/>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5" w15:restartNumberingAfterBreak="0">
    <w:nsid w:val="000000AA"/>
    <w:multiLevelType w:val="singleLevel"/>
    <w:tmpl w:val="000000AA"/>
    <w:name w:val="WW8Num170"/>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6" w15:restartNumberingAfterBreak="0">
    <w:nsid w:val="000000D4"/>
    <w:multiLevelType w:val="singleLevel"/>
    <w:tmpl w:val="000000D4"/>
    <w:name w:val="WW8Num212"/>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7" w15:restartNumberingAfterBreak="0">
    <w:nsid w:val="000000F5"/>
    <w:multiLevelType w:val="singleLevel"/>
    <w:tmpl w:val="000000F5"/>
    <w:name w:val="WW8Num24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8" w15:restartNumberingAfterBreak="0">
    <w:nsid w:val="00000127"/>
    <w:multiLevelType w:val="singleLevel"/>
    <w:tmpl w:val="00000127"/>
    <w:name w:val="WW8Num29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9" w15:restartNumberingAfterBreak="0">
    <w:nsid w:val="00000137"/>
    <w:multiLevelType w:val="singleLevel"/>
    <w:tmpl w:val="00000137"/>
    <w:name w:val="WW8Num311"/>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10" w15:restartNumberingAfterBreak="0">
    <w:nsid w:val="01955580"/>
    <w:multiLevelType w:val="hybridMultilevel"/>
    <w:tmpl w:val="F8486CA0"/>
    <w:lvl w:ilvl="0" w:tplc="0374CB6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10E971E6"/>
    <w:multiLevelType w:val="hybridMultilevel"/>
    <w:tmpl w:val="DF402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5045C0B"/>
    <w:multiLevelType w:val="hybridMultilevel"/>
    <w:tmpl w:val="13F87C82"/>
    <w:lvl w:ilvl="0" w:tplc="0419000F">
      <w:start w:val="1"/>
      <w:numFmt w:val="decimal"/>
      <w:lvlText w:val="%1."/>
      <w:lvlJc w:val="left"/>
      <w:pPr>
        <w:ind w:left="360" w:hanging="360"/>
      </w:pPr>
      <w:rPr>
        <w:rFonts w:cs="Times New Roman"/>
      </w:rPr>
    </w:lvl>
    <w:lvl w:ilvl="1" w:tplc="0250F648">
      <w:numFmt w:val="bullet"/>
      <w:lvlText w:val="-"/>
      <w:lvlJc w:val="left"/>
      <w:pPr>
        <w:ind w:left="1630" w:hanging="910"/>
      </w:pPr>
      <w:rPr>
        <w:rFonts w:ascii="Times New Roman" w:eastAsia="Times New Roman" w:hAnsi="Times New Roman"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21E92D4B"/>
    <w:multiLevelType w:val="hybridMultilevel"/>
    <w:tmpl w:val="9D66CFF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6DC0063"/>
    <w:multiLevelType w:val="hybridMultilevel"/>
    <w:tmpl w:val="F0B8852E"/>
    <w:lvl w:ilvl="0" w:tplc="0422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BE64C51"/>
    <w:multiLevelType w:val="hybridMultilevel"/>
    <w:tmpl w:val="014E51A4"/>
    <w:lvl w:ilvl="0" w:tplc="806060B8">
      <w:numFmt w:val="bullet"/>
      <w:lvlText w:val="–"/>
      <w:lvlJc w:val="left"/>
      <w:pPr>
        <w:ind w:left="1859" w:hanging="115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405E17B3"/>
    <w:multiLevelType w:val="multilevel"/>
    <w:tmpl w:val="EA021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E119A6"/>
    <w:multiLevelType w:val="hybridMultilevel"/>
    <w:tmpl w:val="4126B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4477E8C"/>
    <w:multiLevelType w:val="hybridMultilevel"/>
    <w:tmpl w:val="8DD6DE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7423FB0"/>
    <w:multiLevelType w:val="hybridMultilevel"/>
    <w:tmpl w:val="385808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A204EF9"/>
    <w:multiLevelType w:val="hybridMultilevel"/>
    <w:tmpl w:val="D1FC3D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5C85332C"/>
    <w:multiLevelType w:val="multilevel"/>
    <w:tmpl w:val="9D5C5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A86629"/>
    <w:multiLevelType w:val="hybridMultilevel"/>
    <w:tmpl w:val="228CD5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72A330E5"/>
    <w:multiLevelType w:val="hybridMultilevel"/>
    <w:tmpl w:val="576AF962"/>
    <w:lvl w:ilvl="0" w:tplc="205816AE">
      <w:numFmt w:val="bullet"/>
      <w:lvlText w:val="-"/>
      <w:lvlJc w:val="left"/>
      <w:pPr>
        <w:ind w:left="1419" w:hanging="71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76CF2379"/>
    <w:multiLevelType w:val="hybridMultilevel"/>
    <w:tmpl w:val="43B4A66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7"/>
  </w:num>
  <w:num w:numId="3">
    <w:abstractNumId w:val="19"/>
  </w:num>
  <w:num w:numId="4">
    <w:abstractNumId w:val="18"/>
  </w:num>
  <w:num w:numId="5">
    <w:abstractNumId w:val="11"/>
  </w:num>
  <w:num w:numId="6">
    <w:abstractNumId w:val="12"/>
  </w:num>
  <w:num w:numId="7">
    <w:abstractNumId w:val="16"/>
  </w:num>
  <w:num w:numId="8">
    <w:abstractNumId w:val="21"/>
  </w:num>
  <w:num w:numId="9">
    <w:abstractNumId w:val="13"/>
  </w:num>
  <w:num w:numId="10">
    <w:abstractNumId w:val="23"/>
  </w:num>
  <w:num w:numId="11">
    <w:abstractNumId w:val="22"/>
  </w:num>
  <w:num w:numId="12">
    <w:abstractNumId w:val="15"/>
  </w:num>
  <w:num w:numId="13">
    <w:abstractNumId w:val="24"/>
  </w:num>
  <w:num w:numId="14">
    <w:abstractNumId w:val="10"/>
  </w:num>
  <w:num w:numId="15">
    <w:abstractNumId w:val="20"/>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1E3"/>
    <w:rsid w:val="00004F1A"/>
    <w:rsid w:val="000311F7"/>
    <w:rsid w:val="0003415F"/>
    <w:rsid w:val="000607AE"/>
    <w:rsid w:val="0008407D"/>
    <w:rsid w:val="00084C7B"/>
    <w:rsid w:val="00095238"/>
    <w:rsid w:val="000A1381"/>
    <w:rsid w:val="000A7B12"/>
    <w:rsid w:val="000C085D"/>
    <w:rsid w:val="000F0517"/>
    <w:rsid w:val="000F4F57"/>
    <w:rsid w:val="001139C2"/>
    <w:rsid w:val="00114013"/>
    <w:rsid w:val="00121D18"/>
    <w:rsid w:val="00121EEC"/>
    <w:rsid w:val="00127706"/>
    <w:rsid w:val="0013733D"/>
    <w:rsid w:val="001834FE"/>
    <w:rsid w:val="001A1FD0"/>
    <w:rsid w:val="001A2B2A"/>
    <w:rsid w:val="001A473D"/>
    <w:rsid w:val="001C53F0"/>
    <w:rsid w:val="001C694E"/>
    <w:rsid w:val="001F6EEA"/>
    <w:rsid w:val="00202165"/>
    <w:rsid w:val="00221A9E"/>
    <w:rsid w:val="00227397"/>
    <w:rsid w:val="002306E3"/>
    <w:rsid w:val="0023566B"/>
    <w:rsid w:val="00245E92"/>
    <w:rsid w:val="00262D90"/>
    <w:rsid w:val="0028301B"/>
    <w:rsid w:val="002A083A"/>
    <w:rsid w:val="002D418F"/>
    <w:rsid w:val="002D68FB"/>
    <w:rsid w:val="002F61CA"/>
    <w:rsid w:val="00300F61"/>
    <w:rsid w:val="00307DEF"/>
    <w:rsid w:val="00313721"/>
    <w:rsid w:val="00336854"/>
    <w:rsid w:val="00347763"/>
    <w:rsid w:val="00364701"/>
    <w:rsid w:val="00370985"/>
    <w:rsid w:val="00374AD6"/>
    <w:rsid w:val="0038317D"/>
    <w:rsid w:val="00384CB2"/>
    <w:rsid w:val="003857AA"/>
    <w:rsid w:val="00386C63"/>
    <w:rsid w:val="003871F8"/>
    <w:rsid w:val="00395A39"/>
    <w:rsid w:val="003A5216"/>
    <w:rsid w:val="003B02F1"/>
    <w:rsid w:val="003C1023"/>
    <w:rsid w:val="003C3379"/>
    <w:rsid w:val="003C4163"/>
    <w:rsid w:val="003C72A6"/>
    <w:rsid w:val="003D25B8"/>
    <w:rsid w:val="003D517C"/>
    <w:rsid w:val="003D5AB8"/>
    <w:rsid w:val="003E4681"/>
    <w:rsid w:val="003E7E43"/>
    <w:rsid w:val="00404DCB"/>
    <w:rsid w:val="00414F61"/>
    <w:rsid w:val="00422B0B"/>
    <w:rsid w:val="004427DD"/>
    <w:rsid w:val="004464F8"/>
    <w:rsid w:val="004501D3"/>
    <w:rsid w:val="0045712D"/>
    <w:rsid w:val="00460537"/>
    <w:rsid w:val="00483AB5"/>
    <w:rsid w:val="00490143"/>
    <w:rsid w:val="004A2ADD"/>
    <w:rsid w:val="004A4F00"/>
    <w:rsid w:val="004B0706"/>
    <w:rsid w:val="004B40F3"/>
    <w:rsid w:val="004D25D5"/>
    <w:rsid w:val="004F42F2"/>
    <w:rsid w:val="00500C93"/>
    <w:rsid w:val="00502123"/>
    <w:rsid w:val="0050218E"/>
    <w:rsid w:val="0050681C"/>
    <w:rsid w:val="00542883"/>
    <w:rsid w:val="005447B8"/>
    <w:rsid w:val="0055327E"/>
    <w:rsid w:val="00561528"/>
    <w:rsid w:val="00567FD7"/>
    <w:rsid w:val="00572D9C"/>
    <w:rsid w:val="00576849"/>
    <w:rsid w:val="00583A39"/>
    <w:rsid w:val="005D02EC"/>
    <w:rsid w:val="005F35FD"/>
    <w:rsid w:val="005F4991"/>
    <w:rsid w:val="005F5A0A"/>
    <w:rsid w:val="0060354A"/>
    <w:rsid w:val="00640BE8"/>
    <w:rsid w:val="00642DD3"/>
    <w:rsid w:val="00647E8F"/>
    <w:rsid w:val="00686709"/>
    <w:rsid w:val="00691865"/>
    <w:rsid w:val="00697D98"/>
    <w:rsid w:val="006A2DCF"/>
    <w:rsid w:val="006B33DB"/>
    <w:rsid w:val="006B4003"/>
    <w:rsid w:val="006C623C"/>
    <w:rsid w:val="006C797B"/>
    <w:rsid w:val="006D4CF8"/>
    <w:rsid w:val="006F1A87"/>
    <w:rsid w:val="006F7E5B"/>
    <w:rsid w:val="00707AD0"/>
    <w:rsid w:val="00717BC6"/>
    <w:rsid w:val="00755409"/>
    <w:rsid w:val="00774597"/>
    <w:rsid w:val="00793B35"/>
    <w:rsid w:val="007956DB"/>
    <w:rsid w:val="00795A5E"/>
    <w:rsid w:val="007A1F01"/>
    <w:rsid w:val="007A7BFF"/>
    <w:rsid w:val="007B3F1F"/>
    <w:rsid w:val="007B736E"/>
    <w:rsid w:val="007D3B6E"/>
    <w:rsid w:val="007F4103"/>
    <w:rsid w:val="00803CD7"/>
    <w:rsid w:val="0080725E"/>
    <w:rsid w:val="008136C6"/>
    <w:rsid w:val="00814843"/>
    <w:rsid w:val="00817A0B"/>
    <w:rsid w:val="00817CB6"/>
    <w:rsid w:val="00827F6B"/>
    <w:rsid w:val="00835E1E"/>
    <w:rsid w:val="00845929"/>
    <w:rsid w:val="00867B28"/>
    <w:rsid w:val="00875785"/>
    <w:rsid w:val="008A268A"/>
    <w:rsid w:val="008E74E9"/>
    <w:rsid w:val="00900F55"/>
    <w:rsid w:val="00901684"/>
    <w:rsid w:val="0092728E"/>
    <w:rsid w:val="00943FC5"/>
    <w:rsid w:val="00953319"/>
    <w:rsid w:val="009575A5"/>
    <w:rsid w:val="0097369B"/>
    <w:rsid w:val="00990BC1"/>
    <w:rsid w:val="009A68D5"/>
    <w:rsid w:val="009B3CEC"/>
    <w:rsid w:val="009C7E3B"/>
    <w:rsid w:val="009D3929"/>
    <w:rsid w:val="009D45CE"/>
    <w:rsid w:val="009E6BEC"/>
    <w:rsid w:val="009F01FE"/>
    <w:rsid w:val="009F21CC"/>
    <w:rsid w:val="009F29B1"/>
    <w:rsid w:val="009F5B05"/>
    <w:rsid w:val="009F6738"/>
    <w:rsid w:val="009F7DA3"/>
    <w:rsid w:val="00A006F1"/>
    <w:rsid w:val="00A0605B"/>
    <w:rsid w:val="00A171FB"/>
    <w:rsid w:val="00A21DE2"/>
    <w:rsid w:val="00A23B25"/>
    <w:rsid w:val="00A306A8"/>
    <w:rsid w:val="00A31AEB"/>
    <w:rsid w:val="00A37F79"/>
    <w:rsid w:val="00A45981"/>
    <w:rsid w:val="00A459B7"/>
    <w:rsid w:val="00A8734D"/>
    <w:rsid w:val="00A969AB"/>
    <w:rsid w:val="00AA38BE"/>
    <w:rsid w:val="00AA4B05"/>
    <w:rsid w:val="00AB662E"/>
    <w:rsid w:val="00AC16BC"/>
    <w:rsid w:val="00AD47C4"/>
    <w:rsid w:val="00AE66BC"/>
    <w:rsid w:val="00B057AA"/>
    <w:rsid w:val="00B2021E"/>
    <w:rsid w:val="00B228AC"/>
    <w:rsid w:val="00B309E0"/>
    <w:rsid w:val="00B54F0F"/>
    <w:rsid w:val="00B61274"/>
    <w:rsid w:val="00B94F0B"/>
    <w:rsid w:val="00BA6E35"/>
    <w:rsid w:val="00BB4B65"/>
    <w:rsid w:val="00BB6982"/>
    <w:rsid w:val="00BD7F35"/>
    <w:rsid w:val="00C007C0"/>
    <w:rsid w:val="00C10E8E"/>
    <w:rsid w:val="00C13F5B"/>
    <w:rsid w:val="00C267D1"/>
    <w:rsid w:val="00C27474"/>
    <w:rsid w:val="00C35DA2"/>
    <w:rsid w:val="00C46E2F"/>
    <w:rsid w:val="00C51433"/>
    <w:rsid w:val="00C60FFF"/>
    <w:rsid w:val="00C63856"/>
    <w:rsid w:val="00C741E3"/>
    <w:rsid w:val="00C74D66"/>
    <w:rsid w:val="00C76CCB"/>
    <w:rsid w:val="00C8042E"/>
    <w:rsid w:val="00C8479E"/>
    <w:rsid w:val="00C877D9"/>
    <w:rsid w:val="00C901C8"/>
    <w:rsid w:val="00CA2400"/>
    <w:rsid w:val="00CA51F0"/>
    <w:rsid w:val="00CD5122"/>
    <w:rsid w:val="00CD581D"/>
    <w:rsid w:val="00D023EF"/>
    <w:rsid w:val="00D0602B"/>
    <w:rsid w:val="00D0641F"/>
    <w:rsid w:val="00D13C8E"/>
    <w:rsid w:val="00D21F74"/>
    <w:rsid w:val="00D3262D"/>
    <w:rsid w:val="00D33790"/>
    <w:rsid w:val="00D3383E"/>
    <w:rsid w:val="00D505BD"/>
    <w:rsid w:val="00D56C01"/>
    <w:rsid w:val="00D56EE2"/>
    <w:rsid w:val="00D6699A"/>
    <w:rsid w:val="00D705F6"/>
    <w:rsid w:val="00D74FAC"/>
    <w:rsid w:val="00D8282D"/>
    <w:rsid w:val="00D923D9"/>
    <w:rsid w:val="00D96C99"/>
    <w:rsid w:val="00DB2B7F"/>
    <w:rsid w:val="00DB4B7E"/>
    <w:rsid w:val="00DC4B3F"/>
    <w:rsid w:val="00DC7C6E"/>
    <w:rsid w:val="00DE2034"/>
    <w:rsid w:val="00DE7E18"/>
    <w:rsid w:val="00DF3ED1"/>
    <w:rsid w:val="00E02365"/>
    <w:rsid w:val="00E3057B"/>
    <w:rsid w:val="00E3536E"/>
    <w:rsid w:val="00E408ED"/>
    <w:rsid w:val="00E4626E"/>
    <w:rsid w:val="00E4733A"/>
    <w:rsid w:val="00E522BE"/>
    <w:rsid w:val="00E6113C"/>
    <w:rsid w:val="00E73883"/>
    <w:rsid w:val="00E750A5"/>
    <w:rsid w:val="00EA7AC2"/>
    <w:rsid w:val="00EE0886"/>
    <w:rsid w:val="00EE3B6E"/>
    <w:rsid w:val="00EF182C"/>
    <w:rsid w:val="00F0033D"/>
    <w:rsid w:val="00F213A8"/>
    <w:rsid w:val="00F24257"/>
    <w:rsid w:val="00F246D4"/>
    <w:rsid w:val="00F42AF5"/>
    <w:rsid w:val="00F51419"/>
    <w:rsid w:val="00F52B58"/>
    <w:rsid w:val="00F56832"/>
    <w:rsid w:val="00F64906"/>
    <w:rsid w:val="00F66057"/>
    <w:rsid w:val="00F67B25"/>
    <w:rsid w:val="00F764BB"/>
    <w:rsid w:val="00F83C95"/>
    <w:rsid w:val="00FA1F41"/>
    <w:rsid w:val="00FB3985"/>
    <w:rsid w:val="00FD13E4"/>
    <w:rsid w:val="00FD54D1"/>
    <w:rsid w:val="00FF5DF5"/>
    <w:rsid w:val="00FF6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0756"/>
  <w15:docId w15:val="{FD92DE3D-E3E2-4FCB-A184-2D7E2D0A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Arial" w:hAnsi="Arial" w:cs="Arial"/>
      <w:lang w:eastAsia="ar-SA"/>
    </w:rPr>
  </w:style>
  <w:style w:type="paragraph" w:styleId="1">
    <w:name w:val="heading 1"/>
    <w:basedOn w:val="a"/>
    <w:next w:val="a"/>
    <w:link w:val="10"/>
    <w:uiPriority w:val="9"/>
    <w:qFormat/>
    <w:rsid w:val="00A21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pPr>
      <w:keepNext/>
      <w:widowControl/>
      <w:numPr>
        <w:ilvl w:val="1"/>
        <w:numId w:val="1"/>
      </w:numPr>
      <w:autoSpaceDE/>
      <w:spacing w:before="240" w:after="60"/>
      <w:outlineLvl w:val="1"/>
    </w:pPr>
    <w:rPr>
      <w:b/>
      <w:bCs/>
      <w:i/>
      <w:iCs/>
      <w:sz w:val="28"/>
      <w:szCs w:val="28"/>
      <w:lang w:val="ru-RU"/>
    </w:rPr>
  </w:style>
  <w:style w:type="paragraph" w:styleId="3">
    <w:name w:val="heading 3"/>
    <w:basedOn w:val="a"/>
    <w:next w:val="a"/>
    <w:qFormat/>
    <w:rsid w:val="003D5AB8"/>
    <w:pPr>
      <w:keepNext/>
      <w:spacing w:before="240" w:after="60"/>
      <w:outlineLvl w:val="2"/>
    </w:pPr>
    <w:rPr>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widowControl/>
      <w:numPr>
        <w:ilvl w:val="5"/>
        <w:numId w:val="1"/>
      </w:numPr>
      <w:autoSpaceDE/>
      <w:outlineLvl w:val="5"/>
    </w:pPr>
    <w:rPr>
      <w:rFonts w:ascii="Times New Roman" w:hAnsi="Times New Roman" w:cs="Times New Roman"/>
      <w:b/>
      <w:sz w:val="32"/>
    </w:rPr>
  </w:style>
  <w:style w:type="paragraph" w:styleId="7">
    <w:name w:val="heading 7"/>
    <w:basedOn w:val="a"/>
    <w:next w:val="a"/>
    <w:qFormat/>
    <w:pPr>
      <w:keepNext/>
      <w:widowControl/>
      <w:numPr>
        <w:ilvl w:val="6"/>
        <w:numId w:val="1"/>
      </w:numPr>
      <w:autoSpaceDE/>
      <w:ind w:left="709"/>
      <w:outlineLvl w:val="6"/>
    </w:pPr>
    <w:rPr>
      <w:rFonts w:ascii="Times New Roman" w:hAnsi="Times New Roman" w:cs="Times New Roman"/>
      <w:b/>
      <w:i/>
      <w:sz w:val="28"/>
    </w:rPr>
  </w:style>
  <w:style w:type="paragraph" w:styleId="8">
    <w:name w:val="heading 8"/>
    <w:basedOn w:val="a"/>
    <w:next w:val="a"/>
    <w:qFormat/>
    <w:pPr>
      <w:keepNext/>
      <w:widowControl/>
      <w:numPr>
        <w:ilvl w:val="7"/>
        <w:numId w:val="1"/>
      </w:numPr>
      <w:autoSpaceDE/>
      <w:outlineLvl w:val="7"/>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20">
    <w:name w:val="Основной шрифт абзаца2"/>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Times New Roman" w:eastAsia="Times New Roman" w:hAnsi="Times New Roman" w:cs="Times New Roman"/>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St4z0">
    <w:name w:val="WW8NumSt4z0"/>
    <w:rPr>
      <w:rFonts w:ascii="Times New Roman" w:hAnsi="Times New Roman" w:cs="Times New Roman"/>
    </w:rPr>
  </w:style>
  <w:style w:type="character" w:customStyle="1" w:styleId="11">
    <w:name w:val="Основной шрифт абзаца1"/>
  </w:style>
  <w:style w:type="character" w:styleId="a3">
    <w:name w:val="page number"/>
    <w:basedOn w:val="11"/>
  </w:style>
  <w:style w:type="paragraph" w:customStyle="1" w:styleId="12">
    <w:name w:val="Заголовок1"/>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20"/>
    </w:pPr>
  </w:style>
  <w:style w:type="paragraph" w:styleId="a5">
    <w:name w:val="List"/>
    <w:basedOn w:val="a4"/>
  </w:style>
  <w:style w:type="paragraph" w:customStyle="1" w:styleId="21">
    <w:name w:val="Название2"/>
    <w:basedOn w:val="a"/>
    <w:pPr>
      <w:suppressLineNumbers/>
      <w:spacing w:before="120" w:after="120"/>
    </w:pPr>
    <w:rPr>
      <w:i/>
      <w:iCs/>
      <w:sz w:val="24"/>
      <w:szCs w:val="24"/>
    </w:rPr>
  </w:style>
  <w:style w:type="paragraph" w:customStyle="1" w:styleId="22">
    <w:name w:val="Указатель2"/>
    <w:basedOn w:val="a"/>
    <w:pPr>
      <w:suppressLineNumbers/>
    </w:pPr>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styleId="a6">
    <w:name w:val="Body Text Indent"/>
    <w:basedOn w:val="a"/>
    <w:pPr>
      <w:widowControl/>
      <w:autoSpaceDE/>
      <w:spacing w:line="360" w:lineRule="auto"/>
      <w:ind w:firstLine="567"/>
      <w:jc w:val="both"/>
    </w:pPr>
    <w:rPr>
      <w:rFonts w:ascii="Times New Roman" w:hAnsi="Times New Roman" w:cs="Times New Roman"/>
      <w:sz w:val="28"/>
    </w:rPr>
  </w:style>
  <w:style w:type="paragraph" w:styleId="a7">
    <w:name w:val="header"/>
    <w:basedOn w:val="a"/>
    <w:link w:val="a8"/>
    <w:uiPriority w:val="99"/>
    <w:pPr>
      <w:widowControl/>
      <w:tabs>
        <w:tab w:val="center" w:pos="4677"/>
        <w:tab w:val="right" w:pos="9355"/>
      </w:tabs>
      <w:autoSpaceDE/>
      <w:spacing w:line="276" w:lineRule="auto"/>
      <w:jc w:val="both"/>
    </w:pPr>
    <w:rPr>
      <w:rFonts w:ascii="Times New Roman" w:hAnsi="Times New Roman" w:cs="Times New Roman"/>
      <w:lang w:val="x-none"/>
    </w:rPr>
  </w:style>
  <w:style w:type="paragraph" w:styleId="a9">
    <w:name w:val="Title"/>
    <w:basedOn w:val="a"/>
    <w:next w:val="aa"/>
    <w:qFormat/>
    <w:pPr>
      <w:widowControl/>
      <w:autoSpaceDE/>
      <w:jc w:val="center"/>
    </w:pPr>
    <w:rPr>
      <w:rFonts w:cs="Times New Roman"/>
      <w:b/>
      <w:sz w:val="28"/>
      <w:lang w:val="ru-RU"/>
    </w:rPr>
  </w:style>
  <w:style w:type="paragraph" w:styleId="aa">
    <w:name w:val="Subtitle"/>
    <w:basedOn w:val="a"/>
    <w:next w:val="a4"/>
    <w:qFormat/>
    <w:pPr>
      <w:widowControl/>
      <w:autoSpaceDE/>
      <w:jc w:val="center"/>
    </w:pPr>
    <w:rPr>
      <w:rFonts w:ascii="Times New Roman" w:hAnsi="Times New Roman" w:cs="Times New Roman"/>
      <w:b/>
      <w:sz w:val="36"/>
    </w:rPr>
  </w:style>
  <w:style w:type="paragraph" w:customStyle="1" w:styleId="31">
    <w:name w:val="Основной текст 31"/>
    <w:basedOn w:val="a"/>
    <w:pPr>
      <w:spacing w:after="120"/>
    </w:pPr>
    <w:rPr>
      <w:sz w:val="16"/>
      <w:szCs w:val="16"/>
    </w:rPr>
  </w:style>
  <w:style w:type="paragraph" w:styleId="15">
    <w:name w:val="toc 1"/>
    <w:basedOn w:val="a"/>
    <w:next w:val="a"/>
    <w:uiPriority w:val="39"/>
    <w:pPr>
      <w:widowControl/>
      <w:tabs>
        <w:tab w:val="left" w:pos="709"/>
        <w:tab w:val="right" w:leader="underscore" w:pos="9627"/>
      </w:tabs>
      <w:autoSpaceDE/>
      <w:spacing w:line="360" w:lineRule="auto"/>
      <w:jc w:val="both"/>
    </w:pPr>
    <w:rPr>
      <w:rFonts w:ascii="Times New Roman" w:hAnsi="Times New Roman" w:cs="Times New Roman"/>
      <w:lang w:val="ru-RU"/>
    </w:rPr>
  </w:style>
  <w:style w:type="paragraph" w:customStyle="1" w:styleId="16">
    <w:name w:val="Звичайний1"/>
    <w:pPr>
      <w:suppressAutoHyphens/>
      <w:spacing w:line="312" w:lineRule="auto"/>
      <w:ind w:firstLine="360"/>
    </w:pPr>
    <w:rPr>
      <w:rFonts w:eastAsia="Arial"/>
      <w:sz w:val="18"/>
      <w:lang w:eastAsia="ar-SA"/>
    </w:rPr>
  </w:style>
  <w:style w:type="paragraph" w:customStyle="1" w:styleId="210">
    <w:name w:val="Основной текст с отступом 21"/>
    <w:basedOn w:val="a"/>
    <w:pPr>
      <w:spacing w:after="120" w:line="480" w:lineRule="auto"/>
      <w:ind w:left="283"/>
    </w:pPr>
  </w:style>
  <w:style w:type="paragraph" w:styleId="ab">
    <w:name w:val="footer"/>
    <w:basedOn w:val="a"/>
    <w:pPr>
      <w:tabs>
        <w:tab w:val="center" w:pos="4677"/>
        <w:tab w:val="right" w:pos="9355"/>
      </w:tabs>
    </w:pPr>
  </w:style>
  <w:style w:type="paragraph" w:customStyle="1" w:styleId="ac">
    <w:name w:val="Содержимое врезки"/>
    <w:basedOn w:val="a4"/>
  </w:style>
  <w:style w:type="paragraph" w:styleId="ad">
    <w:name w:val="List Paragraph"/>
    <w:basedOn w:val="a"/>
    <w:uiPriority w:val="34"/>
    <w:qFormat/>
    <w:pPr>
      <w:widowControl/>
      <w:suppressAutoHyphens w:val="0"/>
      <w:spacing w:after="200" w:line="276" w:lineRule="auto"/>
      <w:ind w:left="720"/>
    </w:pPr>
    <w:rPr>
      <w:rFonts w:ascii="Calibri" w:eastAsia="Calibri" w:hAnsi="Calibri" w:cs="Times New Roman"/>
      <w:kern w:val="1"/>
      <w:sz w:val="22"/>
      <w:szCs w:val="22"/>
    </w:rPr>
  </w:style>
  <w:style w:type="table" w:styleId="ae">
    <w:name w:val="Table Grid"/>
    <w:basedOn w:val="a1"/>
    <w:rsid w:val="003C4163"/>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63"/>
    <w:pPr>
      <w:widowControl/>
      <w:suppressAutoHyphens w:val="0"/>
      <w:autoSpaceDE/>
    </w:pPr>
    <w:rPr>
      <w:rFonts w:ascii="Verdana" w:hAnsi="Verdana" w:cs="Verdana"/>
      <w:lang w:val="en-US" w:eastAsia="en-US"/>
    </w:rPr>
  </w:style>
  <w:style w:type="paragraph" w:styleId="af">
    <w:name w:val="Normal (Web)"/>
    <w:basedOn w:val="a"/>
    <w:rsid w:val="003D517C"/>
    <w:pPr>
      <w:widowControl/>
      <w:autoSpaceDE/>
      <w:spacing w:before="280" w:after="280"/>
    </w:pPr>
    <w:rPr>
      <w:rFonts w:ascii="Times New Roman" w:hAnsi="Times New Roman" w:cs="Times New Roman"/>
      <w:sz w:val="24"/>
      <w:szCs w:val="24"/>
      <w:lang w:val="ru-RU"/>
    </w:rPr>
  </w:style>
  <w:style w:type="character" w:customStyle="1" w:styleId="htabfootfoolname1">
    <w:name w:val="h_tab_foot_fool_name1"/>
    <w:rsid w:val="00422B0B"/>
    <w:rPr>
      <w:rFonts w:ascii="Arial" w:hAnsi="Arial" w:cs="Arial"/>
      <w:b/>
      <w:bCs/>
      <w:color w:val="000066"/>
      <w:sz w:val="26"/>
      <w:szCs w:val="26"/>
    </w:rPr>
  </w:style>
  <w:style w:type="character" w:styleId="af0">
    <w:name w:val="Hyperlink"/>
    <w:uiPriority w:val="99"/>
    <w:rsid w:val="00422B0B"/>
    <w:rPr>
      <w:color w:val="0000FF"/>
      <w:u w:val="single"/>
    </w:rPr>
  </w:style>
  <w:style w:type="character" w:customStyle="1" w:styleId="17">
    <w:name w:val="Основной текст1 Знак"/>
    <w:link w:val="18"/>
    <w:uiPriority w:val="99"/>
    <w:rsid w:val="000F4F57"/>
    <w:rPr>
      <w:sz w:val="29"/>
      <w:szCs w:val="29"/>
      <w:shd w:val="clear" w:color="auto" w:fill="FFFFFF"/>
    </w:rPr>
  </w:style>
  <w:style w:type="paragraph" w:customStyle="1" w:styleId="18">
    <w:name w:val="Основной текст1"/>
    <w:basedOn w:val="a"/>
    <w:link w:val="17"/>
    <w:uiPriority w:val="99"/>
    <w:rsid w:val="000F4F57"/>
    <w:pPr>
      <w:shd w:val="clear" w:color="auto" w:fill="FFFFFF"/>
      <w:suppressAutoHyphens w:val="0"/>
      <w:autoSpaceDE/>
      <w:spacing w:before="420" w:after="120" w:line="240" w:lineRule="atLeast"/>
      <w:ind w:hanging="940"/>
    </w:pPr>
    <w:rPr>
      <w:rFonts w:ascii="Times New Roman" w:hAnsi="Times New Roman" w:cs="Times New Roman"/>
      <w:sz w:val="29"/>
      <w:szCs w:val="29"/>
      <w:lang w:val="x-none" w:eastAsia="x-none"/>
    </w:rPr>
  </w:style>
  <w:style w:type="character" w:customStyle="1" w:styleId="24">
    <w:name w:val="Основной текст (2) Знак"/>
    <w:link w:val="25"/>
    <w:uiPriority w:val="99"/>
    <w:rsid w:val="000F4F57"/>
    <w:rPr>
      <w:b/>
      <w:bCs/>
      <w:sz w:val="29"/>
      <w:szCs w:val="29"/>
      <w:shd w:val="clear" w:color="auto" w:fill="FFFFFF"/>
    </w:rPr>
  </w:style>
  <w:style w:type="paragraph" w:customStyle="1" w:styleId="25">
    <w:name w:val="Основной текст (2)"/>
    <w:basedOn w:val="a"/>
    <w:link w:val="24"/>
    <w:uiPriority w:val="99"/>
    <w:rsid w:val="000F4F57"/>
    <w:pPr>
      <w:shd w:val="clear" w:color="auto" w:fill="FFFFFF"/>
      <w:suppressAutoHyphens w:val="0"/>
      <w:autoSpaceDE/>
      <w:spacing w:after="780" w:line="240" w:lineRule="atLeast"/>
      <w:jc w:val="center"/>
    </w:pPr>
    <w:rPr>
      <w:rFonts w:ascii="Times New Roman" w:hAnsi="Times New Roman" w:cs="Times New Roman"/>
      <w:b/>
      <w:bCs/>
      <w:sz w:val="29"/>
      <w:szCs w:val="29"/>
      <w:lang w:val="x-none" w:eastAsia="x-none"/>
    </w:rPr>
  </w:style>
  <w:style w:type="character" w:customStyle="1" w:styleId="11pt">
    <w:name w:val="Основной текст + 11 pt"/>
    <w:uiPriority w:val="99"/>
    <w:rsid w:val="000F4F57"/>
    <w:rPr>
      <w:color w:val="000000"/>
      <w:spacing w:val="0"/>
      <w:w w:val="100"/>
      <w:position w:val="0"/>
      <w:sz w:val="22"/>
      <w:szCs w:val="22"/>
      <w:u w:val="none"/>
      <w:shd w:val="clear" w:color="auto" w:fill="FFFFFF"/>
      <w:lang w:val="uk-UA" w:eastAsia="x-none"/>
    </w:rPr>
  </w:style>
  <w:style w:type="character" w:customStyle="1" w:styleId="13pt">
    <w:name w:val="Основной текст + 13 pt"/>
    <w:aliases w:val="Масштаб 75%"/>
    <w:uiPriority w:val="99"/>
    <w:rsid w:val="000F4F57"/>
    <w:rPr>
      <w:color w:val="000000"/>
      <w:spacing w:val="0"/>
      <w:w w:val="75"/>
      <w:position w:val="0"/>
      <w:sz w:val="26"/>
      <w:szCs w:val="26"/>
      <w:u w:val="none"/>
      <w:shd w:val="clear" w:color="auto" w:fill="FFFFFF"/>
      <w:lang w:val="uk-UA" w:eastAsia="x-none"/>
    </w:rPr>
  </w:style>
  <w:style w:type="character" w:customStyle="1" w:styleId="60">
    <w:name w:val="Заголовок №6 Знак"/>
    <w:link w:val="61"/>
    <w:uiPriority w:val="99"/>
    <w:rsid w:val="000F4F57"/>
    <w:rPr>
      <w:b/>
      <w:bCs/>
      <w:sz w:val="29"/>
      <w:szCs w:val="29"/>
      <w:shd w:val="clear" w:color="auto" w:fill="FFFFFF"/>
    </w:rPr>
  </w:style>
  <w:style w:type="paragraph" w:customStyle="1" w:styleId="61">
    <w:name w:val="Заголовок №6"/>
    <w:basedOn w:val="a"/>
    <w:link w:val="60"/>
    <w:uiPriority w:val="99"/>
    <w:rsid w:val="000F4F57"/>
    <w:pPr>
      <w:shd w:val="clear" w:color="auto" w:fill="FFFFFF"/>
      <w:suppressAutoHyphens w:val="0"/>
      <w:autoSpaceDE/>
      <w:spacing w:after="420" w:line="240" w:lineRule="atLeast"/>
      <w:jc w:val="center"/>
      <w:outlineLvl w:val="5"/>
    </w:pPr>
    <w:rPr>
      <w:rFonts w:ascii="Times New Roman" w:hAnsi="Times New Roman" w:cs="Times New Roman"/>
      <w:b/>
      <w:bCs/>
      <w:sz w:val="29"/>
      <w:szCs w:val="29"/>
      <w:lang w:val="x-none" w:eastAsia="x-none"/>
    </w:rPr>
  </w:style>
  <w:style w:type="character" w:customStyle="1" w:styleId="130">
    <w:name w:val="Основной текст + 13"/>
    <w:aliases w:val="5 pt10,Полужирный5,Масштаб 75%2"/>
    <w:uiPriority w:val="99"/>
    <w:rsid w:val="000F4F57"/>
    <w:rPr>
      <w:b/>
      <w:bCs/>
      <w:color w:val="000000"/>
      <w:spacing w:val="0"/>
      <w:w w:val="75"/>
      <w:position w:val="0"/>
      <w:sz w:val="27"/>
      <w:szCs w:val="27"/>
      <w:u w:val="none"/>
      <w:shd w:val="clear" w:color="auto" w:fill="FFFFFF"/>
      <w:lang w:val="uk-UA" w:eastAsia="x-none"/>
    </w:rPr>
  </w:style>
  <w:style w:type="character" w:customStyle="1" w:styleId="TrebuchetMS6">
    <w:name w:val="Основной текст + Trebuchet MS6"/>
    <w:aliases w:val="11 pt1,Интервал 0 pt1"/>
    <w:uiPriority w:val="99"/>
    <w:rsid w:val="000F4F57"/>
    <w:rPr>
      <w:rFonts w:ascii="Trebuchet MS" w:hAnsi="Trebuchet MS" w:cs="Trebuchet MS"/>
      <w:color w:val="000000"/>
      <w:spacing w:val="-10"/>
      <w:w w:val="100"/>
      <w:position w:val="0"/>
      <w:sz w:val="22"/>
      <w:szCs w:val="22"/>
      <w:u w:val="none"/>
      <w:shd w:val="clear" w:color="auto" w:fill="FFFFFF"/>
      <w:lang w:val="uk-UA" w:eastAsia="x-none"/>
    </w:rPr>
  </w:style>
  <w:style w:type="character" w:customStyle="1" w:styleId="120">
    <w:name w:val="Основной текст + 12"/>
    <w:aliases w:val="5 pt"/>
    <w:uiPriority w:val="99"/>
    <w:rsid w:val="000F4F57"/>
    <w:rPr>
      <w:color w:val="000000"/>
      <w:spacing w:val="0"/>
      <w:w w:val="100"/>
      <w:position w:val="0"/>
      <w:sz w:val="25"/>
      <w:szCs w:val="25"/>
      <w:u w:val="none"/>
      <w:shd w:val="clear" w:color="auto" w:fill="FFFFFF"/>
      <w:lang w:val="uk-UA" w:eastAsia="x-none"/>
    </w:rPr>
  </w:style>
  <w:style w:type="character" w:customStyle="1" w:styleId="TrebuchetMS7">
    <w:name w:val="Основной текст + Trebuchet MS7"/>
    <w:aliases w:val="15 pt,Курсив"/>
    <w:uiPriority w:val="99"/>
    <w:rsid w:val="000F4F57"/>
    <w:rPr>
      <w:rFonts w:ascii="Trebuchet MS" w:hAnsi="Trebuchet MS" w:cs="Trebuchet MS"/>
      <w:i/>
      <w:iCs/>
      <w:color w:val="000000"/>
      <w:spacing w:val="0"/>
      <w:w w:val="100"/>
      <w:position w:val="0"/>
      <w:sz w:val="30"/>
      <w:szCs w:val="30"/>
      <w:u w:val="none"/>
      <w:shd w:val="clear" w:color="auto" w:fill="FFFFFF"/>
      <w:lang w:val="uk-UA" w:eastAsia="x-none"/>
    </w:rPr>
  </w:style>
  <w:style w:type="character" w:customStyle="1" w:styleId="75">
    <w:name w:val="Основной текст + Масштаб 75%"/>
    <w:uiPriority w:val="99"/>
    <w:rsid w:val="000F4F57"/>
    <w:rPr>
      <w:rFonts w:ascii="Times New Roman" w:hAnsi="Times New Roman" w:cs="Times New Roman"/>
      <w:color w:val="000000"/>
      <w:spacing w:val="0"/>
      <w:w w:val="75"/>
      <w:position w:val="0"/>
      <w:sz w:val="29"/>
      <w:szCs w:val="29"/>
      <w:u w:val="none"/>
      <w:shd w:val="clear" w:color="auto" w:fill="FFFFFF"/>
      <w:lang w:val="uk-UA" w:eastAsia="x-none"/>
    </w:rPr>
  </w:style>
  <w:style w:type="character" w:customStyle="1" w:styleId="111">
    <w:name w:val="Основной текст + 111"/>
    <w:aliases w:val="5 pt4,Масштаб 70%"/>
    <w:uiPriority w:val="99"/>
    <w:rsid w:val="000F4F57"/>
    <w:rPr>
      <w:rFonts w:ascii="Times New Roman" w:hAnsi="Times New Roman" w:cs="Times New Roman"/>
      <w:color w:val="000000"/>
      <w:spacing w:val="0"/>
      <w:w w:val="70"/>
      <w:position w:val="0"/>
      <w:sz w:val="23"/>
      <w:szCs w:val="23"/>
      <w:u w:val="none"/>
      <w:shd w:val="clear" w:color="auto" w:fill="FFFFFF"/>
      <w:lang w:val="uk-UA" w:eastAsia="x-none"/>
    </w:rPr>
  </w:style>
  <w:style w:type="character" w:customStyle="1" w:styleId="TrebuchetMS4">
    <w:name w:val="Основной текст + Trebuchet MS4"/>
    <w:aliases w:val="8,5 pt3"/>
    <w:uiPriority w:val="99"/>
    <w:rsid w:val="000F4F57"/>
    <w:rPr>
      <w:rFonts w:ascii="Trebuchet MS" w:hAnsi="Trebuchet MS" w:cs="Trebuchet MS"/>
      <w:color w:val="000000"/>
      <w:spacing w:val="0"/>
      <w:w w:val="100"/>
      <w:position w:val="0"/>
      <w:sz w:val="17"/>
      <w:szCs w:val="17"/>
      <w:u w:val="none"/>
      <w:shd w:val="clear" w:color="auto" w:fill="FFFFFF"/>
      <w:lang w:val="uk-UA" w:eastAsia="x-none"/>
    </w:rPr>
  </w:style>
  <w:style w:type="character" w:customStyle="1" w:styleId="50">
    <w:name w:val="Заголовок №5_"/>
    <w:link w:val="51"/>
    <w:uiPriority w:val="99"/>
    <w:rsid w:val="000F4F57"/>
    <w:rPr>
      <w:b/>
      <w:bCs/>
      <w:sz w:val="29"/>
      <w:szCs w:val="29"/>
      <w:shd w:val="clear" w:color="auto" w:fill="FFFFFF"/>
    </w:rPr>
  </w:style>
  <w:style w:type="paragraph" w:customStyle="1" w:styleId="51">
    <w:name w:val="Заголовок №5"/>
    <w:basedOn w:val="a"/>
    <w:link w:val="50"/>
    <w:uiPriority w:val="99"/>
    <w:rsid w:val="000F4F57"/>
    <w:pPr>
      <w:shd w:val="clear" w:color="auto" w:fill="FFFFFF"/>
      <w:suppressAutoHyphens w:val="0"/>
      <w:autoSpaceDE/>
      <w:spacing w:before="360" w:after="480" w:line="240" w:lineRule="atLeast"/>
      <w:outlineLvl w:val="4"/>
    </w:pPr>
    <w:rPr>
      <w:rFonts w:ascii="Times New Roman" w:hAnsi="Times New Roman" w:cs="Times New Roman"/>
      <w:b/>
      <w:bCs/>
      <w:sz w:val="29"/>
      <w:szCs w:val="29"/>
      <w:lang w:val="x-none" w:eastAsia="x-none"/>
    </w:rPr>
  </w:style>
  <w:style w:type="character" w:customStyle="1" w:styleId="53">
    <w:name w:val="Заголовок №5 (3)_"/>
    <w:link w:val="530"/>
    <w:uiPriority w:val="99"/>
    <w:rsid w:val="000F4F57"/>
    <w:rPr>
      <w:b/>
      <w:bCs/>
      <w:sz w:val="31"/>
      <w:szCs w:val="31"/>
      <w:shd w:val="clear" w:color="auto" w:fill="FFFFFF"/>
    </w:rPr>
  </w:style>
  <w:style w:type="paragraph" w:customStyle="1" w:styleId="530">
    <w:name w:val="Заголовок №5 (3)"/>
    <w:basedOn w:val="a"/>
    <w:link w:val="53"/>
    <w:uiPriority w:val="99"/>
    <w:rsid w:val="000F4F57"/>
    <w:pPr>
      <w:shd w:val="clear" w:color="auto" w:fill="FFFFFF"/>
      <w:suppressAutoHyphens w:val="0"/>
      <w:autoSpaceDE/>
      <w:spacing w:before="720" w:after="480" w:line="240" w:lineRule="atLeast"/>
      <w:jc w:val="center"/>
      <w:outlineLvl w:val="4"/>
    </w:pPr>
    <w:rPr>
      <w:rFonts w:ascii="Times New Roman" w:hAnsi="Times New Roman" w:cs="Times New Roman"/>
      <w:b/>
      <w:bCs/>
      <w:sz w:val="31"/>
      <w:szCs w:val="31"/>
      <w:lang w:val="x-none" w:eastAsia="x-none"/>
    </w:rPr>
  </w:style>
  <w:style w:type="character" w:customStyle="1" w:styleId="52">
    <w:name w:val="Заголовок №5 (2) Знак"/>
    <w:link w:val="520"/>
    <w:uiPriority w:val="99"/>
    <w:rsid w:val="00814843"/>
    <w:rPr>
      <w:sz w:val="29"/>
      <w:szCs w:val="29"/>
      <w:shd w:val="clear" w:color="auto" w:fill="FFFFFF"/>
    </w:rPr>
  </w:style>
  <w:style w:type="paragraph" w:customStyle="1" w:styleId="520">
    <w:name w:val="Заголовок №5 (2)"/>
    <w:basedOn w:val="a"/>
    <w:link w:val="52"/>
    <w:uiPriority w:val="99"/>
    <w:rsid w:val="00814843"/>
    <w:pPr>
      <w:shd w:val="clear" w:color="auto" w:fill="FFFFFF"/>
      <w:suppressAutoHyphens w:val="0"/>
      <w:autoSpaceDE/>
      <w:spacing w:before="840" w:after="420" w:line="240" w:lineRule="atLeast"/>
      <w:jc w:val="center"/>
      <w:outlineLvl w:val="4"/>
    </w:pPr>
    <w:rPr>
      <w:rFonts w:ascii="Times New Roman" w:hAnsi="Times New Roman" w:cs="Times New Roman"/>
      <w:sz w:val="29"/>
      <w:szCs w:val="29"/>
      <w:lang w:val="x-none" w:eastAsia="x-none"/>
    </w:rPr>
  </w:style>
  <w:style w:type="character" w:customStyle="1" w:styleId="15pt">
    <w:name w:val="Основной текст + 15 pt"/>
    <w:aliases w:val="Полужирный,Масштаб 75%4"/>
    <w:uiPriority w:val="99"/>
    <w:rsid w:val="00814843"/>
    <w:rPr>
      <w:rFonts w:ascii="Times New Roman" w:hAnsi="Times New Roman" w:cs="Times New Roman"/>
      <w:b/>
      <w:bCs/>
      <w:color w:val="000000"/>
      <w:spacing w:val="0"/>
      <w:w w:val="75"/>
      <w:position w:val="0"/>
      <w:sz w:val="30"/>
      <w:szCs w:val="30"/>
      <w:u w:val="none"/>
      <w:shd w:val="clear" w:color="auto" w:fill="FFFFFF"/>
      <w:lang w:val="uk-UA" w:eastAsia="x-none"/>
    </w:rPr>
  </w:style>
  <w:style w:type="character" w:customStyle="1" w:styleId="121">
    <w:name w:val="Основной текст + 121"/>
    <w:aliases w:val="5 pt11"/>
    <w:uiPriority w:val="99"/>
    <w:rsid w:val="00814843"/>
    <w:rPr>
      <w:rFonts w:ascii="Times New Roman" w:hAnsi="Times New Roman" w:cs="Times New Roman"/>
      <w:color w:val="000000"/>
      <w:spacing w:val="0"/>
      <w:w w:val="100"/>
      <w:position w:val="0"/>
      <w:sz w:val="25"/>
      <w:szCs w:val="25"/>
      <w:u w:val="none"/>
      <w:shd w:val="clear" w:color="auto" w:fill="FFFFFF"/>
      <w:lang w:val="uk-UA" w:eastAsia="x-none"/>
    </w:rPr>
  </w:style>
  <w:style w:type="character" w:customStyle="1" w:styleId="a8">
    <w:name w:val="Верхний колонтитул Знак"/>
    <w:link w:val="a7"/>
    <w:uiPriority w:val="99"/>
    <w:rsid w:val="00A306A8"/>
    <w:rPr>
      <w:lang w:eastAsia="ar-SA"/>
    </w:rPr>
  </w:style>
  <w:style w:type="paragraph" w:customStyle="1" w:styleId="211">
    <w:name w:val="Основной текст 21"/>
    <w:basedOn w:val="a"/>
    <w:rsid w:val="000A7B12"/>
    <w:pPr>
      <w:widowControl/>
      <w:autoSpaceDE/>
      <w:jc w:val="both"/>
    </w:pPr>
    <w:rPr>
      <w:rFonts w:ascii="Times New Roman" w:hAnsi="Times New Roman" w:cs="Times New Roman"/>
      <w:sz w:val="28"/>
    </w:rPr>
  </w:style>
  <w:style w:type="character" w:customStyle="1" w:styleId="26">
    <w:name w:val="Основной текст (2)_ Знак"/>
    <w:rsid w:val="000A7B12"/>
    <w:rPr>
      <w:rFonts w:ascii="Arial" w:hAnsi="Arial" w:cs="Arial"/>
      <w:b/>
      <w:bCs/>
      <w:color w:val="000000"/>
      <w:sz w:val="29"/>
      <w:szCs w:val="29"/>
      <w:lang w:val="uk-UA" w:eastAsia="ru-RU" w:bidi="ar-SA"/>
    </w:rPr>
  </w:style>
  <w:style w:type="character" w:customStyle="1" w:styleId="af1">
    <w:name w:val="Основной текст_ Знак"/>
    <w:rsid w:val="000A7B12"/>
    <w:rPr>
      <w:rFonts w:ascii="Arial" w:hAnsi="Arial" w:cs="Arial"/>
      <w:color w:val="000000"/>
      <w:sz w:val="29"/>
      <w:szCs w:val="29"/>
      <w:lang w:val="uk-UA" w:eastAsia="ru-RU" w:bidi="ar-SA"/>
    </w:rPr>
  </w:style>
  <w:style w:type="character" w:customStyle="1" w:styleId="4">
    <w:name w:val="Основной текст (4)_"/>
    <w:link w:val="41"/>
    <w:rsid w:val="000A7B12"/>
    <w:rPr>
      <w:rFonts w:ascii="Arial" w:hAnsi="Arial" w:cs="Arial"/>
      <w:color w:val="000000"/>
      <w:spacing w:val="10"/>
      <w:sz w:val="29"/>
      <w:szCs w:val="29"/>
      <w:lang w:val="uk-UA" w:eastAsia="ru-RU" w:bidi="ar-SA"/>
    </w:rPr>
  </w:style>
  <w:style w:type="paragraph" w:customStyle="1" w:styleId="41">
    <w:name w:val="Основной текст (4)1"/>
    <w:basedOn w:val="a"/>
    <w:link w:val="4"/>
    <w:rsid w:val="000A7B12"/>
    <w:pPr>
      <w:shd w:val="clear" w:color="auto" w:fill="FFFFFF"/>
      <w:suppressAutoHyphens w:val="0"/>
      <w:autoSpaceDE/>
      <w:spacing w:after="420" w:line="240" w:lineRule="atLeast"/>
      <w:jc w:val="center"/>
    </w:pPr>
    <w:rPr>
      <w:color w:val="000000"/>
      <w:spacing w:val="10"/>
      <w:sz w:val="29"/>
      <w:szCs w:val="29"/>
      <w:lang w:eastAsia="ru-RU"/>
    </w:rPr>
  </w:style>
  <w:style w:type="character" w:customStyle="1" w:styleId="Exact">
    <w:name w:val="Основной текст Exact"/>
    <w:rsid w:val="000A7B12"/>
    <w:rPr>
      <w:rFonts w:ascii="Times New Roman" w:hAnsi="Times New Roman" w:cs="Times New Roman"/>
      <w:spacing w:val="2"/>
      <w:sz w:val="28"/>
      <w:szCs w:val="28"/>
      <w:u w:val="none"/>
    </w:rPr>
  </w:style>
  <w:style w:type="character" w:customStyle="1" w:styleId="TrebuchetMS">
    <w:name w:val="Основной текст + Trebuchet MS"/>
    <w:aliases w:val="11 pt"/>
    <w:rsid w:val="000A7B12"/>
    <w:rPr>
      <w:rFonts w:ascii="Trebuchet MS" w:hAnsi="Trebuchet MS" w:cs="Trebuchet MS"/>
      <w:color w:val="000000"/>
      <w:spacing w:val="0"/>
      <w:w w:val="100"/>
      <w:position w:val="0"/>
      <w:sz w:val="22"/>
      <w:szCs w:val="22"/>
      <w:u w:val="none"/>
      <w:lang w:val="uk-UA" w:eastAsia="x-none"/>
    </w:rPr>
  </w:style>
  <w:style w:type="character" w:customStyle="1" w:styleId="110">
    <w:name w:val="Основной текст + 11"/>
    <w:aliases w:val="5 pt12,Полужирный6"/>
    <w:rsid w:val="000A7B12"/>
    <w:rPr>
      <w:rFonts w:ascii="Times New Roman" w:hAnsi="Times New Roman" w:cs="Times New Roman"/>
      <w:b/>
      <w:bCs/>
      <w:color w:val="000000"/>
      <w:spacing w:val="0"/>
      <w:w w:val="100"/>
      <w:position w:val="0"/>
      <w:sz w:val="23"/>
      <w:szCs w:val="23"/>
      <w:u w:val="none"/>
      <w:lang w:val="uk-UA" w:eastAsia="x-none"/>
    </w:rPr>
  </w:style>
  <w:style w:type="paragraph" w:customStyle="1" w:styleId="62">
    <w:name w:val="Заголовок №6 (2)"/>
    <w:basedOn w:val="a"/>
    <w:rsid w:val="000A7B12"/>
    <w:pPr>
      <w:shd w:val="clear" w:color="auto" w:fill="FFFFFF"/>
      <w:suppressAutoHyphens w:val="0"/>
      <w:autoSpaceDE/>
      <w:spacing w:before="780" w:after="420" w:line="240" w:lineRule="atLeast"/>
      <w:jc w:val="center"/>
      <w:outlineLvl w:val="5"/>
    </w:pPr>
    <w:rPr>
      <w:rFonts w:ascii="Times New Roman" w:hAnsi="Times New Roman" w:cs="Times New Roman"/>
      <w:color w:val="000000"/>
      <w:sz w:val="29"/>
      <w:szCs w:val="29"/>
      <w:lang w:eastAsia="ru-RU"/>
    </w:rPr>
  </w:style>
  <w:style w:type="paragraph" w:styleId="af2">
    <w:name w:val="Balloon Text"/>
    <w:basedOn w:val="a"/>
    <w:link w:val="af3"/>
    <w:uiPriority w:val="99"/>
    <w:semiHidden/>
    <w:unhideWhenUsed/>
    <w:rsid w:val="0080725E"/>
    <w:rPr>
      <w:rFonts w:ascii="Segoe UI" w:hAnsi="Segoe UI" w:cs="Times New Roman"/>
      <w:sz w:val="18"/>
      <w:szCs w:val="18"/>
    </w:rPr>
  </w:style>
  <w:style w:type="character" w:customStyle="1" w:styleId="af3">
    <w:name w:val="Текст выноски Знак"/>
    <w:link w:val="af2"/>
    <w:uiPriority w:val="99"/>
    <w:semiHidden/>
    <w:rsid w:val="0080725E"/>
    <w:rPr>
      <w:rFonts w:ascii="Segoe UI" w:hAnsi="Segoe UI" w:cs="Segoe UI"/>
      <w:sz w:val="18"/>
      <w:szCs w:val="18"/>
      <w:lang w:val="uk-UA" w:eastAsia="ar-SA"/>
    </w:rPr>
  </w:style>
  <w:style w:type="paragraph" w:customStyle="1" w:styleId="docdata">
    <w:name w:val="docdata"/>
    <w:aliases w:val="docy,v5,7603,baiaagaaboqcaaad7bsaaax6gwaaaaaaaaaaaaaaaaaaaaaaaaaaaaaaaaaaaaaaaaaaaaaaaaaaaaaaaaaaaaaaaaaaaaaaaaaaaaaaaaaaaaaaaaaaaaaaaaaaaaaaaaaaaaaaaaaaaaaaaaaaaaaaaaaaaaaaaaaaaaaaaaaaaaaaaaaaaaaaaaaaaaaaaaaaaaaaaaaaaaaaaaaaaaaaaaaaaaaaaaaaaaaa"/>
    <w:basedOn w:val="a"/>
    <w:rsid w:val="00DE2034"/>
    <w:pPr>
      <w:widowControl/>
      <w:suppressAutoHyphens w:val="0"/>
      <w:autoSpaceDE/>
      <w:spacing w:before="100" w:beforeAutospacing="1" w:after="100" w:afterAutospacing="1"/>
    </w:pPr>
    <w:rPr>
      <w:rFonts w:ascii="Times New Roman" w:hAnsi="Times New Roman" w:cs="Times New Roman"/>
      <w:sz w:val="24"/>
      <w:szCs w:val="24"/>
      <w:lang w:val="ru-RU" w:eastAsia="ru-RU"/>
    </w:rPr>
  </w:style>
  <w:style w:type="paragraph" w:customStyle="1" w:styleId="Default">
    <w:name w:val="Default"/>
    <w:rsid w:val="004D25D5"/>
    <w:pPr>
      <w:autoSpaceDE w:val="0"/>
      <w:autoSpaceDN w:val="0"/>
      <w:adjustRightInd w:val="0"/>
    </w:pPr>
    <w:rPr>
      <w:color w:val="000000"/>
      <w:sz w:val="24"/>
      <w:szCs w:val="24"/>
      <w:lang w:val="en-US"/>
    </w:rPr>
  </w:style>
  <w:style w:type="paragraph" w:customStyle="1" w:styleId="TableParagraph">
    <w:name w:val="Table Paragraph"/>
    <w:basedOn w:val="a"/>
    <w:uiPriority w:val="1"/>
    <w:qFormat/>
    <w:rsid w:val="004D25D5"/>
    <w:pPr>
      <w:suppressAutoHyphens w:val="0"/>
      <w:autoSpaceDN w:val="0"/>
    </w:pPr>
    <w:rPr>
      <w:rFonts w:ascii="Times New Roman" w:hAnsi="Times New Roman" w:cs="Times New Roman"/>
      <w:sz w:val="22"/>
      <w:szCs w:val="22"/>
      <w:lang w:eastAsia="en-US"/>
    </w:rPr>
  </w:style>
  <w:style w:type="table" w:customStyle="1" w:styleId="TableNormal">
    <w:name w:val="Table Normal"/>
    <w:uiPriority w:val="2"/>
    <w:semiHidden/>
    <w:unhideWhenUsed/>
    <w:qFormat/>
    <w:rsid w:val="004D25D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A21DE2"/>
    <w:rPr>
      <w:rFonts w:asciiTheme="majorHAnsi" w:eastAsiaTheme="majorEastAsia" w:hAnsiTheme="majorHAnsi" w:cstheme="majorBidi"/>
      <w:b/>
      <w:bCs/>
      <w:color w:val="365F91" w:themeColor="accent1" w:themeShade="BF"/>
      <w:sz w:val="28"/>
      <w:szCs w:val="28"/>
      <w:lang w:eastAsia="ar-SA"/>
    </w:rPr>
  </w:style>
  <w:style w:type="paragraph" w:styleId="af4">
    <w:name w:val="TOC Heading"/>
    <w:basedOn w:val="1"/>
    <w:next w:val="a"/>
    <w:uiPriority w:val="39"/>
    <w:unhideWhenUsed/>
    <w:qFormat/>
    <w:rsid w:val="00A21DE2"/>
    <w:pPr>
      <w:widowControl/>
      <w:suppressAutoHyphens w:val="0"/>
      <w:autoSpaceDE/>
      <w:spacing w:line="276" w:lineRule="auto"/>
      <w:outlineLvl w:val="9"/>
    </w:pPr>
    <w:rPr>
      <w:lang w:eastAsia="uk-UA"/>
    </w:rPr>
  </w:style>
  <w:style w:type="paragraph" w:styleId="27">
    <w:name w:val="toc 2"/>
    <w:basedOn w:val="a"/>
    <w:next w:val="a"/>
    <w:autoRedefine/>
    <w:uiPriority w:val="39"/>
    <w:unhideWhenUsed/>
    <w:rsid w:val="00BA6E35"/>
    <w:pPr>
      <w:tabs>
        <w:tab w:val="right" w:leader="dot" w:pos="9771"/>
      </w:tabs>
      <w:spacing w:line="276" w:lineRule="auto"/>
      <w:jc w:val="both"/>
    </w:pPr>
    <w:rPr>
      <w:rFonts w:ascii="Times New Roman" w:hAnsi="Times New Roman" w:cs="Times New Roman"/>
      <w:noProof/>
      <w:sz w:val="24"/>
      <w:szCs w:val="24"/>
    </w:rPr>
  </w:style>
  <w:style w:type="paragraph" w:styleId="30">
    <w:name w:val="toc 3"/>
    <w:basedOn w:val="a"/>
    <w:next w:val="a"/>
    <w:autoRedefine/>
    <w:uiPriority w:val="39"/>
    <w:unhideWhenUsed/>
    <w:rsid w:val="00A21DE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647">
      <w:bodyDiv w:val="1"/>
      <w:marLeft w:val="0"/>
      <w:marRight w:val="0"/>
      <w:marTop w:val="0"/>
      <w:marBottom w:val="0"/>
      <w:divBdr>
        <w:top w:val="none" w:sz="0" w:space="0" w:color="auto"/>
        <w:left w:val="none" w:sz="0" w:space="0" w:color="auto"/>
        <w:bottom w:val="none" w:sz="0" w:space="0" w:color="auto"/>
        <w:right w:val="none" w:sz="0" w:space="0" w:color="auto"/>
      </w:divBdr>
    </w:div>
    <w:div w:id="916089749">
      <w:bodyDiv w:val="1"/>
      <w:marLeft w:val="0"/>
      <w:marRight w:val="0"/>
      <w:marTop w:val="0"/>
      <w:marBottom w:val="0"/>
      <w:divBdr>
        <w:top w:val="none" w:sz="0" w:space="0" w:color="auto"/>
        <w:left w:val="none" w:sz="0" w:space="0" w:color="auto"/>
        <w:bottom w:val="none" w:sz="0" w:space="0" w:color="auto"/>
        <w:right w:val="none" w:sz="0" w:space="0" w:color="auto"/>
      </w:divBdr>
    </w:div>
    <w:div w:id="1401439737">
      <w:bodyDiv w:val="1"/>
      <w:marLeft w:val="0"/>
      <w:marRight w:val="0"/>
      <w:marTop w:val="0"/>
      <w:marBottom w:val="0"/>
      <w:divBdr>
        <w:top w:val="none" w:sz="0" w:space="0" w:color="auto"/>
        <w:left w:val="none" w:sz="0" w:space="0" w:color="auto"/>
        <w:bottom w:val="none" w:sz="0" w:space="0" w:color="auto"/>
        <w:right w:val="none" w:sz="0" w:space="0" w:color="auto"/>
      </w:divBdr>
    </w:div>
    <w:div w:id="15531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zakon.rada.gov.ua/laws/show/889-19" TargetMode="External"/><Relationship Id="rId26" Type="http://schemas.openxmlformats.org/officeDocument/2006/relationships/hyperlink" Target="https://zakon.rada.gov.ua/laws/show/695-2020-%D0%BF" TargetMode="External"/><Relationship Id="rId39" Type="http://schemas.openxmlformats.org/officeDocument/2006/relationships/hyperlink" Target="http://bookri.com.ua/wp-content/uploads/2017/12/romanuk_predprosm1.pdf" TargetMode="External"/><Relationship Id="rId21" Type="http://schemas.openxmlformats.org/officeDocument/2006/relationships/hyperlink" Target="https://zakon.rada.gov.ua/laws/show/851-15" TargetMode="External"/><Relationship Id="rId34" Type="http://schemas.openxmlformats.org/officeDocument/2006/relationships/hyperlink" Target="https://www.kmu.gov.ua/ua/npas/25028712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155-19" TargetMode="External"/><Relationship Id="rId29" Type="http://schemas.openxmlformats.org/officeDocument/2006/relationships/hyperlink" Target="https://zakon.rada.gov.ua/laws/show/280/97-%D0%B2%D1%8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zakon.rada.gov.ua/laws/show/1700-18" TargetMode="External"/><Relationship Id="rId32" Type="http://schemas.openxmlformats.org/officeDocument/2006/relationships/hyperlink" Target="https://zakon.rada.gov.ua/laws/show/2493-14" TargetMode="External"/><Relationship Id="rId37" Type="http://schemas.openxmlformats.org/officeDocument/2006/relationships/hyperlink" Target="http://repository.kpi.kharkov.ua/bitstream/KhPI-Press/37815/1/Book_2017_Krasnokutska_Stratehichne_upravlinnia.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yperlink" Target="https://zakon.rada.gov.ua/laws/show/984_011/paran2820" TargetMode="External"/><Relationship Id="rId28" Type="http://schemas.openxmlformats.org/officeDocument/2006/relationships/hyperlink" Target="https://zakon.rada.gov.ua/laws/show/393/96-%D0%B2%D1%80" TargetMode="External"/><Relationship Id="rId36" Type="http://schemas.openxmlformats.org/officeDocument/2006/relationships/hyperlink" Target="https://eukraina.com/load/eurointegration/4-1-0-113" TargetMode="External"/><Relationship Id="rId10" Type="http://schemas.openxmlformats.org/officeDocument/2006/relationships/image" Target="media/image3.png"/><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83/98-%D0%B2%D1%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zakon.rada.gov.ua/laws/show/996-2010-%D0%BF"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586-14" TargetMode="External"/><Relationship Id="rId35" Type="http://schemas.openxmlformats.org/officeDocument/2006/relationships/hyperlink" Target="https://www.president.gov.ua/documents/7222019-29825"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zakon.rada.gov.ua/laws/show/5203-17/ed20140101" TargetMode="External"/><Relationship Id="rId25" Type="http://schemas.openxmlformats.org/officeDocument/2006/relationships/hyperlink" Target="https://zakon.rada.gov.ua/laws/show/156-19" TargetMode="External"/><Relationship Id="rId33" Type="http://schemas.openxmlformats.org/officeDocument/2006/relationships/hyperlink" Target="https://www.president.gov.ua/documents/682016-19805" TargetMode="External"/><Relationship Id="rId38" Type="http://schemas.openxmlformats.org/officeDocument/2006/relationships/hyperlink" Target="https://pcal.com.ua/?page_id=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E8DE-4C3F-4408-97D0-D27FEACC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4328</Words>
  <Characters>24671</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Genie</dc:creator>
  <cp:lastModifiedBy>Оксана Ануфрієва</cp:lastModifiedBy>
  <cp:revision>7</cp:revision>
  <cp:lastPrinted>2019-06-25T08:55:00Z</cp:lastPrinted>
  <dcterms:created xsi:type="dcterms:W3CDTF">2023-04-09T07:58:00Z</dcterms:created>
  <dcterms:modified xsi:type="dcterms:W3CDTF">2023-04-21T13:47:00Z</dcterms:modified>
</cp:coreProperties>
</file>