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31" w:rsidRPr="000812B0" w:rsidRDefault="00EE7231" w:rsidP="00EE723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0812B0">
        <w:rPr>
          <w:rFonts w:ascii="Times New Roman" w:hAnsi="Times New Roman"/>
          <w:b/>
          <w:sz w:val="28"/>
          <w:szCs w:val="28"/>
          <w:lang w:val="ru-RU"/>
        </w:rPr>
        <w:t>Засідання вченої ради ЦІППО на 2015 рік</w:t>
      </w:r>
    </w:p>
    <w:p w:rsidR="00EE7231" w:rsidRPr="000812B0" w:rsidRDefault="00EE7231" w:rsidP="00EE7231">
      <w:pPr>
        <w:spacing w:line="280" w:lineRule="exact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12B0">
        <w:rPr>
          <w:rFonts w:ascii="Times New Roman" w:hAnsi="Times New Roman"/>
          <w:b/>
          <w:sz w:val="24"/>
          <w:szCs w:val="24"/>
          <w:lang w:val="uk-UA"/>
        </w:rPr>
        <w:t xml:space="preserve">Вчений секретар – </w:t>
      </w:r>
      <w:r w:rsidRPr="000812B0">
        <w:rPr>
          <w:rFonts w:ascii="Times New Roman" w:hAnsi="Times New Roman"/>
          <w:b/>
          <w:caps/>
          <w:sz w:val="24"/>
          <w:szCs w:val="24"/>
          <w:lang w:val="uk-UA"/>
        </w:rPr>
        <w:t>Розмариця</w:t>
      </w:r>
      <w:r w:rsidRPr="000812B0">
        <w:rPr>
          <w:rFonts w:ascii="Times New Roman" w:hAnsi="Times New Roman"/>
          <w:b/>
          <w:sz w:val="24"/>
          <w:szCs w:val="24"/>
          <w:lang w:val="uk-UA"/>
        </w:rPr>
        <w:t> Валентина Терентіївна, тел. (044) 48–38–22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7496"/>
        <w:gridCol w:w="2095"/>
      </w:tblGrid>
      <w:tr w:rsidR="00EE7231" w:rsidRPr="000812B0" w:rsidTr="00D34275">
        <w:trPr>
          <w:trHeight w:val="55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31" w:rsidRPr="000812B0" w:rsidRDefault="00EE7231" w:rsidP="00D342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Питання, які виносяться на обговорення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EE7231" w:rsidRPr="000812B0" w:rsidTr="00D34275">
        <w:trPr>
          <w:trHeight w:val="14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16.01.2015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E7231" w:rsidRPr="009D2E6F" w:rsidTr="00D34275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 вивчення запитів і потреб слухачів курсів підвищення кваліфікації та закладів/установ освіти, їх урахування в змісті освіти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В. М. Зима, Н. В. Гордієнко, завідувачі кафедр</w:t>
            </w:r>
          </w:p>
        </w:tc>
      </w:tr>
      <w:tr w:rsidR="00EE7231" w:rsidRPr="009D2E6F" w:rsidTr="00D34275">
        <w:trPr>
          <w:trHeight w:val="40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 забезпечення системи оцінювання рівня компетентності слухачів курсів підвищення кваліфікації (вхідне, вихідне, модульне тестування)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В. Т. Розмариця, завідувачів кафедр</w:t>
            </w:r>
          </w:p>
        </w:tc>
      </w:tr>
      <w:tr w:rsidR="00EE7231" w:rsidRPr="000812B0" w:rsidTr="00D34275">
        <w:trPr>
          <w:trHeight w:val="1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13.03.2015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E7231" w:rsidRPr="009D2E6F" w:rsidTr="00D34275">
        <w:trPr>
          <w:trHeight w:val="28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 додаткові освітні послуги й акредитацію нових освітніх програм кафедрами та відділом підвищення кваліфікації державних службовців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Н. Г. Діденко, завідувачі кафедр</w:t>
            </w:r>
          </w:p>
        </w:tc>
      </w:tr>
      <w:tr w:rsidR="00EE7231" w:rsidRPr="000812B0" w:rsidTr="00D34275">
        <w:trPr>
          <w:trHeight w:val="28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 здійснення наукової роботи науково-педагогічними працівниками кафедри психології управління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О. І. Бондарчук</w:t>
            </w:r>
          </w:p>
        </w:tc>
      </w:tr>
      <w:tr w:rsidR="00EE7231" w:rsidRPr="000812B0" w:rsidTr="00D34275">
        <w:trPr>
          <w:trHeight w:val="28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15.05.2015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E7231" w:rsidRPr="009D2E6F" w:rsidTr="00D34275">
        <w:trPr>
          <w:trHeight w:val="54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Проміжний звіт про виконання плану-графіка підвищення кваліфікації керівних, педагогічних і науково-педагогічних кадрів освіти за І півріччя 2015 року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Н. В. Гордієнко, завідувачі кафедр</w:t>
            </w:r>
          </w:p>
        </w:tc>
      </w:tr>
      <w:tr w:rsidR="00EE7231" w:rsidRPr="009D2E6F" w:rsidTr="00D34275">
        <w:trPr>
          <w:trHeight w:val="41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 роботу викладачів-тьюторів кафедр на дистанційному етапі підвищення кваліфікації слухачів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Н. В. Гордієнко, відділ методики та технологій дистанційної освіти, завідувачів кафедр</w:t>
            </w:r>
          </w:p>
        </w:tc>
      </w:tr>
      <w:tr w:rsidR="00EE7231" w:rsidRPr="000812B0" w:rsidTr="00D34275">
        <w:trPr>
          <w:trHeight w:val="41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Розгляд і рекомендація до друку навчальних, навчально-методичних і науково-методичних матеріалів, розроблених кафедрами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Завідувачі кафедр</w:t>
            </w:r>
          </w:p>
        </w:tc>
      </w:tr>
      <w:tr w:rsidR="00EE7231" w:rsidRPr="000812B0" w:rsidTr="00D34275">
        <w:trPr>
          <w:trHeight w:val="1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11.09.2015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E7231" w:rsidRPr="009D2E6F" w:rsidTr="00D34275">
        <w:trPr>
          <w:trHeight w:val="39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застосування науково-педагогічними працівниками кафедр філософії і освіти дорослих, менеджменту освіти, економіки та маркетингу нових форм, методів і технологій навчання слухачів в </w:t>
            </w: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освітньому процесі курсів підвищення кваліфікації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Т. М. Сорочан, В. П. Яковець</w:t>
            </w:r>
          </w:p>
        </w:tc>
      </w:tr>
      <w:tr w:rsidR="00EE7231" w:rsidRPr="000812B0" w:rsidTr="00D34275">
        <w:trPr>
          <w:trHeight w:val="2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 навчальне та науково-методичне забезпечення освітнього процесу курсів підвищення кваліфікації слухачів категорій, закріплених за кафедрою психології управління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О. І. Бондарчук</w:t>
            </w:r>
          </w:p>
        </w:tc>
      </w:tr>
      <w:tr w:rsidR="00EE7231" w:rsidRPr="000812B0" w:rsidTr="00D34275">
        <w:trPr>
          <w:trHeight w:val="2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13.11.2015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E7231" w:rsidRPr="009D2E6F" w:rsidTr="00D34275">
        <w:trPr>
          <w:trHeight w:val="2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 наукову та науково-методичну роботу науково-педагогічних працівників кафедр: університетської та професійної освіти і права; менеджменту освіти, економіки та маркетингу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С. Ж. Лазаренко, В. П. Яковець</w:t>
            </w:r>
          </w:p>
        </w:tc>
      </w:tr>
      <w:tr w:rsidR="00EE7231" w:rsidRPr="000812B0" w:rsidTr="00D34275">
        <w:trPr>
          <w:trHeight w:val="2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 навчальне та науково-методичне забезпечення освітнього процесу курсів підвищення кваліфікації слухачів категорій, закріплених за кафедрою філософії і освіти дорослих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Т. М. Сорочан</w:t>
            </w:r>
          </w:p>
        </w:tc>
      </w:tr>
      <w:tr w:rsidR="00EE7231" w:rsidRPr="009D2E6F" w:rsidTr="00D34275">
        <w:trPr>
          <w:trHeight w:val="2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Про планування підвищення кваліфікації слухачів на 2016 р.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М. Ф. Степко, Л. М. Оліфіра, Н. В. Гордієнко, Н. Г. Діденко</w:t>
            </w:r>
          </w:p>
        </w:tc>
      </w:tr>
      <w:tr w:rsidR="00EE7231" w:rsidRPr="000812B0" w:rsidTr="00D34275">
        <w:trPr>
          <w:trHeight w:val="2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11.12.2015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E7231" w:rsidRPr="009D2E6F" w:rsidTr="00D34275">
        <w:trPr>
          <w:trHeight w:val="2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Звіт про роботу ЦІППО за 2015 р. та завдання на 2016 р.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М. Ф. Степко, Л. М. Оліфіра, Н. В. Гордієнко, завідувачі кафедр</w:t>
            </w:r>
          </w:p>
        </w:tc>
      </w:tr>
      <w:tr w:rsidR="00EE7231" w:rsidRPr="000812B0" w:rsidTr="00D34275">
        <w:trPr>
          <w:trHeight w:val="40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Розгляд і затвердження програм підвищення кваліфікації слухачів на 2016 р.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31" w:rsidRPr="000812B0" w:rsidRDefault="00EE7231" w:rsidP="00D342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12B0">
              <w:rPr>
                <w:rFonts w:ascii="Times New Roman" w:hAnsi="Times New Roman"/>
                <w:sz w:val="24"/>
                <w:szCs w:val="24"/>
                <w:lang w:val="uk-UA"/>
              </w:rPr>
              <w:t>Завідувачі кафедр</w:t>
            </w:r>
          </w:p>
        </w:tc>
      </w:tr>
    </w:tbl>
    <w:p w:rsidR="00EE7231" w:rsidRPr="000812B0" w:rsidRDefault="00EE7231" w:rsidP="00EE7231">
      <w:pPr>
        <w:spacing w:after="0" w:line="240" w:lineRule="auto"/>
        <w:ind w:left="-142" w:right="-143" w:firstLine="850"/>
        <w:jc w:val="center"/>
        <w:rPr>
          <w:rFonts w:ascii="Times New Roman" w:hAnsi="Times New Roman"/>
          <w:bCs/>
          <w:color w:val="000000"/>
          <w:spacing w:val="-4"/>
          <w:sz w:val="24"/>
          <w:szCs w:val="24"/>
          <w:lang w:val="uk-UA"/>
        </w:rPr>
      </w:pPr>
    </w:p>
    <w:p w:rsidR="00EE7231" w:rsidRPr="000812B0" w:rsidRDefault="00EE7231" w:rsidP="00EE7231">
      <w:pPr>
        <w:spacing w:after="0" w:line="240" w:lineRule="auto"/>
        <w:ind w:left="-142" w:right="-143" w:firstLine="850"/>
        <w:jc w:val="center"/>
        <w:rPr>
          <w:rFonts w:ascii="Times New Roman" w:hAnsi="Times New Roman"/>
          <w:bCs/>
          <w:color w:val="000000"/>
          <w:spacing w:val="-4"/>
          <w:sz w:val="24"/>
          <w:szCs w:val="24"/>
          <w:lang w:val="uk-UA"/>
        </w:rPr>
      </w:pPr>
    </w:p>
    <w:p w:rsidR="00AA2350" w:rsidRPr="00EE7231" w:rsidRDefault="00AA2350">
      <w:pPr>
        <w:rPr>
          <w:lang w:val="ru-RU"/>
        </w:rPr>
      </w:pPr>
    </w:p>
    <w:sectPr w:rsidR="00AA2350" w:rsidRPr="00EE7231" w:rsidSect="0081674F">
      <w:pgSz w:w="11907" w:h="16839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31"/>
    <w:rsid w:val="00015AD2"/>
    <w:rsid w:val="00080033"/>
    <w:rsid w:val="00157404"/>
    <w:rsid w:val="00855FF2"/>
    <w:rsid w:val="009004A7"/>
    <w:rsid w:val="009D2E6F"/>
    <w:rsid w:val="00AA2350"/>
    <w:rsid w:val="00E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31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E723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EE723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31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E723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EE723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RePack by Diakov</cp:lastModifiedBy>
  <cp:revision>2</cp:revision>
  <dcterms:created xsi:type="dcterms:W3CDTF">2015-02-14T19:50:00Z</dcterms:created>
  <dcterms:modified xsi:type="dcterms:W3CDTF">2015-02-14T19:50:00Z</dcterms:modified>
</cp:coreProperties>
</file>