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7513"/>
      </w:tblGrid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A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викладача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2A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Теми занять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Яковець Василь Павлович,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Нормативно-правове забезпечення діяльності ВНЗ  в контексті нового Закону «Про вищу освіту»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Організація освітнього процесу у ВНЗ  в рамках нового Закону «Про вищу освіту»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Система забезпечення якості освітньої діяльності та якості освіти у ВНЗ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Проблеми імплементації нового Закону  «Про вищу освіту» на інституційному рівні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Актуальні проблеми реформування освіти України в контексті євроінтеграції.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Глобальні виклики і стратегічні цілі реформування системи освіти України.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Основи сучасної освітньої політики в контексті євроінтеграційних процесів.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Ніколаєнко Станіслав Миколайович,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Роль і місце вищої освіти в інноваційному поступі держави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Роль і місце професійної освіти в інноваційному поступі держави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Василюк Алла Володимірівна,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Тенденції розвитку вищої освіти у країнах ЄС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Куценко Віра Іванівна,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Економічні передумови розвитку фахової освіти в контексті євроінтеграції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Ресурсне забезпечення вищої освіти в умовах сталого розвитку та євроінтеграції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Бабенко Костянтин Анатолійович,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Корупція в освітній галузі як загроза стратегічному розвитку українського суспільства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Базелюк Василь Григорович,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Освітній процес у ВНЗ І-ІІ рівнів акредитації: організація і управління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Професійна компетентність керівника ВНЗ І-ІІ рівнів акредитації: сутність, структура, технологія розвитку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Яковець Наталія Іванівна,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Розвиток української освіти за рубежем в сучасних умовах</w:t>
            </w:r>
          </w:p>
        </w:tc>
      </w:tr>
      <w:tr w:rsidR="00810B6D" w:rsidRPr="00602AB6">
        <w:tc>
          <w:tcPr>
            <w:tcW w:w="2978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Освіта в умовах національної та європейської інтеграції (європейський досвід)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Діденко Н.Г.,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професор</w:t>
            </w: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Професійна компетентність викладача ВНЗ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Державно-громадське управління освітою як пріоритет державної освітньої політики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Механізми та технології державного управління освітою в умовах суспільної трансформації в Україні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Сучасні технології навчання у вищій школі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Стратегії комунікації в освітньому закладі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Кадрові технології у вищій школі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Молчанова А.А.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Інноваційні технології виховання студентів ВНЗ І-ІІ р.а.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Роль самоврядування у становленні студентського колективу у ВНЗ І-ІІ р.а.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Проблеми комунікативної взаємодії в освітньому процесі ВНЗ І-ІІ р.а.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Особливості самоосвіти викладача ВНЗ І-ІІ р.а.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Отамась І.Г.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ст. викладач</w:t>
            </w: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Інноваційні технології документаційного забезпечення якості управління ВНЗ</w:t>
            </w:r>
          </w:p>
        </w:tc>
      </w:tr>
      <w:tr w:rsidR="00810B6D" w:rsidRPr="00602AB6">
        <w:tc>
          <w:tcPr>
            <w:tcW w:w="2978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Олійник В.В.</w:t>
            </w:r>
          </w:p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7513" w:type="dxa"/>
          </w:tcPr>
          <w:p w:rsidR="00810B6D" w:rsidRPr="00602AB6" w:rsidRDefault="00810B6D" w:rsidP="00602A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AB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Нормативно-правове забезпечення діяльності освітнього закладу в умовах трансформації суспільства.</w:t>
            </w:r>
          </w:p>
        </w:tc>
      </w:tr>
    </w:tbl>
    <w:p w:rsidR="00810B6D" w:rsidRDefault="00810B6D"/>
    <w:sectPr w:rsidR="00810B6D" w:rsidSect="00D1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B6E"/>
    <w:rsid w:val="00343462"/>
    <w:rsid w:val="005C0E9C"/>
    <w:rsid w:val="00602AB6"/>
    <w:rsid w:val="00810B6D"/>
    <w:rsid w:val="00D135DC"/>
    <w:rsid w:val="00D45E05"/>
    <w:rsid w:val="00E7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6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2B6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365</Words>
  <Characters>2083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ПІБ викладача</dc:title>
  <dc:subject/>
  <dc:creator>User</dc:creator>
  <cp:keywords/>
  <dc:description/>
  <cp:lastModifiedBy>SamLab.ws</cp:lastModifiedBy>
  <cp:revision>2</cp:revision>
  <dcterms:created xsi:type="dcterms:W3CDTF">2016-02-11T06:47:00Z</dcterms:created>
  <dcterms:modified xsi:type="dcterms:W3CDTF">2016-02-11T06:47:00Z</dcterms:modified>
</cp:coreProperties>
</file>