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E6B" w:rsidRPr="00960577" w:rsidRDefault="00D47E6B" w:rsidP="007A263B">
      <w:pPr>
        <w:spacing w:after="0" w:line="240" w:lineRule="auto"/>
        <w:ind w:firstLine="567"/>
        <w:jc w:val="center"/>
        <w:rPr>
          <w:rFonts w:ascii="Times New Roman" w:hAnsi="Times New Roman" w:cs="Times New Roman"/>
          <w:b/>
          <w:bCs/>
          <w:sz w:val="28"/>
          <w:szCs w:val="28"/>
          <w:lang w:eastAsia="ru-RU"/>
        </w:rPr>
      </w:pPr>
      <w:bookmarkStart w:id="0" w:name="_GoBack"/>
      <w:bookmarkEnd w:id="0"/>
      <w:r w:rsidRPr="00960577">
        <w:rPr>
          <w:rFonts w:ascii="Times New Roman" w:hAnsi="Times New Roman" w:cs="Times New Roman"/>
          <w:b/>
          <w:bCs/>
          <w:sz w:val="28"/>
          <w:szCs w:val="28"/>
          <w:lang w:eastAsia="ru-RU"/>
        </w:rPr>
        <w:t>Ухвала</w:t>
      </w:r>
    </w:p>
    <w:p w:rsidR="00D47E6B" w:rsidRPr="00960577" w:rsidRDefault="00D47E6B" w:rsidP="007A263B">
      <w:pPr>
        <w:spacing w:after="0" w:line="240" w:lineRule="auto"/>
        <w:ind w:firstLine="567"/>
        <w:jc w:val="center"/>
        <w:rPr>
          <w:rFonts w:ascii="Times New Roman" w:hAnsi="Times New Roman" w:cs="Times New Roman"/>
          <w:b/>
          <w:bCs/>
          <w:sz w:val="28"/>
          <w:szCs w:val="28"/>
          <w:lang w:eastAsia="ru-RU"/>
        </w:rPr>
      </w:pPr>
      <w:r w:rsidRPr="00960577">
        <w:rPr>
          <w:rFonts w:ascii="Times New Roman" w:hAnsi="Times New Roman" w:cs="Times New Roman"/>
          <w:b/>
          <w:bCs/>
          <w:sz w:val="28"/>
          <w:szCs w:val="28"/>
          <w:lang w:eastAsia="ru-RU"/>
        </w:rPr>
        <w:t>Всеукраїнської науково-практичної конференції</w:t>
      </w:r>
    </w:p>
    <w:p w:rsidR="00D47E6B" w:rsidRPr="00960577" w:rsidRDefault="00D47E6B" w:rsidP="007A263B">
      <w:pPr>
        <w:spacing w:after="0" w:line="240" w:lineRule="auto"/>
        <w:ind w:firstLine="567"/>
        <w:jc w:val="center"/>
        <w:rPr>
          <w:rFonts w:ascii="Times New Roman" w:hAnsi="Times New Roman" w:cs="Times New Roman"/>
          <w:sz w:val="28"/>
          <w:szCs w:val="28"/>
          <w:lang w:eastAsia="ru-RU"/>
        </w:rPr>
      </w:pPr>
      <w:r w:rsidRPr="00960577">
        <w:rPr>
          <w:rFonts w:ascii="Times New Roman" w:hAnsi="Times New Roman" w:cs="Times New Roman"/>
          <w:b/>
          <w:bCs/>
          <w:sz w:val="28"/>
          <w:szCs w:val="28"/>
        </w:rPr>
        <w:t>«Науково-методичні основи  професійного розвитку керівних і педагогічних кадрів в умовах випереджувальної післядипломної освіти»</w:t>
      </w:r>
    </w:p>
    <w:p w:rsidR="00D47E6B" w:rsidRPr="00960577" w:rsidRDefault="00D47E6B" w:rsidP="007A263B">
      <w:pPr>
        <w:spacing w:after="0" w:line="240" w:lineRule="auto"/>
        <w:ind w:firstLine="567"/>
        <w:jc w:val="both"/>
        <w:rPr>
          <w:rFonts w:ascii="Times New Roman" w:hAnsi="Times New Roman" w:cs="Times New Roman"/>
          <w:sz w:val="28"/>
          <w:szCs w:val="28"/>
          <w:lang w:eastAsia="ru-RU"/>
        </w:rPr>
      </w:pPr>
    </w:p>
    <w:p w:rsidR="00D47E6B" w:rsidRPr="00960577" w:rsidRDefault="00D47E6B" w:rsidP="007A263B">
      <w:pPr>
        <w:spacing w:after="0" w:line="240" w:lineRule="auto"/>
        <w:ind w:right="-28" w:firstLine="705"/>
        <w:jc w:val="both"/>
        <w:rPr>
          <w:rFonts w:ascii="Times New Roman" w:hAnsi="Times New Roman" w:cs="Times New Roman"/>
          <w:sz w:val="28"/>
          <w:szCs w:val="28"/>
        </w:rPr>
      </w:pPr>
      <w:r w:rsidRPr="00960577">
        <w:rPr>
          <w:rFonts w:ascii="Times New Roman" w:hAnsi="Times New Roman" w:cs="Times New Roman"/>
          <w:sz w:val="28"/>
          <w:szCs w:val="28"/>
          <w:lang w:eastAsia="ru-RU"/>
        </w:rPr>
        <w:t xml:space="preserve">Відповідно до Плану роботи Українського відкритого університету післядипломної освіти «Консорціуму закладів післядипломної освіти» ДВНЗ «Університет менеджменту освіти» НАПН України спільно з Рівненським </w:t>
      </w:r>
      <w:r w:rsidRPr="00960577">
        <w:rPr>
          <w:rFonts w:ascii="Times New Roman" w:hAnsi="Times New Roman" w:cs="Times New Roman"/>
          <w:sz w:val="28"/>
          <w:szCs w:val="28"/>
          <w:lang w:eastAsia="uk-UA"/>
        </w:rPr>
        <w:t xml:space="preserve">обласним інститутом післядипломної педагогічної освіти </w:t>
      </w:r>
      <w:r w:rsidRPr="00960577">
        <w:rPr>
          <w:rFonts w:ascii="Times New Roman" w:hAnsi="Times New Roman" w:cs="Times New Roman"/>
          <w:sz w:val="28"/>
          <w:szCs w:val="28"/>
          <w:lang w:eastAsia="ru-RU"/>
        </w:rPr>
        <w:t>в м. Рівному проведено Всеукраїнську науково-практичну конференцію «</w:t>
      </w:r>
      <w:r w:rsidRPr="00960577">
        <w:rPr>
          <w:rFonts w:ascii="Times New Roman" w:hAnsi="Times New Roman" w:cs="Times New Roman"/>
          <w:sz w:val="28"/>
          <w:szCs w:val="28"/>
        </w:rPr>
        <w:t xml:space="preserve">Науково-методичні основи  професійного розвитку  педагогічних і керівних кадрів в умовах випереджувальної післядипломної педагогічної освіти», </w:t>
      </w:r>
      <w:r w:rsidRPr="00960577">
        <w:rPr>
          <w:rFonts w:ascii="Times New Roman" w:hAnsi="Times New Roman" w:cs="Times New Roman"/>
          <w:sz w:val="28"/>
          <w:szCs w:val="28"/>
          <w:lang w:eastAsia="ru-RU"/>
        </w:rPr>
        <w:t xml:space="preserve">основними питаннями для обговорення на якій </w:t>
      </w:r>
      <w:r w:rsidRPr="00960577">
        <w:rPr>
          <w:rFonts w:ascii="Times New Roman" w:hAnsi="Times New Roman" w:cs="Times New Roman"/>
          <w:sz w:val="28"/>
          <w:szCs w:val="28"/>
        </w:rPr>
        <w:t>стали проблеми: проведення наукових досліджень трансформації системи післядипломної педагогічної освіти та освіти упродовж життя; формування випереджувального характеру  післядипломної педагогічної освіти;  пошук векторів розвитку закладів післядипломної педагогічної освіти; вплив тенденцій</w:t>
      </w:r>
      <w:r w:rsidRPr="00960577">
        <w:rPr>
          <w:rFonts w:ascii="Times New Roman" w:hAnsi="Times New Roman" w:cs="Times New Roman"/>
          <w:sz w:val="28"/>
          <w:szCs w:val="28"/>
          <w:lang w:eastAsia="uk-UA"/>
        </w:rPr>
        <w:t xml:space="preserve"> інноваційного розвитку освіти на</w:t>
      </w:r>
      <w:r w:rsidRPr="00960577">
        <w:rPr>
          <w:rFonts w:ascii="Times New Roman" w:hAnsi="Times New Roman" w:cs="Times New Roman"/>
          <w:sz w:val="28"/>
          <w:szCs w:val="28"/>
        </w:rPr>
        <w:t xml:space="preserve"> підвищення кваліфікації педкадрів; проектування</w:t>
      </w:r>
      <w:r w:rsidRPr="00960577">
        <w:rPr>
          <w:rFonts w:ascii="Times New Roman" w:hAnsi="Times New Roman" w:cs="Times New Roman"/>
          <w:sz w:val="28"/>
          <w:szCs w:val="28"/>
          <w:shd w:val="clear" w:color="auto" w:fill="FFFFFF"/>
        </w:rPr>
        <w:t xml:space="preserve"> освітнього середовища випереджувальної освіти у навчальних закладах; </w:t>
      </w:r>
      <w:r w:rsidRPr="00960577">
        <w:rPr>
          <w:rFonts w:ascii="Times New Roman" w:hAnsi="Times New Roman" w:cs="Times New Roman"/>
          <w:sz w:val="28"/>
          <w:szCs w:val="28"/>
          <w:lang w:eastAsia="uk-UA"/>
        </w:rPr>
        <w:t xml:space="preserve">моделювання професійного розвитку педпрацівника для запровадження ідей Нової української школи; </w:t>
      </w:r>
      <w:r w:rsidRPr="00960577">
        <w:rPr>
          <w:rFonts w:ascii="Times New Roman" w:hAnsi="Times New Roman" w:cs="Times New Roman"/>
          <w:sz w:val="28"/>
          <w:szCs w:val="28"/>
        </w:rPr>
        <w:t xml:space="preserve"> науково-методичне забезпечення прогностичних результатів професійного розвитку педагогів;</w:t>
      </w:r>
      <w:r w:rsidRPr="00960577">
        <w:rPr>
          <w:rFonts w:ascii="Times New Roman" w:hAnsi="Times New Roman" w:cs="Times New Roman"/>
          <w:sz w:val="28"/>
          <w:szCs w:val="28"/>
          <w:lang w:eastAsia="uk-UA"/>
        </w:rPr>
        <w:t xml:space="preserve"> формування нової якості підвищення кваліфікації педагогічних і керівних кадрів.</w:t>
      </w:r>
    </w:p>
    <w:p w:rsidR="00D47E6B" w:rsidRDefault="00D47E6B" w:rsidP="00AD17D8">
      <w:pPr>
        <w:spacing w:after="0" w:line="240" w:lineRule="auto"/>
        <w:ind w:firstLine="708"/>
        <w:jc w:val="both"/>
        <w:rPr>
          <w:rFonts w:ascii="Times New Roman" w:hAnsi="Times New Roman" w:cs="Times New Roman"/>
          <w:sz w:val="28"/>
          <w:szCs w:val="28"/>
          <w:lang w:eastAsia="uk-UA"/>
        </w:rPr>
      </w:pPr>
      <w:r w:rsidRPr="00960577">
        <w:rPr>
          <w:rFonts w:ascii="Times New Roman" w:hAnsi="Times New Roman" w:cs="Times New Roman"/>
          <w:sz w:val="28"/>
          <w:szCs w:val="28"/>
          <w:lang w:eastAsia="ru-RU"/>
        </w:rPr>
        <w:t>Учасники конференції зазначають, що реформа освіти та</w:t>
      </w:r>
      <w:r w:rsidRPr="00960577">
        <w:rPr>
          <w:rFonts w:ascii="Times New Roman" w:hAnsi="Times New Roman" w:cs="Times New Roman"/>
          <w:sz w:val="28"/>
          <w:szCs w:val="28"/>
          <w:lang w:eastAsia="uk-UA"/>
        </w:rPr>
        <w:t xml:space="preserve"> Концепція Нової української школи висувають нові завдання  щодо введення в сучасну науку та освітню практику </w:t>
      </w:r>
      <w:r>
        <w:rPr>
          <w:rFonts w:ascii="Times New Roman" w:hAnsi="Times New Roman" w:cs="Times New Roman"/>
          <w:sz w:val="28"/>
          <w:szCs w:val="28"/>
          <w:lang w:eastAsia="uk-UA"/>
        </w:rPr>
        <w:t>нових</w:t>
      </w:r>
      <w:r w:rsidRPr="00960577">
        <w:rPr>
          <w:rFonts w:ascii="Times New Roman" w:hAnsi="Times New Roman" w:cs="Times New Roman"/>
          <w:sz w:val="28"/>
          <w:szCs w:val="28"/>
          <w:lang w:eastAsia="uk-UA"/>
        </w:rPr>
        <w:t xml:space="preserve"> напрямів розвитку системи післядипломної  освіти та орієнтирів розвитку закладів післядипломної педагогічної освіти й методичних служб. Організація післядипломної освіти та підвищення кваліфікації педкадрів на засадах сучасної науки вносить зміни у провідні психолого-педагогічні механізми на різних етапах професіоналізації кадрів, зумовлює перехід від системи </w:t>
      </w:r>
      <w:r>
        <w:rPr>
          <w:rFonts w:ascii="Times New Roman" w:hAnsi="Times New Roman" w:cs="Times New Roman"/>
          <w:sz w:val="28"/>
          <w:szCs w:val="28"/>
          <w:lang w:eastAsia="uk-UA"/>
        </w:rPr>
        <w:t xml:space="preserve">безперервного </w:t>
      </w:r>
      <w:r w:rsidRPr="00960577">
        <w:rPr>
          <w:rFonts w:ascii="Times New Roman" w:hAnsi="Times New Roman" w:cs="Times New Roman"/>
          <w:sz w:val="28"/>
          <w:szCs w:val="28"/>
          <w:lang w:eastAsia="uk-UA"/>
        </w:rPr>
        <w:t>професійного розвитку впродовж життя до випереджувальної освіти через усе життя. Сама система професійного розвитку  вчителів потребує оновлення, що ґрунтується на співпраці різних структур з орієнтацією на  активність того, хто навчається, на досвід і знання, мотиваційне оцінювання роботи та розбудову професійної спільноти зі стійкими горизонтальними зв’язками, що надають підтримку на етапі впрова</w:t>
      </w:r>
      <w:r>
        <w:rPr>
          <w:rFonts w:ascii="Times New Roman" w:hAnsi="Times New Roman" w:cs="Times New Roman"/>
          <w:sz w:val="28"/>
          <w:szCs w:val="28"/>
          <w:lang w:eastAsia="uk-UA"/>
        </w:rPr>
        <w:t xml:space="preserve">дження нових ідей до педагогічної </w:t>
      </w:r>
      <w:r w:rsidRPr="00960577">
        <w:rPr>
          <w:rFonts w:ascii="Times New Roman" w:hAnsi="Times New Roman" w:cs="Times New Roman"/>
          <w:sz w:val="28"/>
          <w:szCs w:val="28"/>
          <w:lang w:eastAsia="uk-UA"/>
        </w:rPr>
        <w:t xml:space="preserve">діяльності. У новій українській школі в умовах педагогіки партнерства та компетентнісного підходу розширюється розуміння  підвищення кваліфікації вчителя – від обов’язкових чітко регламентованих курсів до неперервного професійного зростання через спілкування, обмін досвідом у професійних спільнотах та упровадження співпраці на шкільному та міжшкільному рівні. </w:t>
      </w:r>
    </w:p>
    <w:p w:rsidR="00D47E6B" w:rsidRDefault="00D47E6B" w:rsidP="00AD17D8">
      <w:pPr>
        <w:spacing w:after="0" w:line="240" w:lineRule="auto"/>
        <w:ind w:firstLine="708"/>
        <w:jc w:val="both"/>
        <w:rPr>
          <w:rFonts w:ascii="Times New Roman" w:hAnsi="Times New Roman" w:cs="Times New Roman"/>
          <w:sz w:val="28"/>
          <w:szCs w:val="28"/>
        </w:rPr>
      </w:pPr>
      <w:r w:rsidRPr="00960577">
        <w:rPr>
          <w:rFonts w:ascii="Times New Roman" w:hAnsi="Times New Roman" w:cs="Times New Roman"/>
          <w:sz w:val="28"/>
          <w:szCs w:val="28"/>
          <w:lang w:eastAsia="uk-UA"/>
        </w:rPr>
        <w:t>Такий виклик традиційні</w:t>
      </w:r>
      <w:r>
        <w:rPr>
          <w:rFonts w:ascii="Times New Roman" w:hAnsi="Times New Roman" w:cs="Times New Roman"/>
          <w:sz w:val="28"/>
          <w:szCs w:val="28"/>
          <w:lang w:eastAsia="uk-UA"/>
        </w:rPr>
        <w:t>й</w:t>
      </w:r>
      <w:r w:rsidRPr="00960577">
        <w:rPr>
          <w:rFonts w:ascii="Times New Roman" w:hAnsi="Times New Roman" w:cs="Times New Roman"/>
          <w:sz w:val="28"/>
          <w:szCs w:val="28"/>
          <w:lang w:eastAsia="uk-UA"/>
        </w:rPr>
        <w:t xml:space="preserve"> післядипломн</w:t>
      </w:r>
      <w:r>
        <w:rPr>
          <w:rFonts w:ascii="Times New Roman" w:hAnsi="Times New Roman" w:cs="Times New Roman"/>
          <w:sz w:val="28"/>
          <w:szCs w:val="28"/>
          <w:lang w:eastAsia="uk-UA"/>
        </w:rPr>
        <w:t>ій</w:t>
      </w:r>
      <w:r w:rsidRPr="00960577">
        <w:rPr>
          <w:rFonts w:ascii="Times New Roman" w:hAnsi="Times New Roman" w:cs="Times New Roman"/>
          <w:sz w:val="28"/>
          <w:szCs w:val="28"/>
          <w:lang w:eastAsia="uk-UA"/>
        </w:rPr>
        <w:t xml:space="preserve"> педагогічн</w:t>
      </w:r>
      <w:r>
        <w:rPr>
          <w:rFonts w:ascii="Times New Roman" w:hAnsi="Times New Roman" w:cs="Times New Roman"/>
          <w:sz w:val="28"/>
          <w:szCs w:val="28"/>
          <w:lang w:eastAsia="uk-UA"/>
        </w:rPr>
        <w:t>ій</w:t>
      </w:r>
      <w:r w:rsidRPr="00960577">
        <w:rPr>
          <w:rFonts w:ascii="Times New Roman" w:hAnsi="Times New Roman" w:cs="Times New Roman"/>
          <w:sz w:val="28"/>
          <w:szCs w:val="28"/>
          <w:lang w:eastAsia="uk-UA"/>
        </w:rPr>
        <w:t xml:space="preserve"> освіт</w:t>
      </w:r>
      <w:r>
        <w:rPr>
          <w:rFonts w:ascii="Times New Roman" w:hAnsi="Times New Roman" w:cs="Times New Roman"/>
          <w:sz w:val="28"/>
          <w:szCs w:val="28"/>
          <w:lang w:eastAsia="uk-UA"/>
        </w:rPr>
        <w:t>і</w:t>
      </w:r>
      <w:r w:rsidRPr="00960577">
        <w:rPr>
          <w:rFonts w:ascii="Times New Roman" w:hAnsi="Times New Roman" w:cs="Times New Roman"/>
          <w:sz w:val="28"/>
          <w:szCs w:val="28"/>
          <w:lang w:eastAsia="uk-UA"/>
        </w:rPr>
        <w:t xml:space="preserve"> можливо подолати за рахунок випереджувального розвитку цілої системи та професійного розвитку педпрацівників у ній. </w:t>
      </w:r>
      <w:r w:rsidRPr="00960577">
        <w:rPr>
          <w:rFonts w:ascii="Times New Roman" w:hAnsi="Times New Roman" w:cs="Times New Roman"/>
          <w:sz w:val="28"/>
          <w:szCs w:val="28"/>
        </w:rPr>
        <w:t xml:space="preserve">Актуальність дослідження  даної проблеми у РОІППО зумовлена зміною парадигми професійної освіти особистості упродовж життя та її готовності до підвищення кваліфікації в умовах безперервної освіти та неперервного навчання в системі післядипломної освіти та освіти дорослих. </w:t>
      </w:r>
      <w:r w:rsidRPr="00960577">
        <w:rPr>
          <w:rFonts w:ascii="Times New Roman" w:hAnsi="Times New Roman" w:cs="Times New Roman"/>
          <w:sz w:val="28"/>
          <w:szCs w:val="28"/>
          <w:lang w:eastAsia="uk-UA"/>
        </w:rPr>
        <w:t xml:space="preserve">Концептуальну основу </w:t>
      </w:r>
      <w:r w:rsidRPr="00960577">
        <w:rPr>
          <w:rFonts w:ascii="Times New Roman" w:hAnsi="Times New Roman" w:cs="Times New Roman"/>
          <w:sz w:val="28"/>
          <w:szCs w:val="28"/>
          <w:lang w:eastAsia="ru-RU"/>
        </w:rPr>
        <w:t>випереджувальної післядипломної освіти складають інноваційне передбачення та механізми професійного зростання педагогічних і керівних кадрів на засадах  стратегічного передбачення розвитку системи післядипломної освіти та особливостей прогнозування випереджувальної освіти для сталого розвитку в  освітніх системах</w:t>
      </w:r>
      <w:r>
        <w:rPr>
          <w:rFonts w:ascii="Times New Roman" w:hAnsi="Times New Roman" w:cs="Times New Roman"/>
          <w:sz w:val="28"/>
          <w:szCs w:val="28"/>
          <w:lang w:eastAsia="ru-RU"/>
        </w:rPr>
        <w:t>.</w:t>
      </w:r>
    </w:p>
    <w:p w:rsidR="00D47E6B" w:rsidRPr="00012D8D" w:rsidRDefault="00D47E6B" w:rsidP="00012D8D">
      <w:pPr>
        <w:spacing w:after="0" w:line="240" w:lineRule="auto"/>
        <w:ind w:firstLine="708"/>
        <w:jc w:val="both"/>
        <w:rPr>
          <w:rFonts w:ascii="Times New Roman" w:hAnsi="Times New Roman" w:cs="Times New Roman"/>
          <w:sz w:val="28"/>
          <w:szCs w:val="28"/>
        </w:rPr>
      </w:pPr>
      <w:r w:rsidRPr="00960577">
        <w:rPr>
          <w:rFonts w:ascii="Times New Roman" w:hAnsi="Times New Roman" w:cs="Times New Roman"/>
          <w:sz w:val="28"/>
          <w:szCs w:val="28"/>
        </w:rPr>
        <w:t>Значення особистісного та професійного потенціалу працівника в суспільному виробництві визначається випереджувальним розвитком людини порівняно з його технологічною основою.</w:t>
      </w:r>
      <w:r>
        <w:rPr>
          <w:rFonts w:ascii="Times New Roman" w:hAnsi="Times New Roman" w:cs="Times New Roman"/>
          <w:sz w:val="28"/>
          <w:szCs w:val="28"/>
        </w:rPr>
        <w:t xml:space="preserve"> </w:t>
      </w:r>
      <w:r w:rsidRPr="00960577">
        <w:rPr>
          <w:rFonts w:ascii="Times New Roman" w:hAnsi="Times New Roman" w:cs="Times New Roman"/>
          <w:sz w:val="28"/>
          <w:szCs w:val="28"/>
          <w:lang w:eastAsia="ru-RU"/>
        </w:rPr>
        <w:t>Практико-орієнтована діяльність закладів післядипломної освіти, методичних служб та навчальних закладів із професійного розвитку педагогічних працівників залежить</w:t>
      </w:r>
      <w:r>
        <w:rPr>
          <w:rFonts w:ascii="Times New Roman" w:hAnsi="Times New Roman" w:cs="Times New Roman"/>
          <w:sz w:val="28"/>
          <w:szCs w:val="28"/>
          <w:lang w:eastAsia="ru-RU"/>
        </w:rPr>
        <w:t xml:space="preserve"> від прояву ними інноваційності, креативності, професіоналізму, універсальності мислення, мотивації до діяльності та полікультурності.</w:t>
      </w:r>
    </w:p>
    <w:p w:rsidR="00D47E6B" w:rsidRPr="00960577" w:rsidRDefault="00D47E6B" w:rsidP="00BA719E">
      <w:pPr>
        <w:spacing w:after="0" w:line="240" w:lineRule="auto"/>
        <w:ind w:firstLine="708"/>
        <w:jc w:val="both"/>
        <w:rPr>
          <w:rFonts w:ascii="Times New Roman" w:hAnsi="Times New Roman" w:cs="Times New Roman"/>
          <w:sz w:val="28"/>
          <w:szCs w:val="28"/>
          <w:lang w:eastAsia="ru-RU"/>
        </w:rPr>
      </w:pPr>
      <w:r w:rsidRPr="00960577">
        <w:rPr>
          <w:rFonts w:ascii="Times New Roman" w:hAnsi="Times New Roman" w:cs="Times New Roman"/>
          <w:sz w:val="28"/>
          <w:szCs w:val="28"/>
          <w:lang w:eastAsia="ru-RU"/>
        </w:rPr>
        <w:t>Вагомі результатами пошуку науково-методичних основ управління конкурентоспроможністю навчального закладу та педагогічних і керівних кадрів, використання порівняльного аналізу зарубіжного і вітчизняного досвіду розвитку післядипломної освіти та освіти дорослих подано ДВНЗ «Університет менеджменту освіти» НАПН України</w:t>
      </w:r>
      <w:r w:rsidRPr="00AD17D8">
        <w:rPr>
          <w:rFonts w:ascii="Times New Roman" w:hAnsi="Times New Roman" w:cs="Times New Roman"/>
          <w:sz w:val="28"/>
          <w:szCs w:val="28"/>
          <w:lang w:eastAsia="ru-RU"/>
        </w:rPr>
        <w:t xml:space="preserve"> </w:t>
      </w:r>
      <w:r w:rsidRPr="00960577">
        <w:rPr>
          <w:rFonts w:ascii="Times New Roman" w:hAnsi="Times New Roman" w:cs="Times New Roman"/>
          <w:sz w:val="28"/>
          <w:szCs w:val="28"/>
          <w:lang w:eastAsia="ru-RU"/>
        </w:rPr>
        <w:t>та Інститутом проблем виховання НАПН України, Житомирським ОІППО, Хмельницьким ОІППО та Волинським ІППО, Вінницькою академією неперервної освіти. Заслуговують на поширення ідеї  випереджувального розвитку післядипломної освіти, стратегічного управління закладами ППО та ЗНЗ, професійного розвитку керівних і педагогічних кадрів на засадах сталого розвитку, андрагогіки, акмеології, представлені  Рівненським ОІППО, Дніпропетровським ОІППО. Ефективного впливу компетентностей</w:t>
      </w:r>
      <w:r>
        <w:rPr>
          <w:rFonts w:ascii="Times New Roman" w:hAnsi="Times New Roman" w:cs="Times New Roman"/>
          <w:sz w:val="28"/>
          <w:szCs w:val="28"/>
          <w:lang w:eastAsia="ru-RU"/>
        </w:rPr>
        <w:t xml:space="preserve"> </w:t>
      </w:r>
      <w:r w:rsidRPr="00960577">
        <w:rPr>
          <w:rFonts w:ascii="Times New Roman" w:hAnsi="Times New Roman" w:cs="Times New Roman"/>
          <w:sz w:val="28"/>
          <w:szCs w:val="28"/>
          <w:lang w:eastAsia="ru-RU"/>
        </w:rPr>
        <w:t>на оновлення змісту професійного розвитку студентів, педагогів та науковців досягнуто  у Рівненському державному гуманітарному університеті, Національному університеті водного господарства та природокористування</w:t>
      </w:r>
      <w:r>
        <w:rPr>
          <w:rFonts w:ascii="Times New Roman" w:hAnsi="Times New Roman" w:cs="Times New Roman"/>
          <w:sz w:val="28"/>
          <w:szCs w:val="28"/>
          <w:lang w:eastAsia="ru-RU"/>
        </w:rPr>
        <w:t xml:space="preserve">, </w:t>
      </w:r>
      <w:r w:rsidRPr="00960577">
        <w:rPr>
          <w:rFonts w:ascii="Times New Roman" w:hAnsi="Times New Roman" w:cs="Times New Roman"/>
          <w:sz w:val="28"/>
          <w:szCs w:val="28"/>
          <w:lang w:eastAsia="ru-RU"/>
        </w:rPr>
        <w:t>Харківсько</w:t>
      </w:r>
      <w:r>
        <w:rPr>
          <w:rFonts w:ascii="Times New Roman" w:hAnsi="Times New Roman" w:cs="Times New Roman"/>
          <w:sz w:val="28"/>
          <w:szCs w:val="28"/>
          <w:lang w:eastAsia="ru-RU"/>
        </w:rPr>
        <w:t>му</w:t>
      </w:r>
      <w:r w:rsidRPr="00960577">
        <w:rPr>
          <w:rFonts w:ascii="Times New Roman" w:hAnsi="Times New Roman" w:cs="Times New Roman"/>
          <w:sz w:val="28"/>
          <w:szCs w:val="28"/>
          <w:lang w:eastAsia="ru-RU"/>
        </w:rPr>
        <w:t xml:space="preserve"> національно</w:t>
      </w:r>
      <w:r>
        <w:rPr>
          <w:rFonts w:ascii="Times New Roman" w:hAnsi="Times New Roman" w:cs="Times New Roman"/>
          <w:sz w:val="28"/>
          <w:szCs w:val="28"/>
          <w:lang w:eastAsia="ru-RU"/>
        </w:rPr>
        <w:t>му</w:t>
      </w:r>
      <w:r w:rsidRPr="00960577">
        <w:rPr>
          <w:rFonts w:ascii="Times New Roman" w:hAnsi="Times New Roman" w:cs="Times New Roman"/>
          <w:sz w:val="28"/>
          <w:szCs w:val="28"/>
          <w:lang w:eastAsia="ru-RU"/>
        </w:rPr>
        <w:t xml:space="preserve"> університет</w:t>
      </w:r>
      <w:r>
        <w:rPr>
          <w:rFonts w:ascii="Times New Roman" w:hAnsi="Times New Roman" w:cs="Times New Roman"/>
          <w:sz w:val="28"/>
          <w:szCs w:val="28"/>
          <w:lang w:eastAsia="ru-RU"/>
        </w:rPr>
        <w:t>і</w:t>
      </w:r>
      <w:r w:rsidRPr="00960577">
        <w:rPr>
          <w:rFonts w:ascii="Times New Roman" w:hAnsi="Times New Roman" w:cs="Times New Roman"/>
          <w:sz w:val="28"/>
          <w:szCs w:val="28"/>
          <w:lang w:eastAsia="ru-RU"/>
        </w:rPr>
        <w:t xml:space="preserve">. Побудова діяльнісної системи науково-методичного забезпечення та координації педагогічних досліджень спрямована моделювання компетентнісної освіти та формування </w:t>
      </w:r>
      <w:r>
        <w:rPr>
          <w:rFonts w:ascii="Times New Roman" w:hAnsi="Times New Roman" w:cs="Times New Roman"/>
          <w:sz w:val="28"/>
          <w:szCs w:val="28"/>
          <w:lang w:eastAsia="ru-RU"/>
        </w:rPr>
        <w:t xml:space="preserve">та професійний розвиток </w:t>
      </w:r>
      <w:r w:rsidRPr="00960577">
        <w:rPr>
          <w:rFonts w:ascii="Times New Roman" w:hAnsi="Times New Roman" w:cs="Times New Roman"/>
          <w:sz w:val="28"/>
          <w:szCs w:val="28"/>
          <w:lang w:eastAsia="ru-RU"/>
        </w:rPr>
        <w:t xml:space="preserve">учителя </w:t>
      </w:r>
      <w:r w:rsidRPr="00960577">
        <w:rPr>
          <w:rFonts w:ascii="Times New Roman" w:hAnsi="Times New Roman" w:cs="Times New Roman"/>
          <w:sz w:val="28"/>
          <w:szCs w:val="28"/>
          <w:lang w:val="en-US" w:eastAsia="ru-RU"/>
        </w:rPr>
        <w:t>XX</w:t>
      </w:r>
      <w:r w:rsidRPr="00960577">
        <w:rPr>
          <w:rFonts w:ascii="Times New Roman" w:hAnsi="Times New Roman" w:cs="Times New Roman"/>
          <w:sz w:val="28"/>
          <w:szCs w:val="28"/>
          <w:lang w:eastAsia="ru-RU"/>
        </w:rPr>
        <w:t xml:space="preserve">І століття у Дубенському, Березнівському районах та ряді базових і експериментальних навчальних закладів Рівненщини. </w:t>
      </w:r>
    </w:p>
    <w:p w:rsidR="00D47E6B" w:rsidRDefault="00D47E6B" w:rsidP="007A263B">
      <w:pPr>
        <w:spacing w:after="0" w:line="240" w:lineRule="auto"/>
        <w:ind w:firstLine="567"/>
        <w:jc w:val="both"/>
        <w:rPr>
          <w:rFonts w:ascii="Times New Roman" w:hAnsi="Times New Roman" w:cs="Times New Roman"/>
          <w:sz w:val="28"/>
          <w:szCs w:val="28"/>
          <w:lang w:eastAsia="uk-UA"/>
        </w:rPr>
      </w:pPr>
      <w:r w:rsidRPr="00960577">
        <w:rPr>
          <w:rFonts w:ascii="Times New Roman" w:hAnsi="Times New Roman" w:cs="Times New Roman"/>
          <w:sz w:val="28"/>
          <w:szCs w:val="28"/>
          <w:lang w:eastAsia="uk-UA"/>
        </w:rPr>
        <w:t xml:space="preserve">Для дієвого реформування післядипломної освіти та ефективного забезпечення професійного </w:t>
      </w:r>
      <w:r w:rsidRPr="00960577">
        <w:rPr>
          <w:rFonts w:ascii="Times New Roman" w:hAnsi="Times New Roman" w:cs="Times New Roman"/>
          <w:sz w:val="28"/>
          <w:szCs w:val="28"/>
          <w:lang w:eastAsia="ru-RU"/>
        </w:rPr>
        <w:t>розвитку керівних і педагогічних кадрів в умовах запровадження випереджувальної післядипломної освіти</w:t>
      </w:r>
      <w:r w:rsidRPr="00960577">
        <w:rPr>
          <w:rFonts w:ascii="Times New Roman" w:hAnsi="Times New Roman" w:cs="Times New Roman"/>
          <w:sz w:val="28"/>
          <w:szCs w:val="28"/>
          <w:lang w:eastAsia="uk-UA"/>
        </w:rPr>
        <w:t xml:space="preserve"> Всеукраїнська науково-практична конференція рекомендує:</w:t>
      </w:r>
    </w:p>
    <w:p w:rsidR="00D47E6B" w:rsidRDefault="00D47E6B" w:rsidP="00BA719E">
      <w:pPr>
        <w:pStyle w:val="ListParagraph"/>
        <w:numPr>
          <w:ilvl w:val="0"/>
          <w:numId w:val="1"/>
        </w:num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Підтримати звернення учасників круглого столу «Законодавче забезпечення розвитку післядипломної освіти в Україні», проведеного у рамках роботи VІIІ Міжнародної спеціалізованої виставки «Сучасні заклади освіти – 2017» до </w:t>
      </w:r>
      <w:r>
        <w:rPr>
          <w:rFonts w:ascii="Times New Roman" w:hAnsi="Times New Roman" w:cs="Times New Roman"/>
          <w:b/>
          <w:bCs/>
          <w:sz w:val="28"/>
          <w:szCs w:val="28"/>
          <w:lang w:eastAsia="uk-UA"/>
        </w:rPr>
        <w:t>Комітету з питань науки і освіти Верховної Ради України, Міністерства освіти і науки України, Міністерства праці та соціальної політики України, Національної академії педагогічних наук України, Інституту модернізації змісту освіти МОН України</w:t>
      </w:r>
      <w:r>
        <w:rPr>
          <w:rFonts w:ascii="Times New Roman" w:hAnsi="Times New Roman" w:cs="Times New Roman"/>
          <w:sz w:val="28"/>
          <w:szCs w:val="28"/>
          <w:lang w:eastAsia="uk-UA"/>
        </w:rPr>
        <w:t xml:space="preserve"> з метою заклику цих інституцій до об’єднання зусиль для спільної законотворчої та нормотворчої діяльності, спрямованої на законодавче забезпечення розвитку післядипломної освіти в Україні.</w:t>
      </w:r>
    </w:p>
    <w:p w:rsidR="00D47E6B" w:rsidRDefault="00D47E6B" w:rsidP="00BA719E">
      <w:pPr>
        <w:spacing w:after="0" w:line="240" w:lineRule="auto"/>
        <w:ind w:left="927"/>
        <w:jc w:val="both"/>
        <w:rPr>
          <w:rFonts w:ascii="Times New Roman" w:hAnsi="Times New Roman" w:cs="Times New Roman"/>
          <w:sz w:val="28"/>
          <w:szCs w:val="28"/>
          <w:lang w:eastAsia="uk-UA"/>
        </w:rPr>
      </w:pPr>
    </w:p>
    <w:p w:rsidR="00D47E6B" w:rsidRDefault="00D47E6B" w:rsidP="00BA719E">
      <w:pPr>
        <w:numPr>
          <w:ilvl w:val="0"/>
          <w:numId w:val="1"/>
        </w:numPr>
        <w:spacing w:after="0" w:line="240" w:lineRule="auto"/>
        <w:jc w:val="both"/>
        <w:rPr>
          <w:rFonts w:ascii="Times New Roman" w:hAnsi="Times New Roman" w:cs="Times New Roman"/>
          <w:b/>
          <w:bCs/>
          <w:sz w:val="28"/>
          <w:szCs w:val="28"/>
          <w:lang w:eastAsia="uk-UA"/>
        </w:rPr>
      </w:pPr>
      <w:r>
        <w:rPr>
          <w:rFonts w:ascii="Times New Roman" w:hAnsi="Times New Roman" w:cs="Times New Roman"/>
          <w:b/>
          <w:bCs/>
          <w:sz w:val="28"/>
          <w:szCs w:val="28"/>
          <w:lang w:eastAsia="uk-UA"/>
        </w:rPr>
        <w:t>Міністерству освіти і науки України, Інституту модернізації змісту освіти:</w:t>
      </w:r>
    </w:p>
    <w:p w:rsidR="00D47E6B" w:rsidRDefault="00D47E6B" w:rsidP="00BA719E">
      <w:pPr>
        <w:pStyle w:val="ListParagraph"/>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Формувати нову політику післядипломної освіти як загальних орієнтирів для необхідного унормування та узаконення функціонування повноправності такої системи та сприяння впровадженню в життя перспективних намірів щодо урізноманітнення стратегічних альтернатив її забезпечення впродовж життя.</w:t>
      </w:r>
    </w:p>
    <w:p w:rsidR="00D47E6B" w:rsidRDefault="00D47E6B" w:rsidP="00BA719E">
      <w:pPr>
        <w:numPr>
          <w:ilvl w:val="1"/>
          <w:numId w:val="1"/>
        </w:num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Здійснити розробку та прискорити прийняття Державного стандарту післядипломної  освіти та підвищення кваліфікації педпрацівників.</w:t>
      </w:r>
    </w:p>
    <w:p w:rsidR="00D47E6B" w:rsidRDefault="00D47E6B" w:rsidP="00BA719E">
      <w:pPr>
        <w:numPr>
          <w:ilvl w:val="1"/>
          <w:numId w:val="1"/>
        </w:num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Прийняти концепції педагогічної освіти та випереджувальної освіти через усе життя.</w:t>
      </w:r>
    </w:p>
    <w:p w:rsidR="00D47E6B" w:rsidRDefault="00D47E6B" w:rsidP="00BA719E">
      <w:pPr>
        <w:numPr>
          <w:ilvl w:val="1"/>
          <w:numId w:val="1"/>
        </w:num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Сприяти науково-методичному забезпеченню системи дошкільної, загальної середньої, позашкільної освіти відповідно до впровадження нових державних стандартів та компетентнісної освіти.</w:t>
      </w:r>
    </w:p>
    <w:p w:rsidR="00D47E6B" w:rsidRDefault="00D47E6B" w:rsidP="00BA719E">
      <w:pPr>
        <w:numPr>
          <w:ilvl w:val="1"/>
          <w:numId w:val="1"/>
        </w:num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Підтримувати функціонування інститутів післядипломної педагогічної освіти і методичних служб, які безпосередньо впливають на підтримку розвитку освіти в регіонах та громадах.</w:t>
      </w:r>
    </w:p>
    <w:p w:rsidR="00D47E6B" w:rsidRDefault="00D47E6B" w:rsidP="00BA719E">
      <w:pPr>
        <w:spacing w:after="0" w:line="240" w:lineRule="auto"/>
        <w:ind w:left="1017"/>
        <w:jc w:val="both"/>
        <w:rPr>
          <w:rFonts w:ascii="Times New Roman" w:hAnsi="Times New Roman" w:cs="Times New Roman"/>
          <w:sz w:val="28"/>
          <w:szCs w:val="28"/>
          <w:lang w:eastAsia="uk-UA"/>
        </w:rPr>
      </w:pPr>
    </w:p>
    <w:p w:rsidR="00D47E6B" w:rsidRDefault="00D47E6B" w:rsidP="00BA719E">
      <w:pPr>
        <w:numPr>
          <w:ilvl w:val="0"/>
          <w:numId w:val="1"/>
        </w:numPr>
        <w:spacing w:after="0" w:line="240" w:lineRule="auto"/>
        <w:jc w:val="both"/>
        <w:rPr>
          <w:rFonts w:ascii="Times New Roman" w:hAnsi="Times New Roman" w:cs="Times New Roman"/>
          <w:b/>
          <w:bCs/>
          <w:sz w:val="28"/>
          <w:szCs w:val="28"/>
          <w:lang w:eastAsia="uk-UA"/>
        </w:rPr>
      </w:pPr>
      <w:r>
        <w:rPr>
          <w:rFonts w:ascii="Times New Roman" w:hAnsi="Times New Roman" w:cs="Times New Roman"/>
          <w:b/>
          <w:bCs/>
          <w:sz w:val="28"/>
          <w:szCs w:val="28"/>
          <w:lang w:eastAsia="uk-UA"/>
        </w:rPr>
        <w:t>ДВНЗ «Університет менеджменту освіти» НАПН України, закладам післядипломної педагогічної освіти:</w:t>
      </w:r>
    </w:p>
    <w:p w:rsidR="00D47E6B" w:rsidRDefault="00D47E6B" w:rsidP="00BA719E">
      <w:pPr>
        <w:numPr>
          <w:ilvl w:val="1"/>
          <w:numId w:val="1"/>
        </w:numPr>
        <w:spacing w:after="0" w:line="240" w:lineRule="auto"/>
        <w:ind w:left="927"/>
        <w:jc w:val="both"/>
        <w:rPr>
          <w:rFonts w:ascii="Times New Roman" w:hAnsi="Times New Roman" w:cs="Times New Roman"/>
          <w:sz w:val="28"/>
          <w:szCs w:val="28"/>
          <w:lang w:eastAsia="ru-RU"/>
        </w:rPr>
      </w:pPr>
      <w:r>
        <w:rPr>
          <w:rFonts w:ascii="Times New Roman" w:hAnsi="Times New Roman" w:cs="Times New Roman"/>
          <w:sz w:val="28"/>
          <w:szCs w:val="28"/>
          <w:lang w:eastAsia="uk-UA"/>
        </w:rPr>
        <w:t xml:space="preserve">Сприяти проведенню прикладних досліджень та здійснювати </w:t>
      </w:r>
      <w:r>
        <w:rPr>
          <w:rFonts w:ascii="Times New Roman" w:hAnsi="Times New Roman" w:cs="Times New Roman"/>
          <w:sz w:val="28"/>
          <w:szCs w:val="28"/>
          <w:lang w:eastAsia="ru-RU"/>
        </w:rPr>
        <w:t>теоретико-методологічне обґрунтування прогнозування розвитку післядипломної освіти та професійного розвитку педагогічних працівників.</w:t>
      </w:r>
    </w:p>
    <w:p w:rsidR="00D47E6B" w:rsidRDefault="00D47E6B" w:rsidP="00BA719E">
      <w:pPr>
        <w:numPr>
          <w:ilvl w:val="1"/>
          <w:numId w:val="1"/>
        </w:numPr>
        <w:spacing w:after="0" w:line="240" w:lineRule="auto"/>
        <w:ind w:left="927"/>
        <w:jc w:val="both"/>
        <w:rPr>
          <w:rFonts w:ascii="Times New Roman" w:hAnsi="Times New Roman" w:cs="Times New Roman"/>
          <w:sz w:val="28"/>
          <w:szCs w:val="28"/>
          <w:lang w:eastAsia="ru-RU"/>
        </w:rPr>
      </w:pPr>
      <w:r>
        <w:rPr>
          <w:rFonts w:ascii="Times New Roman" w:hAnsi="Times New Roman" w:cs="Times New Roman"/>
          <w:sz w:val="28"/>
          <w:szCs w:val="28"/>
          <w:lang w:eastAsia="uk-UA"/>
        </w:rPr>
        <w:t xml:space="preserve">Вести пошук </w:t>
      </w:r>
      <w:r>
        <w:rPr>
          <w:rFonts w:ascii="Times New Roman" w:hAnsi="Times New Roman" w:cs="Times New Roman"/>
          <w:sz w:val="28"/>
          <w:szCs w:val="28"/>
          <w:lang w:eastAsia="ru-RU"/>
        </w:rPr>
        <w:t xml:space="preserve">теоретичної бази забезпечення  </w:t>
      </w:r>
      <w:r>
        <w:rPr>
          <w:rFonts w:ascii="Times New Roman" w:hAnsi="Times New Roman" w:cs="Times New Roman"/>
          <w:sz w:val="28"/>
          <w:szCs w:val="28"/>
          <w:lang w:eastAsia="uk-UA"/>
        </w:rPr>
        <w:t>випереджувальної освіти через усе життя</w:t>
      </w:r>
      <w:r>
        <w:rPr>
          <w:rFonts w:ascii="Times New Roman" w:hAnsi="Times New Roman" w:cs="Times New Roman"/>
          <w:sz w:val="28"/>
          <w:szCs w:val="28"/>
          <w:lang w:eastAsia="ru-RU"/>
        </w:rPr>
        <w:t xml:space="preserve"> на </w:t>
      </w:r>
      <w:r>
        <w:rPr>
          <w:rFonts w:ascii="Times New Roman" w:hAnsi="Times New Roman" w:cs="Times New Roman"/>
          <w:sz w:val="28"/>
          <w:szCs w:val="28"/>
          <w:lang w:eastAsia="uk-UA"/>
        </w:rPr>
        <w:t>основі викликів сучасного суспільного розвитку та засад сталого розвитку.</w:t>
      </w:r>
    </w:p>
    <w:p w:rsidR="00D47E6B" w:rsidRDefault="00D47E6B" w:rsidP="00BA719E">
      <w:pPr>
        <w:numPr>
          <w:ilvl w:val="1"/>
          <w:numId w:val="1"/>
        </w:numPr>
        <w:spacing w:after="0" w:line="240" w:lineRule="auto"/>
        <w:ind w:left="927"/>
        <w:jc w:val="both"/>
        <w:rPr>
          <w:rFonts w:ascii="Times New Roman" w:hAnsi="Times New Roman" w:cs="Times New Roman"/>
          <w:sz w:val="28"/>
          <w:szCs w:val="28"/>
          <w:lang w:eastAsia="ru-RU"/>
        </w:rPr>
      </w:pPr>
      <w:r>
        <w:rPr>
          <w:rFonts w:ascii="Times New Roman" w:hAnsi="Times New Roman" w:cs="Times New Roman"/>
          <w:sz w:val="28"/>
          <w:szCs w:val="28"/>
          <w:lang w:eastAsia="ru-RU"/>
        </w:rPr>
        <w:t>Забезпечувати випереджувальний характер післядипломної педагогічної освіти на основі інноваційного передбачення та прогнозування  мотиваторів зростання професіоналізму педагогічних і керівних кадрів на засадах інноваційного менеджменту, акмеології та андрагогіки.</w:t>
      </w:r>
    </w:p>
    <w:p w:rsidR="00D47E6B" w:rsidRDefault="00D47E6B" w:rsidP="00BA719E">
      <w:pPr>
        <w:numPr>
          <w:ilvl w:val="1"/>
          <w:numId w:val="1"/>
        </w:numPr>
        <w:spacing w:after="0" w:line="240" w:lineRule="auto"/>
        <w:ind w:left="927"/>
        <w:jc w:val="both"/>
        <w:rPr>
          <w:rFonts w:ascii="Times New Roman" w:hAnsi="Times New Roman" w:cs="Times New Roman"/>
          <w:sz w:val="28"/>
          <w:szCs w:val="28"/>
          <w:lang w:eastAsia="ru-RU"/>
        </w:rPr>
      </w:pPr>
      <w:r>
        <w:rPr>
          <w:rFonts w:ascii="Times New Roman" w:hAnsi="Times New Roman" w:cs="Times New Roman"/>
          <w:sz w:val="28"/>
          <w:szCs w:val="28"/>
          <w:lang w:eastAsia="ru-RU"/>
        </w:rPr>
        <w:t>Враховувати вплив тенденцій</w:t>
      </w:r>
      <w:r>
        <w:rPr>
          <w:rFonts w:ascii="Times New Roman" w:hAnsi="Times New Roman" w:cs="Times New Roman"/>
          <w:sz w:val="28"/>
          <w:szCs w:val="28"/>
          <w:lang w:eastAsia="uk-UA"/>
        </w:rPr>
        <w:t xml:space="preserve"> інноваційного розвитку освіти на</w:t>
      </w:r>
      <w:r>
        <w:rPr>
          <w:rFonts w:ascii="Times New Roman" w:hAnsi="Times New Roman" w:cs="Times New Roman"/>
          <w:sz w:val="28"/>
          <w:szCs w:val="28"/>
          <w:lang w:eastAsia="ru-RU"/>
        </w:rPr>
        <w:t xml:space="preserve"> </w:t>
      </w:r>
      <w:r>
        <w:rPr>
          <w:rFonts w:ascii="Times New Roman" w:hAnsi="Times New Roman" w:cs="Times New Roman"/>
          <w:sz w:val="28"/>
          <w:szCs w:val="28"/>
          <w:lang w:eastAsia="uk-UA"/>
        </w:rPr>
        <w:t xml:space="preserve">  розробку критеріїв та індикаторів формування нової якості підвищення кваліфікації педагогічних і керівних кадрів.</w:t>
      </w:r>
    </w:p>
    <w:p w:rsidR="00D47E6B" w:rsidRDefault="00D47E6B" w:rsidP="00BA719E">
      <w:pPr>
        <w:numPr>
          <w:ilvl w:val="1"/>
          <w:numId w:val="1"/>
        </w:numPr>
        <w:spacing w:after="0" w:line="240" w:lineRule="auto"/>
        <w:ind w:left="927"/>
        <w:jc w:val="both"/>
        <w:rPr>
          <w:rFonts w:ascii="Times New Roman" w:hAnsi="Times New Roman" w:cs="Times New Roman"/>
          <w:sz w:val="28"/>
          <w:szCs w:val="28"/>
          <w:lang w:eastAsia="ru-RU"/>
        </w:rPr>
      </w:pPr>
      <w:r>
        <w:rPr>
          <w:rFonts w:ascii="Times New Roman" w:hAnsi="Times New Roman" w:cs="Times New Roman"/>
          <w:sz w:val="28"/>
          <w:szCs w:val="28"/>
          <w:lang w:eastAsia="uk-UA"/>
        </w:rPr>
        <w:t xml:space="preserve">Спрямовувати підготовку педагогічних і керівних кадрів  на навчання впродовж життя на основі створення і поширення нових моделей підвищення кваліфікації та післядипломної освіти. </w:t>
      </w:r>
    </w:p>
    <w:p w:rsidR="00D47E6B" w:rsidRDefault="00D47E6B" w:rsidP="00BA719E">
      <w:pPr>
        <w:numPr>
          <w:ilvl w:val="1"/>
          <w:numId w:val="1"/>
        </w:numPr>
        <w:spacing w:after="0" w:line="240" w:lineRule="auto"/>
        <w:ind w:left="927"/>
        <w:jc w:val="both"/>
        <w:rPr>
          <w:rFonts w:ascii="Times New Roman" w:hAnsi="Times New Roman" w:cs="Times New Roman"/>
          <w:sz w:val="28"/>
          <w:szCs w:val="28"/>
          <w:lang w:eastAsia="ru-RU"/>
        </w:rPr>
      </w:pPr>
      <w:r>
        <w:rPr>
          <w:rFonts w:ascii="Times New Roman" w:hAnsi="Times New Roman" w:cs="Times New Roman"/>
          <w:sz w:val="28"/>
          <w:szCs w:val="28"/>
          <w:lang w:eastAsia="uk-UA"/>
        </w:rPr>
        <w:t xml:space="preserve">Поновити типові навчальні плани підвищення кваліфікації педпрацівників у системі післядипломної педагогічної освіти, створювати авторські програми курсів  та забезпечити їх обмін у рамках УВУПО «Консорціум закладів післядипломної освіти». </w:t>
      </w:r>
    </w:p>
    <w:p w:rsidR="00D47E6B" w:rsidRDefault="00D47E6B" w:rsidP="00BA719E">
      <w:pPr>
        <w:numPr>
          <w:ilvl w:val="1"/>
          <w:numId w:val="1"/>
        </w:numPr>
        <w:spacing w:after="0" w:line="240" w:lineRule="auto"/>
        <w:ind w:left="927"/>
        <w:jc w:val="both"/>
        <w:rPr>
          <w:rFonts w:ascii="Times New Roman" w:hAnsi="Times New Roman" w:cs="Times New Roman"/>
          <w:sz w:val="28"/>
          <w:szCs w:val="28"/>
          <w:lang w:eastAsia="ru-RU"/>
        </w:rPr>
      </w:pPr>
      <w:r>
        <w:rPr>
          <w:rFonts w:ascii="Times New Roman" w:hAnsi="Times New Roman" w:cs="Times New Roman"/>
          <w:sz w:val="28"/>
          <w:szCs w:val="28"/>
          <w:lang w:eastAsia="ru-RU"/>
        </w:rPr>
        <w:t>Сприяти популяризації діяльності та провести чергову виставку досягнень закладів післядипломної педагогічної освіти в Україні.</w:t>
      </w:r>
    </w:p>
    <w:p w:rsidR="00D47E6B" w:rsidRDefault="00D47E6B" w:rsidP="00BA719E">
      <w:pPr>
        <w:spacing w:after="0" w:line="240" w:lineRule="auto"/>
        <w:ind w:left="927"/>
        <w:jc w:val="both"/>
        <w:rPr>
          <w:rFonts w:ascii="Times New Roman" w:hAnsi="Times New Roman" w:cs="Times New Roman"/>
          <w:sz w:val="28"/>
          <w:szCs w:val="28"/>
          <w:lang w:eastAsia="ru-RU"/>
        </w:rPr>
      </w:pPr>
    </w:p>
    <w:p w:rsidR="00D47E6B" w:rsidRDefault="00D47E6B" w:rsidP="00BA719E">
      <w:pPr>
        <w:spacing w:after="0" w:line="240" w:lineRule="auto"/>
        <w:ind w:left="927"/>
        <w:jc w:val="both"/>
        <w:rPr>
          <w:rFonts w:ascii="Times New Roman" w:hAnsi="Times New Roman" w:cs="Times New Roman"/>
          <w:sz w:val="28"/>
          <w:szCs w:val="28"/>
          <w:lang w:eastAsia="ru-RU"/>
        </w:rPr>
      </w:pPr>
    </w:p>
    <w:p w:rsidR="00D47E6B" w:rsidRDefault="00D47E6B" w:rsidP="00BA719E">
      <w:pPr>
        <w:spacing w:after="0" w:line="240" w:lineRule="auto"/>
        <w:ind w:left="927"/>
        <w:jc w:val="both"/>
        <w:rPr>
          <w:rFonts w:ascii="Times New Roman" w:hAnsi="Times New Roman" w:cs="Times New Roman"/>
          <w:sz w:val="28"/>
          <w:szCs w:val="28"/>
          <w:lang w:eastAsia="ru-RU"/>
        </w:rPr>
      </w:pPr>
    </w:p>
    <w:p w:rsidR="00D47E6B" w:rsidRDefault="00D47E6B" w:rsidP="00BA719E">
      <w:pPr>
        <w:numPr>
          <w:ilvl w:val="0"/>
          <w:numId w:val="1"/>
        </w:num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uk-UA"/>
        </w:rPr>
        <w:t>Місцевим органам управління освітою, методичним службам громад та навчальних закладів:</w:t>
      </w:r>
    </w:p>
    <w:p w:rsidR="00D47E6B" w:rsidRDefault="00D47E6B" w:rsidP="00BA719E">
      <w:pPr>
        <w:numPr>
          <w:ilvl w:val="1"/>
          <w:numId w:val="1"/>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uk-UA"/>
        </w:rPr>
        <w:t>Створити умови для розвитку методичних служб в умовах нового  нормативно-правого забезпечення та модернізувати їх діяльність за рахунок сервісних послуг та діяльності професійних педагогічних спільнот.</w:t>
      </w:r>
    </w:p>
    <w:p w:rsidR="00D47E6B" w:rsidRDefault="00D47E6B" w:rsidP="00BA719E">
      <w:pPr>
        <w:numPr>
          <w:ilvl w:val="1"/>
          <w:numId w:val="1"/>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uk-UA"/>
        </w:rPr>
        <w:t xml:space="preserve">Спрямувати діяльність методичних служб на пошук шляхів супроводу професійного розвитку педагогів через багаторівневу систему взаємопов’язаної допомоги впродовж  фахового росту та реформування  методичної роботи  в соціально-освітньому просторі. </w:t>
      </w:r>
    </w:p>
    <w:p w:rsidR="00D47E6B" w:rsidRDefault="00D47E6B" w:rsidP="00BA719E">
      <w:pPr>
        <w:numPr>
          <w:ilvl w:val="1"/>
          <w:numId w:val="1"/>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uk-UA"/>
        </w:rPr>
        <w:t>Здійснювати підтримку інноваційної діяльності в освітній галузі, яка забезпечується особистісним і професійним вдосконаленням вчителя, створенням розвивального освітнього середовища.</w:t>
      </w:r>
    </w:p>
    <w:p w:rsidR="00D47E6B" w:rsidRDefault="00D47E6B" w:rsidP="00BA719E">
      <w:pPr>
        <w:numPr>
          <w:ilvl w:val="1"/>
          <w:numId w:val="1"/>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uk-UA"/>
        </w:rPr>
        <w:t>Удосконалити діяльність  консалтингової служби через інформаційно-методичний сервіс прогностично-консультативних послуг, заснованих на кооперації інформаційних, методичних, інтелектуальних, матеріальних, технічних і інших ресурсів та активних  форм методичної роботи.</w:t>
      </w:r>
    </w:p>
    <w:p w:rsidR="00D47E6B" w:rsidRDefault="00D47E6B" w:rsidP="00BA719E">
      <w:pPr>
        <w:numPr>
          <w:ilvl w:val="1"/>
          <w:numId w:val="1"/>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uk-UA"/>
        </w:rPr>
        <w:t xml:space="preserve">Програмувати діяльність навчальних закладів за зразками інноваційної практики, забезпечувати мотивацію педагогів до якісного професійного зростання та формування в них професіоналізму. </w:t>
      </w:r>
    </w:p>
    <w:p w:rsidR="00D47E6B" w:rsidRDefault="00D47E6B" w:rsidP="00BA719E">
      <w:pPr>
        <w:numPr>
          <w:ilvl w:val="1"/>
          <w:numId w:val="1"/>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uk-UA"/>
        </w:rPr>
        <w:t>Здійснювати науково-методичні розробки нового програмно-методичного та змістово-технологічного забезпечення реалізації  державних освітніх стандартів</w:t>
      </w:r>
      <w:r>
        <w:rPr>
          <w:rFonts w:ascii="Times New Roman" w:hAnsi="Times New Roman" w:cs="Times New Roman"/>
          <w:sz w:val="28"/>
          <w:szCs w:val="28"/>
          <w:lang w:eastAsia="ru-RU"/>
        </w:rPr>
        <w:t xml:space="preserve"> та формування компетентностей у педпрацівників і учнів.</w:t>
      </w:r>
    </w:p>
    <w:p w:rsidR="00D47E6B" w:rsidRDefault="00D47E6B" w:rsidP="00BA719E">
      <w:pPr>
        <w:numPr>
          <w:ilvl w:val="1"/>
          <w:numId w:val="1"/>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Запроваджувати  середовищний підхід до підвищення кваліфікації вчителів та моделювання дидактичного процесу їх професійного і компетентнісного розвитку.</w:t>
      </w:r>
    </w:p>
    <w:p w:rsidR="00D47E6B" w:rsidRDefault="00D47E6B" w:rsidP="00BA719E">
      <w:pPr>
        <w:numPr>
          <w:ilvl w:val="1"/>
          <w:numId w:val="1"/>
        </w:numPr>
        <w:spacing w:after="0" w:line="240" w:lineRule="auto"/>
        <w:ind w:left="927"/>
        <w:jc w:val="both"/>
        <w:rPr>
          <w:rFonts w:ascii="Times New Roman" w:hAnsi="Times New Roman" w:cs="Times New Roman"/>
          <w:sz w:val="28"/>
          <w:szCs w:val="28"/>
          <w:lang w:eastAsia="ru-RU"/>
        </w:rPr>
      </w:pPr>
      <w:r>
        <w:rPr>
          <w:rFonts w:ascii="Times New Roman" w:hAnsi="Times New Roman" w:cs="Times New Roman"/>
          <w:sz w:val="28"/>
          <w:szCs w:val="28"/>
          <w:lang w:eastAsia="uk-UA"/>
        </w:rPr>
        <w:t>Моделювати психолого-педагогічний супровід професійного та особистого  розвитку, поширювати  модель педагога-акмеолога,  моделі акмеологічного розвитку особистості на перехідних етапах життя, модель педагога-професіонала, модель компетентного педагога.</w:t>
      </w:r>
    </w:p>
    <w:p w:rsidR="00D47E6B" w:rsidRDefault="00D47E6B" w:rsidP="00BA719E">
      <w:pPr>
        <w:spacing w:after="0" w:line="240" w:lineRule="auto"/>
        <w:ind w:left="1017"/>
        <w:jc w:val="both"/>
        <w:rPr>
          <w:rFonts w:ascii="Times New Roman" w:hAnsi="Times New Roman" w:cs="Times New Roman"/>
          <w:sz w:val="28"/>
          <w:szCs w:val="28"/>
          <w:lang w:eastAsia="ru-RU"/>
        </w:rPr>
      </w:pPr>
    </w:p>
    <w:p w:rsidR="00D47E6B" w:rsidRDefault="00D47E6B" w:rsidP="00BA719E">
      <w:pPr>
        <w:spacing w:after="0" w:line="240" w:lineRule="auto"/>
        <w:ind w:left="567"/>
        <w:jc w:val="both"/>
        <w:rPr>
          <w:rFonts w:ascii="Times New Roman" w:hAnsi="Times New Roman" w:cs="Times New Roman"/>
          <w:sz w:val="28"/>
          <w:szCs w:val="28"/>
          <w:lang w:eastAsia="ru-RU"/>
        </w:rPr>
      </w:pPr>
    </w:p>
    <w:p w:rsidR="00D47E6B" w:rsidRDefault="00D47E6B" w:rsidP="00BA719E">
      <w:pPr>
        <w:spacing w:after="0" w:line="240" w:lineRule="auto"/>
        <w:rPr>
          <w:rFonts w:ascii="Times New Roman" w:hAnsi="Times New Roman" w:cs="Times New Roman"/>
          <w:sz w:val="28"/>
          <w:szCs w:val="28"/>
          <w:lang w:eastAsia="ru-RU"/>
        </w:rPr>
      </w:pPr>
    </w:p>
    <w:p w:rsidR="00D47E6B" w:rsidRDefault="00D47E6B" w:rsidP="00BA719E">
      <w:pPr>
        <w:spacing w:after="0" w:line="240" w:lineRule="auto"/>
        <w:jc w:val="center"/>
        <w:rPr>
          <w:rFonts w:ascii="Times New Roman" w:hAnsi="Times New Roman" w:cs="Times New Roman"/>
          <w:sz w:val="28"/>
          <w:szCs w:val="28"/>
          <w:lang w:eastAsia="uk-UA"/>
        </w:rPr>
      </w:pPr>
      <w:r>
        <w:rPr>
          <w:rFonts w:ascii="Times New Roman" w:hAnsi="Times New Roman" w:cs="Times New Roman"/>
          <w:sz w:val="28"/>
          <w:szCs w:val="28"/>
          <w:lang w:eastAsia="ru-RU"/>
        </w:rPr>
        <w:t>Київ- Рівне:30-31 березня  2017 року</w:t>
      </w:r>
    </w:p>
    <w:p w:rsidR="00D47E6B" w:rsidRPr="00960577" w:rsidRDefault="00D47E6B" w:rsidP="007A263B">
      <w:pPr>
        <w:spacing w:after="0" w:line="240" w:lineRule="auto"/>
        <w:ind w:firstLine="567"/>
        <w:jc w:val="both"/>
        <w:rPr>
          <w:rFonts w:ascii="Times New Roman" w:hAnsi="Times New Roman" w:cs="Times New Roman"/>
          <w:sz w:val="28"/>
          <w:szCs w:val="28"/>
          <w:lang w:eastAsia="uk-UA"/>
        </w:rPr>
      </w:pPr>
    </w:p>
    <w:sectPr w:rsidR="00D47E6B" w:rsidRPr="00960577" w:rsidSect="0019062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75488"/>
    <w:multiLevelType w:val="hybridMultilevel"/>
    <w:tmpl w:val="9BC6A4F0"/>
    <w:lvl w:ilvl="0" w:tplc="B81A5E64">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
    <w:nsid w:val="3D117FDD"/>
    <w:multiLevelType w:val="multilevel"/>
    <w:tmpl w:val="C106A2CC"/>
    <w:lvl w:ilvl="0">
      <w:start w:val="1"/>
      <w:numFmt w:val="decimal"/>
      <w:lvlText w:val="%1."/>
      <w:lvlJc w:val="left"/>
      <w:pPr>
        <w:ind w:left="927" w:hanging="360"/>
      </w:pPr>
      <w:rPr>
        <w:sz w:val="24"/>
        <w:szCs w:val="24"/>
      </w:rPr>
    </w:lvl>
    <w:lvl w:ilvl="1">
      <w:start w:val="1"/>
      <w:numFmt w:val="decimal"/>
      <w:isLgl/>
      <w:lvlText w:val="%1.%2."/>
      <w:lvlJc w:val="left"/>
      <w:pPr>
        <w:ind w:left="1017" w:hanging="450"/>
      </w:pPr>
      <w:rPr>
        <w:sz w:val="24"/>
        <w:szCs w:val="24"/>
      </w:rPr>
    </w:lvl>
    <w:lvl w:ilvl="2">
      <w:start w:val="1"/>
      <w:numFmt w:val="decimal"/>
      <w:isLgl/>
      <w:lvlText w:val="%1.%2.%3."/>
      <w:lvlJc w:val="left"/>
      <w:pPr>
        <w:ind w:left="1287" w:hanging="720"/>
      </w:pPr>
      <w:rPr>
        <w:sz w:val="28"/>
        <w:szCs w:val="28"/>
      </w:rPr>
    </w:lvl>
    <w:lvl w:ilvl="3">
      <w:start w:val="1"/>
      <w:numFmt w:val="decimal"/>
      <w:isLgl/>
      <w:lvlText w:val="%1.%2.%3.%4."/>
      <w:lvlJc w:val="left"/>
      <w:pPr>
        <w:ind w:left="1287" w:hanging="720"/>
      </w:pPr>
      <w:rPr>
        <w:sz w:val="28"/>
        <w:szCs w:val="28"/>
      </w:rPr>
    </w:lvl>
    <w:lvl w:ilvl="4">
      <w:start w:val="1"/>
      <w:numFmt w:val="decimal"/>
      <w:isLgl/>
      <w:lvlText w:val="%1.%2.%3.%4.%5."/>
      <w:lvlJc w:val="left"/>
      <w:pPr>
        <w:ind w:left="1647" w:hanging="1080"/>
      </w:pPr>
      <w:rPr>
        <w:sz w:val="28"/>
        <w:szCs w:val="28"/>
      </w:rPr>
    </w:lvl>
    <w:lvl w:ilvl="5">
      <w:start w:val="1"/>
      <w:numFmt w:val="decimal"/>
      <w:isLgl/>
      <w:lvlText w:val="%1.%2.%3.%4.%5.%6."/>
      <w:lvlJc w:val="left"/>
      <w:pPr>
        <w:ind w:left="1647" w:hanging="1080"/>
      </w:pPr>
      <w:rPr>
        <w:sz w:val="28"/>
        <w:szCs w:val="28"/>
      </w:rPr>
    </w:lvl>
    <w:lvl w:ilvl="6">
      <w:start w:val="1"/>
      <w:numFmt w:val="decimal"/>
      <w:isLgl/>
      <w:lvlText w:val="%1.%2.%3.%4.%5.%6.%7."/>
      <w:lvlJc w:val="left"/>
      <w:pPr>
        <w:ind w:left="2007" w:hanging="1440"/>
      </w:pPr>
      <w:rPr>
        <w:sz w:val="28"/>
        <w:szCs w:val="28"/>
      </w:rPr>
    </w:lvl>
    <w:lvl w:ilvl="7">
      <w:start w:val="1"/>
      <w:numFmt w:val="decimal"/>
      <w:isLgl/>
      <w:lvlText w:val="%1.%2.%3.%4.%5.%6.%7.%8."/>
      <w:lvlJc w:val="left"/>
      <w:pPr>
        <w:ind w:left="2007" w:hanging="1440"/>
      </w:pPr>
      <w:rPr>
        <w:sz w:val="28"/>
        <w:szCs w:val="28"/>
      </w:rPr>
    </w:lvl>
    <w:lvl w:ilvl="8">
      <w:start w:val="1"/>
      <w:numFmt w:val="decimal"/>
      <w:isLgl/>
      <w:lvlText w:val="%1.%2.%3.%4.%5.%6.%7.%8.%9."/>
      <w:lvlJc w:val="left"/>
      <w:pPr>
        <w:ind w:left="2367" w:hanging="1800"/>
      </w:pPr>
      <w:rPr>
        <w:sz w:val="28"/>
        <w:szCs w:val="28"/>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64DF"/>
    <w:rsid w:val="00012D8D"/>
    <w:rsid w:val="00057F72"/>
    <w:rsid w:val="00087C37"/>
    <w:rsid w:val="000B2D98"/>
    <w:rsid w:val="00120373"/>
    <w:rsid w:val="00190625"/>
    <w:rsid w:val="002E539C"/>
    <w:rsid w:val="003A637A"/>
    <w:rsid w:val="003F2957"/>
    <w:rsid w:val="004107A0"/>
    <w:rsid w:val="00587010"/>
    <w:rsid w:val="005B1CB1"/>
    <w:rsid w:val="005F2A01"/>
    <w:rsid w:val="00605B04"/>
    <w:rsid w:val="00635CBE"/>
    <w:rsid w:val="00691B79"/>
    <w:rsid w:val="006C7DC1"/>
    <w:rsid w:val="00700993"/>
    <w:rsid w:val="00741269"/>
    <w:rsid w:val="00745298"/>
    <w:rsid w:val="007502A4"/>
    <w:rsid w:val="00764F00"/>
    <w:rsid w:val="007A263B"/>
    <w:rsid w:val="007C1DBE"/>
    <w:rsid w:val="007C3AE0"/>
    <w:rsid w:val="00804FD0"/>
    <w:rsid w:val="00806FA3"/>
    <w:rsid w:val="00813895"/>
    <w:rsid w:val="00834368"/>
    <w:rsid w:val="0083486E"/>
    <w:rsid w:val="008672C9"/>
    <w:rsid w:val="008F79D3"/>
    <w:rsid w:val="00960577"/>
    <w:rsid w:val="009701BA"/>
    <w:rsid w:val="009A4DA1"/>
    <w:rsid w:val="009B4394"/>
    <w:rsid w:val="009E31A4"/>
    <w:rsid w:val="00A471BB"/>
    <w:rsid w:val="00A658F4"/>
    <w:rsid w:val="00A924E6"/>
    <w:rsid w:val="00AC2D72"/>
    <w:rsid w:val="00AC55BF"/>
    <w:rsid w:val="00AD17D8"/>
    <w:rsid w:val="00B717F5"/>
    <w:rsid w:val="00B800C5"/>
    <w:rsid w:val="00BA719E"/>
    <w:rsid w:val="00BC58E4"/>
    <w:rsid w:val="00BE4252"/>
    <w:rsid w:val="00C64318"/>
    <w:rsid w:val="00CB14D4"/>
    <w:rsid w:val="00CE4EA5"/>
    <w:rsid w:val="00D04B3D"/>
    <w:rsid w:val="00D26D08"/>
    <w:rsid w:val="00D47E6B"/>
    <w:rsid w:val="00D74FFF"/>
    <w:rsid w:val="00E46980"/>
    <w:rsid w:val="00E57387"/>
    <w:rsid w:val="00EA1C15"/>
    <w:rsid w:val="00F270E7"/>
    <w:rsid w:val="00FF64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1BB"/>
    <w:pPr>
      <w:spacing w:after="160" w:line="259" w:lineRule="auto"/>
    </w:pPr>
    <w:rPr>
      <w:rFonts w:cs="Calibri"/>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637A"/>
    <w:pPr>
      <w:ind w:left="720"/>
    </w:pPr>
  </w:style>
</w:styles>
</file>

<file path=word/webSettings.xml><?xml version="1.0" encoding="utf-8"?>
<w:webSettings xmlns:r="http://schemas.openxmlformats.org/officeDocument/2006/relationships" xmlns:w="http://schemas.openxmlformats.org/wordprocessingml/2006/main">
  <w:divs>
    <w:div w:id="1716157579">
      <w:marLeft w:val="0"/>
      <w:marRight w:val="0"/>
      <w:marTop w:val="0"/>
      <w:marBottom w:val="0"/>
      <w:divBdr>
        <w:top w:val="none" w:sz="0" w:space="0" w:color="auto"/>
        <w:left w:val="none" w:sz="0" w:space="0" w:color="auto"/>
        <w:bottom w:val="none" w:sz="0" w:space="0" w:color="auto"/>
        <w:right w:val="none" w:sz="0" w:space="0" w:color="auto"/>
      </w:divBdr>
    </w:div>
    <w:div w:id="1716157580">
      <w:marLeft w:val="0"/>
      <w:marRight w:val="0"/>
      <w:marTop w:val="0"/>
      <w:marBottom w:val="0"/>
      <w:divBdr>
        <w:top w:val="none" w:sz="0" w:space="0" w:color="auto"/>
        <w:left w:val="none" w:sz="0" w:space="0" w:color="auto"/>
        <w:bottom w:val="none" w:sz="0" w:space="0" w:color="auto"/>
        <w:right w:val="none" w:sz="0" w:space="0" w:color="auto"/>
      </w:divBdr>
    </w:div>
    <w:div w:id="17161575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1562</Words>
  <Characters>8904</Characters>
  <Application>Microsoft Office Outlook</Application>
  <DocSecurity>0</DocSecurity>
  <Lines>0</Lines>
  <Paragraphs>0</Paragraphs>
  <ScaleCrop>false</ScaleCrop>
  <Company>РОІППО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Ухвала</dc:title>
  <dc:subject/>
  <dc:creator>Гавлітіна Тетяна Миколаївна</dc:creator>
  <cp:keywords/>
  <dc:description/>
  <cp:lastModifiedBy>SamLab.ws</cp:lastModifiedBy>
  <cp:revision>2</cp:revision>
  <dcterms:created xsi:type="dcterms:W3CDTF">2017-04-10T12:12:00Z</dcterms:created>
  <dcterms:modified xsi:type="dcterms:W3CDTF">2017-04-10T12:12:00Z</dcterms:modified>
</cp:coreProperties>
</file>