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AFC" w:rsidRPr="002E6F89" w:rsidRDefault="00950AFC" w:rsidP="00DC4F8F">
      <w:pPr>
        <w:ind w:left="567" w:right="565"/>
        <w:jc w:val="center"/>
        <w:rPr>
          <w:noProof/>
          <w:sz w:val="20"/>
          <w:szCs w:val="20"/>
        </w:rPr>
      </w:pPr>
      <w:r>
        <w:rPr>
          <w:noProof/>
          <w:lang w:val="ru-RU"/>
        </w:rPr>
        <w:pict>
          <v:group id="Group 39" o:spid="_x0000_s1026" style="position:absolute;left:0;text-align:left;margin-left:-64.05pt;margin-top:-40.45pt;width:568.9pt;height:812.55pt;z-index:-251658240;mso-position-horizontal-relative:margin" coordorigin="202,274" coordsize="11378,1625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6" o:spid="_x0000_s1027" type="#_x0000_t75" alt="рамка подяка1" style="position:absolute;left:202;top:274;width:11378;height:16251;visibility:visible">
              <v:imagedata r:id="rId5" o:title=""/>
            </v:shape>
            <v:shape id="Рисунок 4" o:spid="_x0000_s1028" type="#_x0000_t75" style="position:absolute;left:7670;top:4361;width:2120;height:2021;visibility:visible">
              <v:imagedata r:id="rId6" o:title="" cropright="-121f"/>
            </v:shape>
            <v:shape id="Рисунок 3" o:spid="_x0000_s1029" type="#_x0000_t75" style="position:absolute;left:2022;top:4269;width:2022;height:2068;visibility:visible">
              <v:imagedata r:id="rId7" o:title="" cropbottom="-31f"/>
            </v:shape>
            <w10:wrap anchorx="margin"/>
          </v:group>
        </w:pict>
      </w:r>
    </w:p>
    <w:p w:rsidR="00950AFC" w:rsidRPr="002E6F89" w:rsidRDefault="00950AFC" w:rsidP="00DC4F8F">
      <w:pPr>
        <w:ind w:left="567" w:right="565"/>
        <w:jc w:val="center"/>
        <w:rPr>
          <w:noProof/>
          <w:sz w:val="20"/>
          <w:szCs w:val="20"/>
        </w:rPr>
      </w:pPr>
    </w:p>
    <w:p w:rsidR="00950AFC" w:rsidRPr="002E6F89" w:rsidRDefault="00950AFC" w:rsidP="00DC4F8F">
      <w:pPr>
        <w:ind w:left="567" w:right="565"/>
        <w:jc w:val="center"/>
        <w:rPr>
          <w:noProof/>
          <w:sz w:val="20"/>
          <w:szCs w:val="20"/>
        </w:rPr>
      </w:pPr>
    </w:p>
    <w:p w:rsidR="00950AFC" w:rsidRPr="002E6F89" w:rsidRDefault="00950AFC" w:rsidP="00DC4F8F">
      <w:pPr>
        <w:ind w:left="567" w:right="565"/>
        <w:jc w:val="center"/>
        <w:rPr>
          <w:noProof/>
          <w:sz w:val="20"/>
          <w:szCs w:val="20"/>
        </w:rPr>
      </w:pPr>
    </w:p>
    <w:p w:rsidR="00950AFC" w:rsidRPr="002E6F89" w:rsidRDefault="00950AFC" w:rsidP="00DC4F8F">
      <w:pPr>
        <w:ind w:left="567" w:right="565"/>
        <w:jc w:val="center"/>
        <w:rPr>
          <w:noProof/>
          <w:sz w:val="20"/>
          <w:szCs w:val="20"/>
        </w:rPr>
      </w:pPr>
    </w:p>
    <w:p w:rsidR="00950AFC" w:rsidRPr="002E6F89" w:rsidRDefault="00950AFC" w:rsidP="00DC4F8F">
      <w:pPr>
        <w:ind w:left="567" w:right="565"/>
        <w:jc w:val="center"/>
        <w:rPr>
          <w:noProof/>
          <w:sz w:val="20"/>
          <w:szCs w:val="20"/>
        </w:rPr>
      </w:pPr>
      <w:r w:rsidRPr="002E6F89">
        <w:rPr>
          <w:noProof/>
          <w:sz w:val="20"/>
          <w:szCs w:val="20"/>
        </w:rPr>
        <w:t>ДВНЗ «УНІВЕРСИТЕТ МЕНЕДЖМЕНТУ ОСВІТИ»</w:t>
      </w:r>
    </w:p>
    <w:p w:rsidR="00950AFC" w:rsidRPr="002E6F89" w:rsidRDefault="00950AFC" w:rsidP="00DC4F8F">
      <w:pPr>
        <w:ind w:left="567" w:right="565"/>
        <w:jc w:val="center"/>
        <w:rPr>
          <w:noProof/>
          <w:sz w:val="20"/>
          <w:szCs w:val="20"/>
        </w:rPr>
      </w:pPr>
      <w:r w:rsidRPr="002E6F89">
        <w:rPr>
          <w:noProof/>
          <w:sz w:val="20"/>
          <w:szCs w:val="20"/>
        </w:rPr>
        <w:t xml:space="preserve">НАУКОВО-МЕТОДИЧНИЙ КОМПЛЕКС </w:t>
      </w:r>
    </w:p>
    <w:p w:rsidR="00950AFC" w:rsidRPr="002E6F89" w:rsidRDefault="00950AFC" w:rsidP="00DC4F8F">
      <w:pPr>
        <w:ind w:left="567" w:right="565"/>
        <w:jc w:val="center"/>
        <w:rPr>
          <w:noProof/>
          <w:sz w:val="20"/>
          <w:szCs w:val="20"/>
        </w:rPr>
      </w:pPr>
      <w:r w:rsidRPr="002E6F89">
        <w:rPr>
          <w:noProof/>
          <w:sz w:val="20"/>
          <w:szCs w:val="20"/>
        </w:rPr>
        <w:t>«КОНСОРЦІУМ ЗАКЛАДІВ ПІСЛЯДИПЛОМНОЇ ОСВІТИ»</w:t>
      </w:r>
    </w:p>
    <w:p w:rsidR="00950AFC" w:rsidRPr="002E6F89" w:rsidRDefault="00950AFC" w:rsidP="00DC4F8F">
      <w:pPr>
        <w:ind w:left="567" w:right="565"/>
        <w:jc w:val="center"/>
        <w:rPr>
          <w:noProof/>
          <w:sz w:val="20"/>
          <w:szCs w:val="20"/>
        </w:rPr>
      </w:pPr>
      <w:r w:rsidRPr="002E6F89">
        <w:rPr>
          <w:noProof/>
          <w:sz w:val="20"/>
          <w:szCs w:val="20"/>
        </w:rPr>
        <w:t>УКРАЇНСЬКИЙ ВІДКРИТИЙ УНІВЕРСИТЕТ ПІСЛЯДИПЛОМНОЇ ОСВІТИ</w:t>
      </w:r>
    </w:p>
    <w:p w:rsidR="00950AFC" w:rsidRPr="002E6F89" w:rsidRDefault="00950AFC" w:rsidP="00DC4F8F">
      <w:pPr>
        <w:ind w:left="567" w:right="565"/>
        <w:jc w:val="center"/>
        <w:rPr>
          <w:noProof/>
          <w:sz w:val="20"/>
          <w:szCs w:val="20"/>
        </w:rPr>
      </w:pPr>
      <w:r w:rsidRPr="002E6F89">
        <w:rPr>
          <w:noProof/>
          <w:sz w:val="20"/>
          <w:szCs w:val="20"/>
        </w:rPr>
        <w:t>КВНЗ «ХАРКІВСЬКА АКАДЕМІЯ НЕПЕРЕРВНОЇ ОСВІТИ»</w:t>
      </w:r>
    </w:p>
    <w:p w:rsidR="00950AFC" w:rsidRPr="002E6F89" w:rsidRDefault="00950AFC" w:rsidP="00DC4F8F">
      <w:pPr>
        <w:ind w:left="567" w:right="565"/>
        <w:jc w:val="center"/>
        <w:rPr>
          <w:noProof/>
          <w:sz w:val="20"/>
          <w:szCs w:val="20"/>
        </w:rPr>
      </w:pPr>
      <w:r w:rsidRPr="002E6F89">
        <w:rPr>
          <w:noProof/>
          <w:sz w:val="20"/>
          <w:szCs w:val="20"/>
        </w:rPr>
        <w:t>МИКОЛАЇВСЬКИЙ ОБЛАСНИЙ ІНСТИТУТ ПІСЛЯДИПЛОМНОЇ ПЕДАГОГІЧНОЇ ОСВІТИ</w:t>
      </w:r>
    </w:p>
    <w:p w:rsidR="00950AFC" w:rsidRPr="002E6F89" w:rsidRDefault="00950AFC" w:rsidP="00DC4F8F">
      <w:pPr>
        <w:ind w:left="567" w:right="565"/>
        <w:jc w:val="center"/>
        <w:rPr>
          <w:noProof/>
          <w:sz w:val="20"/>
          <w:szCs w:val="20"/>
        </w:rPr>
      </w:pPr>
      <w:r w:rsidRPr="002E6F89">
        <w:rPr>
          <w:noProof/>
          <w:sz w:val="20"/>
          <w:szCs w:val="20"/>
        </w:rPr>
        <w:t>РІВНЕНСЬКИЙ ОБЛАСНИЙ ІНСТИТУТ ПІСЛЯДИПЛОМНОЇ ПЕДАГОГІЧНОЇ ОСВІТИ</w:t>
      </w:r>
    </w:p>
    <w:p w:rsidR="00950AFC" w:rsidRPr="002E6F89" w:rsidRDefault="00950AFC" w:rsidP="00DC4F8F">
      <w:pPr>
        <w:ind w:left="709" w:right="706"/>
        <w:jc w:val="center"/>
        <w:rPr>
          <w:b/>
          <w:bCs/>
          <w:noProof/>
          <w:sz w:val="28"/>
          <w:szCs w:val="28"/>
        </w:rPr>
      </w:pPr>
    </w:p>
    <w:p w:rsidR="00950AFC" w:rsidRPr="002E6F89" w:rsidRDefault="00950AFC" w:rsidP="00DC4F8F">
      <w:pPr>
        <w:ind w:left="709" w:right="706"/>
        <w:jc w:val="center"/>
        <w:rPr>
          <w:b/>
          <w:bCs/>
          <w:noProof/>
          <w:sz w:val="28"/>
          <w:szCs w:val="28"/>
        </w:rPr>
      </w:pPr>
    </w:p>
    <w:p w:rsidR="00950AFC" w:rsidRPr="002E6F89" w:rsidRDefault="00950AFC" w:rsidP="00DC4F8F">
      <w:pPr>
        <w:ind w:left="709" w:right="706"/>
        <w:jc w:val="center"/>
        <w:rPr>
          <w:b/>
          <w:bCs/>
          <w:noProof/>
          <w:sz w:val="28"/>
          <w:szCs w:val="28"/>
        </w:rPr>
      </w:pPr>
    </w:p>
    <w:p w:rsidR="00950AFC" w:rsidRPr="002E6F89" w:rsidRDefault="00950AFC" w:rsidP="00DC4F8F">
      <w:pPr>
        <w:ind w:left="709" w:right="706"/>
        <w:jc w:val="center"/>
        <w:rPr>
          <w:b/>
          <w:bCs/>
          <w:noProof/>
          <w:sz w:val="28"/>
          <w:szCs w:val="28"/>
        </w:rPr>
      </w:pPr>
    </w:p>
    <w:p w:rsidR="00950AFC" w:rsidRPr="002E6F89" w:rsidRDefault="00950AFC" w:rsidP="00DC4F8F">
      <w:pPr>
        <w:ind w:left="709" w:right="706"/>
        <w:jc w:val="center"/>
        <w:rPr>
          <w:b/>
          <w:bCs/>
          <w:noProof/>
          <w:sz w:val="28"/>
          <w:szCs w:val="28"/>
        </w:rPr>
      </w:pPr>
    </w:p>
    <w:p w:rsidR="00950AFC" w:rsidRPr="002E6F89" w:rsidRDefault="00950AFC" w:rsidP="00DC4F8F">
      <w:pPr>
        <w:ind w:left="709" w:right="706"/>
        <w:jc w:val="center"/>
        <w:rPr>
          <w:b/>
          <w:bCs/>
          <w:noProof/>
          <w:sz w:val="28"/>
          <w:szCs w:val="28"/>
        </w:rPr>
      </w:pPr>
    </w:p>
    <w:p w:rsidR="00950AFC" w:rsidRPr="002E6F89" w:rsidRDefault="00950AFC" w:rsidP="00DC4F8F">
      <w:pPr>
        <w:ind w:left="709" w:right="706"/>
        <w:jc w:val="center"/>
        <w:rPr>
          <w:b/>
          <w:bCs/>
          <w:noProof/>
          <w:sz w:val="56"/>
          <w:szCs w:val="56"/>
        </w:rPr>
      </w:pPr>
    </w:p>
    <w:p w:rsidR="00950AFC" w:rsidRPr="002E6F89" w:rsidRDefault="00950AFC" w:rsidP="00DC4F8F">
      <w:pPr>
        <w:ind w:left="709" w:right="706"/>
        <w:jc w:val="center"/>
        <w:rPr>
          <w:b/>
          <w:bCs/>
          <w:noProof/>
          <w:sz w:val="56"/>
          <w:szCs w:val="56"/>
        </w:rPr>
      </w:pPr>
    </w:p>
    <w:p w:rsidR="00950AFC" w:rsidRPr="002E6F89" w:rsidRDefault="00950AFC" w:rsidP="0057567A">
      <w:pPr>
        <w:tabs>
          <w:tab w:val="left" w:pos="8789"/>
        </w:tabs>
        <w:ind w:right="424"/>
        <w:jc w:val="center"/>
        <w:rPr>
          <w:b/>
          <w:bCs/>
          <w:noProof/>
          <w:sz w:val="56"/>
          <w:szCs w:val="56"/>
        </w:rPr>
      </w:pPr>
      <w:r w:rsidRPr="002E6F89">
        <w:rPr>
          <w:b/>
          <w:bCs/>
          <w:noProof/>
          <w:sz w:val="56"/>
          <w:szCs w:val="56"/>
        </w:rPr>
        <w:t>ПРОГРАМА</w:t>
      </w:r>
    </w:p>
    <w:p w:rsidR="00950AFC" w:rsidRPr="002E6F89" w:rsidRDefault="00950AFC" w:rsidP="0057567A">
      <w:pPr>
        <w:ind w:right="424"/>
        <w:jc w:val="center"/>
        <w:rPr>
          <w:b/>
          <w:bCs/>
          <w:noProof/>
          <w:sz w:val="32"/>
          <w:szCs w:val="32"/>
        </w:rPr>
      </w:pPr>
      <w:r w:rsidRPr="002E6F89">
        <w:rPr>
          <w:b/>
          <w:bCs/>
          <w:noProof/>
          <w:sz w:val="32"/>
          <w:szCs w:val="32"/>
        </w:rPr>
        <w:t>інтернет-форуму</w:t>
      </w:r>
    </w:p>
    <w:p w:rsidR="00950AFC" w:rsidRPr="002E6F89" w:rsidRDefault="00950AFC" w:rsidP="0057567A">
      <w:pPr>
        <w:ind w:right="424"/>
        <w:jc w:val="center"/>
        <w:rPr>
          <w:b/>
          <w:bCs/>
          <w:noProof/>
          <w:sz w:val="36"/>
          <w:szCs w:val="36"/>
        </w:rPr>
      </w:pPr>
      <w:r w:rsidRPr="002E6F89">
        <w:rPr>
          <w:b/>
          <w:bCs/>
          <w:noProof/>
          <w:sz w:val="36"/>
          <w:szCs w:val="36"/>
          <w:lang w:val="en-US"/>
        </w:rPr>
        <w:t>X</w:t>
      </w:r>
      <w:r w:rsidRPr="002E6F89">
        <w:rPr>
          <w:b/>
          <w:bCs/>
          <w:noProof/>
          <w:sz w:val="36"/>
          <w:szCs w:val="36"/>
          <w:lang w:val="ru-RU"/>
        </w:rPr>
        <w:t xml:space="preserve"> </w:t>
      </w:r>
      <w:r w:rsidRPr="002E6F89">
        <w:rPr>
          <w:b/>
          <w:bCs/>
          <w:noProof/>
          <w:sz w:val="36"/>
          <w:szCs w:val="36"/>
        </w:rPr>
        <w:t>Всеукраїнської школи новаторства</w:t>
      </w:r>
    </w:p>
    <w:p w:rsidR="00950AFC" w:rsidRPr="002E6F89" w:rsidRDefault="00950AFC" w:rsidP="0057567A">
      <w:pPr>
        <w:ind w:right="424"/>
        <w:jc w:val="center"/>
        <w:rPr>
          <w:b/>
          <w:bCs/>
          <w:noProof/>
          <w:sz w:val="32"/>
          <w:szCs w:val="32"/>
        </w:rPr>
      </w:pPr>
      <w:r w:rsidRPr="002E6F89">
        <w:rPr>
          <w:b/>
          <w:bCs/>
          <w:noProof/>
          <w:sz w:val="32"/>
          <w:szCs w:val="32"/>
        </w:rPr>
        <w:t xml:space="preserve"> керівних, науково-педагогічних і педагогічних </w:t>
      </w:r>
    </w:p>
    <w:p w:rsidR="00950AFC" w:rsidRPr="002E6F89" w:rsidRDefault="00950AFC" w:rsidP="0057567A">
      <w:pPr>
        <w:ind w:right="424"/>
        <w:jc w:val="center"/>
        <w:rPr>
          <w:b/>
          <w:bCs/>
          <w:noProof/>
          <w:sz w:val="32"/>
          <w:szCs w:val="32"/>
        </w:rPr>
      </w:pPr>
      <w:r w:rsidRPr="002E6F89">
        <w:rPr>
          <w:b/>
          <w:bCs/>
          <w:noProof/>
          <w:sz w:val="32"/>
          <w:szCs w:val="32"/>
        </w:rPr>
        <w:t>працівників післядипломної педагогічної освіти</w:t>
      </w:r>
    </w:p>
    <w:p w:rsidR="00950AFC" w:rsidRPr="002E6F89" w:rsidRDefault="00950AFC" w:rsidP="0057567A">
      <w:pPr>
        <w:ind w:left="709" w:right="706"/>
        <w:jc w:val="center"/>
        <w:rPr>
          <w:b/>
          <w:bCs/>
          <w:noProof/>
          <w:sz w:val="32"/>
          <w:szCs w:val="32"/>
        </w:rPr>
      </w:pPr>
    </w:p>
    <w:p w:rsidR="00950AFC" w:rsidRPr="002E6F89" w:rsidRDefault="00950AFC" w:rsidP="0057567A">
      <w:pPr>
        <w:ind w:left="426" w:right="850"/>
        <w:jc w:val="center"/>
        <w:rPr>
          <w:b/>
          <w:bCs/>
          <w:noProof/>
          <w:sz w:val="28"/>
          <w:szCs w:val="28"/>
        </w:rPr>
      </w:pPr>
      <w:r w:rsidRPr="002E6F89">
        <w:rPr>
          <w:b/>
          <w:bCs/>
          <w:noProof/>
          <w:sz w:val="28"/>
          <w:szCs w:val="28"/>
        </w:rPr>
        <w:t>«СУЧАСНИЙ НАУКОВО-МЕТОДИЧНИЙ СУПРОВІД РЕГІОНАЛЬНИХ ТА ЗОНАЛЬНИХ ШКІЛ НОВАТОРСТВА КЕРІВНИХ, НАУКОВО-ПЕДАГОГІЧНИХ І ПЕДАГОГІЧНИХ ПРАЦІВНИКІВ ІЗ ПИТАНЬ ДОШКІЛЬНОЇ, ЗАГАЛЬНОЇ СЕРЕДНЬОЇ ТА ПІСЛЯДИПЛОМНОЇ ОСВІТИ В КОНТЕКСТІ ЗАКОНУ УКРАЇНИ «ПРО ОСВІТУ»</w:t>
      </w:r>
    </w:p>
    <w:p w:rsidR="00950AFC" w:rsidRPr="002E6F89" w:rsidRDefault="00950AFC" w:rsidP="0057567A">
      <w:pPr>
        <w:ind w:right="706"/>
        <w:jc w:val="center"/>
        <w:rPr>
          <w:noProof/>
          <w:sz w:val="32"/>
          <w:szCs w:val="32"/>
        </w:rPr>
      </w:pPr>
    </w:p>
    <w:p w:rsidR="00950AFC" w:rsidRPr="002E6F89" w:rsidRDefault="00950AFC" w:rsidP="0057567A">
      <w:pPr>
        <w:ind w:right="706"/>
        <w:jc w:val="center"/>
        <w:rPr>
          <w:noProof/>
          <w:sz w:val="28"/>
          <w:szCs w:val="28"/>
        </w:rPr>
      </w:pPr>
    </w:p>
    <w:p w:rsidR="00950AFC" w:rsidRPr="002E6F89" w:rsidRDefault="00950AFC" w:rsidP="0057567A">
      <w:pPr>
        <w:ind w:right="706"/>
        <w:jc w:val="center"/>
        <w:rPr>
          <w:noProof/>
          <w:sz w:val="28"/>
          <w:szCs w:val="28"/>
        </w:rPr>
      </w:pPr>
    </w:p>
    <w:p w:rsidR="00950AFC" w:rsidRPr="002E6F89" w:rsidRDefault="00950AFC" w:rsidP="0057567A">
      <w:pPr>
        <w:ind w:right="706"/>
        <w:jc w:val="center"/>
        <w:rPr>
          <w:noProof/>
          <w:sz w:val="28"/>
          <w:szCs w:val="28"/>
        </w:rPr>
      </w:pPr>
    </w:p>
    <w:p w:rsidR="00950AFC" w:rsidRPr="002E6F89" w:rsidRDefault="00950AFC" w:rsidP="0057567A">
      <w:pPr>
        <w:ind w:right="706"/>
        <w:jc w:val="center"/>
        <w:rPr>
          <w:noProof/>
          <w:sz w:val="28"/>
          <w:szCs w:val="28"/>
        </w:rPr>
      </w:pPr>
    </w:p>
    <w:p w:rsidR="00950AFC" w:rsidRPr="002E6F89" w:rsidRDefault="00950AFC" w:rsidP="0057567A">
      <w:pPr>
        <w:ind w:left="142" w:right="706"/>
        <w:jc w:val="center"/>
        <w:rPr>
          <w:b/>
          <w:bCs/>
          <w:noProof/>
          <w:sz w:val="32"/>
          <w:szCs w:val="32"/>
        </w:rPr>
      </w:pPr>
      <w:r w:rsidRPr="002E6F89">
        <w:rPr>
          <w:b/>
          <w:bCs/>
          <w:noProof/>
          <w:sz w:val="32"/>
          <w:szCs w:val="32"/>
        </w:rPr>
        <w:t>15 червня 2016 року</w:t>
      </w:r>
    </w:p>
    <w:p w:rsidR="00950AFC" w:rsidRPr="002E6F89" w:rsidRDefault="00950AFC" w:rsidP="0057567A">
      <w:pPr>
        <w:ind w:right="706"/>
        <w:jc w:val="center"/>
        <w:rPr>
          <w:b/>
          <w:bCs/>
          <w:noProof/>
          <w:sz w:val="12"/>
          <w:szCs w:val="12"/>
        </w:rPr>
      </w:pPr>
    </w:p>
    <w:p w:rsidR="00950AFC" w:rsidRPr="002E6F89" w:rsidRDefault="00950AFC" w:rsidP="0057567A">
      <w:pPr>
        <w:ind w:left="142" w:right="706"/>
        <w:jc w:val="center"/>
        <w:rPr>
          <w:b/>
          <w:bCs/>
          <w:noProof/>
          <w:sz w:val="32"/>
          <w:szCs w:val="32"/>
        </w:rPr>
      </w:pPr>
      <w:r w:rsidRPr="002E6F89">
        <w:rPr>
          <w:b/>
          <w:bCs/>
          <w:noProof/>
          <w:sz w:val="32"/>
          <w:szCs w:val="32"/>
        </w:rPr>
        <w:t>Рівне</w:t>
      </w:r>
    </w:p>
    <w:p w:rsidR="00950AFC" w:rsidRPr="002E6F89" w:rsidRDefault="00950AFC" w:rsidP="00DC4F8F">
      <w:pPr>
        <w:jc w:val="center"/>
        <w:rPr>
          <w:b/>
          <w:bCs/>
          <w:noProof/>
        </w:rPr>
      </w:pPr>
    </w:p>
    <w:p w:rsidR="00950AFC" w:rsidRPr="002E6F89" w:rsidRDefault="00950AFC" w:rsidP="00DC4F8F">
      <w:pPr>
        <w:jc w:val="center"/>
        <w:rPr>
          <w:noProof/>
        </w:rPr>
      </w:pPr>
      <w:r w:rsidRPr="002E6F89">
        <w:rPr>
          <w:noProof/>
        </w:rPr>
        <w:t xml:space="preserve"> </w:t>
      </w:r>
    </w:p>
    <w:p w:rsidR="00950AFC" w:rsidRPr="002E6F89" w:rsidRDefault="00950AFC" w:rsidP="00DC4F8F">
      <w:pPr>
        <w:jc w:val="center"/>
      </w:pPr>
      <w:r>
        <w:rPr>
          <w:noProof/>
          <w:lang w:val="ru-RU"/>
        </w:rPr>
        <w:pict>
          <v:rect id="Rectangle 34" o:spid="_x0000_s1030" style="position:absolute;left:0;text-align:left;margin-left:239.75pt;margin-top:720.8pt;width:30.85pt;height:16.8pt;z-index:251657216;visibility:visible" strokecolor="white"/>
        </w:pict>
      </w:r>
      <w:r w:rsidRPr="002E6F89">
        <w:rPr>
          <w:b/>
          <w:bCs/>
          <w:noProof/>
        </w:rPr>
        <w:br w:type="page"/>
      </w:r>
    </w:p>
    <w:p w:rsidR="00950AFC" w:rsidRPr="002E6F89" w:rsidRDefault="00950AFC" w:rsidP="00DC4F8F">
      <w:pPr>
        <w:ind w:left="360" w:firstLine="348"/>
        <w:jc w:val="center"/>
        <w:rPr>
          <w:b/>
          <w:bCs/>
          <w:sz w:val="32"/>
          <w:szCs w:val="32"/>
        </w:rPr>
      </w:pPr>
    </w:p>
    <w:p w:rsidR="00950AFC" w:rsidRPr="002E6F89" w:rsidRDefault="00950AFC" w:rsidP="00DC4F8F">
      <w:pPr>
        <w:jc w:val="center"/>
        <w:rPr>
          <w:b/>
          <w:bCs/>
          <w:sz w:val="28"/>
          <w:szCs w:val="28"/>
        </w:rPr>
      </w:pPr>
      <w:r w:rsidRPr="002E6F89">
        <w:rPr>
          <w:b/>
          <w:bCs/>
          <w:sz w:val="28"/>
          <w:szCs w:val="28"/>
        </w:rPr>
        <w:t>Учасники</w:t>
      </w:r>
    </w:p>
    <w:p w:rsidR="00950AFC" w:rsidRPr="002E6F89" w:rsidRDefault="00950AFC" w:rsidP="00DC4F8F">
      <w:pPr>
        <w:ind w:left="360" w:firstLine="348"/>
        <w:jc w:val="center"/>
        <w:rPr>
          <w:b/>
          <w:bCs/>
          <w:sz w:val="28"/>
          <w:szCs w:val="28"/>
        </w:rPr>
      </w:pPr>
    </w:p>
    <w:p w:rsidR="00950AFC" w:rsidRPr="002E6F89" w:rsidRDefault="00950AFC" w:rsidP="001603E2">
      <w:pPr>
        <w:numPr>
          <w:ilvl w:val="0"/>
          <w:numId w:val="1"/>
        </w:numPr>
        <w:ind w:left="709" w:firstLine="0"/>
        <w:jc w:val="both"/>
        <w:rPr>
          <w:sz w:val="28"/>
          <w:szCs w:val="28"/>
        </w:rPr>
      </w:pPr>
      <w:r w:rsidRPr="002E6F89">
        <w:rPr>
          <w:sz w:val="28"/>
          <w:szCs w:val="28"/>
        </w:rPr>
        <w:t>координатори з питань роботи Всеукраїнської школи новаторства керівних, науково-педагогічних і педагогічних працівників обласних закладів післядипломної педагогічної освіти</w:t>
      </w:r>
      <w:r>
        <w:rPr>
          <w:sz w:val="28"/>
          <w:szCs w:val="28"/>
        </w:rPr>
        <w:t xml:space="preserve"> вищих навчальних закладів</w:t>
      </w:r>
      <w:r w:rsidRPr="002E6F89">
        <w:rPr>
          <w:sz w:val="28"/>
          <w:szCs w:val="28"/>
        </w:rPr>
        <w:t>;</w:t>
      </w:r>
    </w:p>
    <w:p w:rsidR="00950AFC" w:rsidRPr="002E6F89" w:rsidRDefault="00950AFC" w:rsidP="001603E2">
      <w:pPr>
        <w:ind w:left="709"/>
        <w:jc w:val="both"/>
        <w:rPr>
          <w:sz w:val="28"/>
          <w:szCs w:val="28"/>
        </w:rPr>
      </w:pPr>
    </w:p>
    <w:p w:rsidR="00950AFC" w:rsidRPr="002E6F89" w:rsidRDefault="00950AFC" w:rsidP="001603E2">
      <w:pPr>
        <w:numPr>
          <w:ilvl w:val="0"/>
          <w:numId w:val="1"/>
        </w:numPr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педагогічні та науково-педагогічні працівники закладів </w:t>
      </w:r>
      <w:r w:rsidRPr="002E6F89">
        <w:rPr>
          <w:sz w:val="28"/>
          <w:szCs w:val="28"/>
        </w:rPr>
        <w:t xml:space="preserve"> піс</w:t>
      </w:r>
      <w:r>
        <w:rPr>
          <w:sz w:val="28"/>
          <w:szCs w:val="28"/>
        </w:rPr>
        <w:t>лядипломної педагогічної освіти</w:t>
      </w:r>
      <w:r w:rsidRPr="002E6F89">
        <w:rPr>
          <w:sz w:val="28"/>
          <w:szCs w:val="28"/>
        </w:rPr>
        <w:t>;</w:t>
      </w:r>
    </w:p>
    <w:p w:rsidR="00950AFC" w:rsidRPr="002E6F89" w:rsidRDefault="00950AFC" w:rsidP="001603E2">
      <w:pPr>
        <w:ind w:left="709"/>
        <w:jc w:val="both"/>
        <w:rPr>
          <w:sz w:val="28"/>
          <w:szCs w:val="28"/>
        </w:rPr>
      </w:pPr>
    </w:p>
    <w:p w:rsidR="00950AFC" w:rsidRPr="002E6F89" w:rsidRDefault="00950AFC" w:rsidP="001603E2">
      <w:pPr>
        <w:numPr>
          <w:ilvl w:val="0"/>
          <w:numId w:val="1"/>
        </w:numPr>
        <w:ind w:left="709" w:firstLine="0"/>
        <w:jc w:val="both"/>
        <w:rPr>
          <w:sz w:val="28"/>
          <w:szCs w:val="28"/>
        </w:rPr>
      </w:pPr>
      <w:r w:rsidRPr="002E6F89">
        <w:rPr>
          <w:sz w:val="28"/>
          <w:szCs w:val="28"/>
        </w:rPr>
        <w:t xml:space="preserve">завідувачі та методисти районних, міських методичних кабінетів, центрів; </w:t>
      </w:r>
    </w:p>
    <w:p w:rsidR="00950AFC" w:rsidRPr="002E6F89" w:rsidRDefault="00950AFC" w:rsidP="001603E2">
      <w:pPr>
        <w:ind w:left="709"/>
        <w:jc w:val="both"/>
        <w:rPr>
          <w:sz w:val="28"/>
          <w:szCs w:val="28"/>
        </w:rPr>
      </w:pPr>
    </w:p>
    <w:p w:rsidR="00950AFC" w:rsidRPr="002E6F89" w:rsidRDefault="00950AFC" w:rsidP="001603E2">
      <w:pPr>
        <w:numPr>
          <w:ilvl w:val="0"/>
          <w:numId w:val="1"/>
        </w:numPr>
        <w:ind w:left="709" w:firstLine="0"/>
        <w:jc w:val="both"/>
        <w:rPr>
          <w:sz w:val="28"/>
          <w:szCs w:val="28"/>
        </w:rPr>
      </w:pPr>
      <w:r w:rsidRPr="002E6F89">
        <w:rPr>
          <w:sz w:val="28"/>
          <w:szCs w:val="28"/>
        </w:rPr>
        <w:t xml:space="preserve">керівники та педагогічні працівники </w:t>
      </w:r>
      <w:r>
        <w:rPr>
          <w:sz w:val="28"/>
          <w:szCs w:val="28"/>
        </w:rPr>
        <w:t xml:space="preserve">дошкільних, </w:t>
      </w:r>
      <w:r w:rsidRPr="002E6F89">
        <w:rPr>
          <w:sz w:val="28"/>
          <w:szCs w:val="28"/>
        </w:rPr>
        <w:t xml:space="preserve">загальноосвітніх </w:t>
      </w:r>
      <w:r>
        <w:rPr>
          <w:sz w:val="28"/>
          <w:szCs w:val="28"/>
        </w:rPr>
        <w:t xml:space="preserve">та позашкільних </w:t>
      </w:r>
      <w:r w:rsidRPr="002E6F89">
        <w:rPr>
          <w:sz w:val="28"/>
          <w:szCs w:val="28"/>
        </w:rPr>
        <w:t>навчальних закладів.</w:t>
      </w:r>
    </w:p>
    <w:p w:rsidR="00950AFC" w:rsidRPr="002E6F89" w:rsidRDefault="00950AFC" w:rsidP="001603E2">
      <w:pPr>
        <w:ind w:left="709"/>
        <w:jc w:val="both"/>
        <w:rPr>
          <w:sz w:val="28"/>
          <w:szCs w:val="28"/>
        </w:rPr>
      </w:pPr>
    </w:p>
    <w:p w:rsidR="00950AFC" w:rsidRPr="002E6F89" w:rsidRDefault="00950AFC" w:rsidP="00DC4F8F">
      <w:pPr>
        <w:ind w:left="360" w:firstLine="348"/>
        <w:jc w:val="both"/>
        <w:rPr>
          <w:b/>
          <w:bCs/>
          <w:sz w:val="28"/>
          <w:szCs w:val="28"/>
        </w:rPr>
      </w:pPr>
    </w:p>
    <w:p w:rsidR="00950AFC" w:rsidRPr="002E6F89" w:rsidRDefault="00950AFC" w:rsidP="00DC4F8F">
      <w:pPr>
        <w:ind w:left="360" w:firstLine="348"/>
        <w:jc w:val="both"/>
        <w:rPr>
          <w:b/>
          <w:bCs/>
          <w:sz w:val="28"/>
          <w:szCs w:val="28"/>
        </w:rPr>
      </w:pPr>
    </w:p>
    <w:p w:rsidR="00950AFC" w:rsidRPr="002E6F89" w:rsidRDefault="00950AFC" w:rsidP="00DC4F8F">
      <w:pPr>
        <w:ind w:left="360" w:firstLine="348"/>
        <w:jc w:val="both"/>
        <w:rPr>
          <w:b/>
          <w:bCs/>
          <w:sz w:val="28"/>
          <w:szCs w:val="28"/>
        </w:rPr>
      </w:pPr>
    </w:p>
    <w:p w:rsidR="00950AFC" w:rsidRPr="002E6F89" w:rsidRDefault="00950AFC" w:rsidP="00DC4F8F">
      <w:pPr>
        <w:ind w:left="360" w:firstLine="348"/>
        <w:jc w:val="both"/>
        <w:rPr>
          <w:b/>
          <w:bCs/>
          <w:sz w:val="28"/>
          <w:szCs w:val="28"/>
        </w:rPr>
      </w:pPr>
    </w:p>
    <w:p w:rsidR="00950AFC" w:rsidRPr="002E6F89" w:rsidRDefault="00950AFC" w:rsidP="00DC4F8F">
      <w:pPr>
        <w:ind w:left="360" w:firstLine="348"/>
        <w:jc w:val="both"/>
        <w:rPr>
          <w:b/>
          <w:bCs/>
          <w:sz w:val="28"/>
          <w:szCs w:val="28"/>
        </w:rPr>
      </w:pPr>
    </w:p>
    <w:p w:rsidR="00950AFC" w:rsidRPr="002E6F89" w:rsidRDefault="00950AFC" w:rsidP="00DC4F8F">
      <w:pPr>
        <w:ind w:left="360" w:firstLine="348"/>
        <w:jc w:val="both"/>
        <w:rPr>
          <w:b/>
          <w:bCs/>
          <w:sz w:val="28"/>
          <w:szCs w:val="28"/>
        </w:rPr>
      </w:pPr>
    </w:p>
    <w:p w:rsidR="00950AFC" w:rsidRPr="002E6F89" w:rsidRDefault="00950AFC" w:rsidP="00DC4F8F">
      <w:pPr>
        <w:ind w:left="360" w:firstLine="348"/>
        <w:jc w:val="both"/>
        <w:rPr>
          <w:b/>
          <w:bCs/>
          <w:sz w:val="28"/>
          <w:szCs w:val="28"/>
        </w:rPr>
      </w:pPr>
    </w:p>
    <w:p w:rsidR="00950AFC" w:rsidRPr="002E6F89" w:rsidRDefault="00950AFC" w:rsidP="00DC4F8F">
      <w:pPr>
        <w:ind w:left="360" w:firstLine="348"/>
        <w:jc w:val="both"/>
        <w:rPr>
          <w:b/>
          <w:bCs/>
          <w:sz w:val="28"/>
          <w:szCs w:val="28"/>
        </w:rPr>
      </w:pPr>
    </w:p>
    <w:p w:rsidR="00950AFC" w:rsidRPr="002E6F89" w:rsidRDefault="00950AFC" w:rsidP="00DC4F8F">
      <w:pPr>
        <w:ind w:left="360" w:firstLine="348"/>
        <w:jc w:val="both"/>
        <w:rPr>
          <w:b/>
          <w:bCs/>
          <w:sz w:val="28"/>
          <w:szCs w:val="28"/>
        </w:rPr>
      </w:pPr>
    </w:p>
    <w:p w:rsidR="00950AFC" w:rsidRPr="002E6F89" w:rsidRDefault="00950AFC" w:rsidP="00DC4F8F">
      <w:pPr>
        <w:ind w:left="360" w:firstLine="348"/>
        <w:jc w:val="both"/>
        <w:rPr>
          <w:b/>
          <w:bCs/>
          <w:sz w:val="28"/>
          <w:szCs w:val="28"/>
        </w:rPr>
      </w:pPr>
    </w:p>
    <w:p w:rsidR="00950AFC" w:rsidRPr="002E6F89" w:rsidRDefault="00950AFC" w:rsidP="00DC4F8F">
      <w:pPr>
        <w:ind w:left="360" w:firstLine="348"/>
        <w:jc w:val="both"/>
        <w:rPr>
          <w:b/>
          <w:bCs/>
          <w:sz w:val="28"/>
          <w:szCs w:val="28"/>
        </w:rPr>
      </w:pPr>
    </w:p>
    <w:p w:rsidR="00950AFC" w:rsidRPr="002E6F89" w:rsidRDefault="00950AFC" w:rsidP="00DC4F8F">
      <w:pPr>
        <w:ind w:left="360" w:firstLine="348"/>
        <w:jc w:val="both"/>
        <w:rPr>
          <w:b/>
          <w:bCs/>
          <w:sz w:val="28"/>
          <w:szCs w:val="28"/>
        </w:rPr>
      </w:pPr>
    </w:p>
    <w:p w:rsidR="00950AFC" w:rsidRPr="002E6F89" w:rsidRDefault="00950AFC" w:rsidP="00AF631D">
      <w:pPr>
        <w:ind w:firstLine="708"/>
        <w:jc w:val="both"/>
        <w:rPr>
          <w:b/>
          <w:bCs/>
          <w:sz w:val="28"/>
          <w:szCs w:val="28"/>
        </w:rPr>
      </w:pPr>
      <w:r w:rsidRPr="002E6F89">
        <w:rPr>
          <w:b/>
          <w:bCs/>
          <w:sz w:val="28"/>
          <w:szCs w:val="28"/>
        </w:rPr>
        <w:t>Місце підключення:</w:t>
      </w:r>
    </w:p>
    <w:p w:rsidR="00950AFC" w:rsidRPr="002E6F89" w:rsidRDefault="00950AFC" w:rsidP="0057567A">
      <w:pPr>
        <w:jc w:val="both"/>
        <w:rPr>
          <w:b/>
          <w:bCs/>
          <w:sz w:val="28"/>
          <w:szCs w:val="28"/>
        </w:rPr>
      </w:pPr>
    </w:p>
    <w:p w:rsidR="00950AFC" w:rsidRPr="002E6F89" w:rsidRDefault="00950AFC" w:rsidP="0057567A">
      <w:pPr>
        <w:ind w:left="360" w:firstLine="348"/>
        <w:jc w:val="both"/>
        <w:rPr>
          <w:sz w:val="28"/>
          <w:szCs w:val="28"/>
        </w:rPr>
      </w:pPr>
      <w:r w:rsidRPr="002E6F89">
        <w:rPr>
          <w:sz w:val="28"/>
          <w:szCs w:val="28"/>
        </w:rPr>
        <w:t>Рівненський обласний інститут</w:t>
      </w:r>
    </w:p>
    <w:p w:rsidR="00950AFC" w:rsidRPr="002E6F89" w:rsidRDefault="00950AFC" w:rsidP="0057567A">
      <w:pPr>
        <w:ind w:left="360" w:firstLine="348"/>
        <w:jc w:val="both"/>
        <w:rPr>
          <w:sz w:val="28"/>
          <w:szCs w:val="28"/>
        </w:rPr>
      </w:pPr>
      <w:r w:rsidRPr="002E6F89">
        <w:rPr>
          <w:sz w:val="28"/>
          <w:szCs w:val="28"/>
        </w:rPr>
        <w:t>післядипломної педагогічної освіти,</w:t>
      </w:r>
    </w:p>
    <w:p w:rsidR="00950AFC" w:rsidRPr="002E6F89" w:rsidRDefault="00950AFC" w:rsidP="0057567A">
      <w:pPr>
        <w:spacing w:line="276" w:lineRule="auto"/>
        <w:ind w:left="360" w:firstLine="348"/>
        <w:jc w:val="both"/>
        <w:rPr>
          <w:i/>
          <w:iCs/>
          <w:sz w:val="28"/>
          <w:szCs w:val="28"/>
        </w:rPr>
      </w:pPr>
      <w:r w:rsidRPr="002E6F89">
        <w:rPr>
          <w:i/>
          <w:iCs/>
          <w:sz w:val="28"/>
          <w:szCs w:val="28"/>
        </w:rPr>
        <w:t xml:space="preserve">відео трансляція: </w:t>
      </w:r>
    </w:p>
    <w:p w:rsidR="00950AFC" w:rsidRPr="002E6F89" w:rsidRDefault="00950AFC" w:rsidP="00AF631D">
      <w:pPr>
        <w:spacing w:line="276" w:lineRule="auto"/>
        <w:ind w:left="426" w:firstLine="282"/>
        <w:jc w:val="both"/>
        <w:rPr>
          <w:sz w:val="28"/>
          <w:szCs w:val="28"/>
        </w:rPr>
      </w:pPr>
      <w:r w:rsidRPr="002E6F89">
        <w:rPr>
          <w:sz w:val="28"/>
          <w:szCs w:val="28"/>
        </w:rPr>
        <w:t>https://www.youtube.com/channel/UCC3glMbFwlhiClauVgyfWfw</w:t>
      </w:r>
    </w:p>
    <w:p w:rsidR="00950AFC" w:rsidRPr="002E6F89" w:rsidRDefault="00950AFC" w:rsidP="0057567A">
      <w:pPr>
        <w:spacing w:line="360" w:lineRule="auto"/>
        <w:ind w:left="360" w:firstLine="348"/>
        <w:jc w:val="both"/>
        <w:rPr>
          <w:sz w:val="28"/>
          <w:szCs w:val="28"/>
        </w:rPr>
      </w:pPr>
      <w:r w:rsidRPr="002E6F89">
        <w:rPr>
          <w:i/>
          <w:iCs/>
          <w:sz w:val="28"/>
          <w:szCs w:val="28"/>
        </w:rPr>
        <w:t>e-mail:</w:t>
      </w:r>
      <w:r w:rsidRPr="002E6F89">
        <w:rPr>
          <w:sz w:val="28"/>
          <w:szCs w:val="28"/>
        </w:rPr>
        <w:t xml:space="preserve"> </w:t>
      </w:r>
      <w:hyperlink r:id="rId8" w:history="1">
        <w:r w:rsidRPr="002E6F89">
          <w:rPr>
            <w:rStyle w:val="Hyperlink"/>
            <w:color w:val="auto"/>
            <w:sz w:val="28"/>
            <w:szCs w:val="28"/>
          </w:rPr>
          <w:t>k</w:t>
        </w:r>
        <w:r w:rsidRPr="002E6F89">
          <w:rPr>
            <w:rStyle w:val="Hyperlink"/>
            <w:color w:val="auto"/>
            <w:sz w:val="28"/>
            <w:szCs w:val="28"/>
            <w:lang w:val="en-US"/>
          </w:rPr>
          <w:t>abkoord</w:t>
        </w:r>
        <w:r w:rsidRPr="002E6F89">
          <w:rPr>
            <w:rStyle w:val="Hyperlink"/>
            <w:color w:val="auto"/>
            <w:sz w:val="28"/>
            <w:szCs w:val="28"/>
          </w:rPr>
          <w:t>@</w:t>
        </w:r>
        <w:r w:rsidRPr="002E6F89">
          <w:rPr>
            <w:rStyle w:val="Hyperlink"/>
            <w:color w:val="auto"/>
            <w:sz w:val="28"/>
            <w:szCs w:val="28"/>
            <w:lang w:val="en-US"/>
          </w:rPr>
          <w:t>gmail</w:t>
        </w:r>
        <w:r w:rsidRPr="002E6F89">
          <w:rPr>
            <w:rStyle w:val="Hyperlink"/>
            <w:color w:val="auto"/>
            <w:sz w:val="28"/>
            <w:szCs w:val="28"/>
          </w:rPr>
          <w:t>.</w:t>
        </w:r>
        <w:r w:rsidRPr="002E6F89">
          <w:rPr>
            <w:rStyle w:val="Hyperlink"/>
            <w:color w:val="auto"/>
            <w:sz w:val="28"/>
            <w:szCs w:val="28"/>
            <w:lang w:val="en-US"/>
          </w:rPr>
          <w:t>com</w:t>
        </w:r>
      </w:hyperlink>
      <w:r w:rsidRPr="002E6F89">
        <w:rPr>
          <w:sz w:val="28"/>
          <w:szCs w:val="28"/>
        </w:rPr>
        <w:t xml:space="preserve"> </w:t>
      </w:r>
    </w:p>
    <w:p w:rsidR="00950AFC" w:rsidRPr="002E6F89" w:rsidRDefault="00950AFC" w:rsidP="0057567A">
      <w:pPr>
        <w:spacing w:line="276" w:lineRule="auto"/>
        <w:ind w:left="360" w:firstLine="348"/>
        <w:jc w:val="both"/>
        <w:rPr>
          <w:sz w:val="28"/>
          <w:szCs w:val="28"/>
        </w:rPr>
      </w:pPr>
      <w:r w:rsidRPr="002E6F89">
        <w:rPr>
          <w:i/>
          <w:iCs/>
          <w:sz w:val="28"/>
          <w:szCs w:val="28"/>
        </w:rPr>
        <w:t>матеріали на</w:t>
      </w:r>
      <w:r w:rsidRPr="002E6F89">
        <w:rPr>
          <w:sz w:val="28"/>
          <w:szCs w:val="28"/>
        </w:rPr>
        <w:t xml:space="preserve"> </w:t>
      </w:r>
      <w:r w:rsidRPr="002E6F89">
        <w:rPr>
          <w:i/>
          <w:iCs/>
          <w:sz w:val="28"/>
          <w:szCs w:val="28"/>
        </w:rPr>
        <w:t>сайті:</w:t>
      </w:r>
      <w:r w:rsidRPr="002E6F89">
        <w:rPr>
          <w:sz w:val="28"/>
          <w:szCs w:val="28"/>
        </w:rPr>
        <w:t xml:space="preserve"> </w:t>
      </w:r>
    </w:p>
    <w:p w:rsidR="00950AFC" w:rsidRPr="002E6F89" w:rsidRDefault="00950AFC" w:rsidP="00AF631D">
      <w:pPr>
        <w:spacing w:line="276" w:lineRule="auto"/>
        <w:ind w:left="360"/>
        <w:jc w:val="both"/>
        <w:rPr>
          <w:sz w:val="28"/>
          <w:szCs w:val="28"/>
          <w:u w:val="single"/>
        </w:rPr>
      </w:pPr>
      <w:hyperlink r:id="rId9" w:history="1">
        <w:r w:rsidRPr="002E6F89">
          <w:rPr>
            <w:rStyle w:val="Hyperlink"/>
            <w:color w:val="auto"/>
            <w:sz w:val="28"/>
            <w:szCs w:val="28"/>
            <w:shd w:val="clear" w:color="auto" w:fill="FFFFFF"/>
            <w:lang w:val="en-US"/>
          </w:rPr>
          <w:t>http</w:t>
        </w:r>
        <w:r w:rsidRPr="002E6F89">
          <w:rPr>
            <w:rStyle w:val="Hyperlink"/>
            <w:color w:val="auto"/>
            <w:sz w:val="28"/>
            <w:szCs w:val="28"/>
            <w:shd w:val="clear" w:color="auto" w:fill="FFFFFF"/>
          </w:rPr>
          <w:t>://</w:t>
        </w:r>
        <w:r w:rsidRPr="002E6F89">
          <w:rPr>
            <w:rStyle w:val="Hyperlink"/>
            <w:color w:val="auto"/>
            <w:sz w:val="28"/>
            <w:szCs w:val="28"/>
            <w:shd w:val="clear" w:color="auto" w:fill="FFFFFF"/>
            <w:lang w:val="en-US"/>
          </w:rPr>
          <w:t>roippo</w:t>
        </w:r>
        <w:r w:rsidRPr="002E6F89">
          <w:rPr>
            <w:rStyle w:val="Hyperlink"/>
            <w:color w:val="auto"/>
            <w:sz w:val="28"/>
            <w:szCs w:val="28"/>
            <w:shd w:val="clear" w:color="auto" w:fill="FFFFFF"/>
          </w:rPr>
          <w:t>.</w:t>
        </w:r>
        <w:r w:rsidRPr="002E6F89">
          <w:rPr>
            <w:rStyle w:val="Hyperlink"/>
            <w:color w:val="auto"/>
            <w:sz w:val="28"/>
            <w:szCs w:val="28"/>
            <w:shd w:val="clear" w:color="auto" w:fill="FFFFFF"/>
            <w:lang w:val="en-US"/>
          </w:rPr>
          <w:t>org</w:t>
        </w:r>
        <w:r w:rsidRPr="002E6F89">
          <w:rPr>
            <w:rStyle w:val="Hyperlink"/>
            <w:color w:val="auto"/>
            <w:sz w:val="28"/>
            <w:szCs w:val="28"/>
            <w:shd w:val="clear" w:color="auto" w:fill="FFFFFF"/>
          </w:rPr>
          <w:t>.</w:t>
        </w:r>
        <w:r w:rsidRPr="002E6F89">
          <w:rPr>
            <w:rStyle w:val="Hyperlink"/>
            <w:color w:val="auto"/>
            <w:sz w:val="28"/>
            <w:szCs w:val="28"/>
            <w:shd w:val="clear" w:color="auto" w:fill="FFFFFF"/>
            <w:lang w:val="en-US"/>
          </w:rPr>
          <w:t>ua</w:t>
        </w:r>
        <w:r w:rsidRPr="002E6F89">
          <w:rPr>
            <w:rStyle w:val="Hyperlink"/>
            <w:color w:val="auto"/>
            <w:sz w:val="28"/>
            <w:szCs w:val="28"/>
            <w:shd w:val="clear" w:color="auto" w:fill="FFFFFF"/>
          </w:rPr>
          <w:t>/</w:t>
        </w:r>
        <w:r w:rsidRPr="002E6F89">
          <w:rPr>
            <w:rStyle w:val="Hyperlink"/>
            <w:color w:val="auto"/>
            <w:sz w:val="28"/>
            <w:szCs w:val="28"/>
            <w:shd w:val="clear" w:color="auto" w:fill="FFFFFF"/>
            <w:lang w:val="en-US"/>
          </w:rPr>
          <w:t>activities</w:t>
        </w:r>
        <w:r w:rsidRPr="002E6F89">
          <w:rPr>
            <w:rStyle w:val="Hyperlink"/>
            <w:color w:val="auto"/>
            <w:sz w:val="28"/>
            <w:szCs w:val="28"/>
            <w:shd w:val="clear" w:color="auto" w:fill="FFFFFF"/>
          </w:rPr>
          <w:t>/</w:t>
        </w:r>
        <w:r w:rsidRPr="002E6F89">
          <w:rPr>
            <w:rStyle w:val="Hyperlink"/>
            <w:color w:val="auto"/>
            <w:sz w:val="28"/>
            <w:szCs w:val="28"/>
            <w:shd w:val="clear" w:color="auto" w:fill="FFFFFF"/>
            <w:lang w:val="en-US"/>
          </w:rPr>
          <w:t>scientific</w:t>
        </w:r>
        <w:r w:rsidRPr="002E6F89">
          <w:rPr>
            <w:rStyle w:val="Hyperlink"/>
            <w:color w:val="auto"/>
            <w:sz w:val="28"/>
            <w:szCs w:val="28"/>
            <w:shd w:val="clear" w:color="auto" w:fill="FFFFFF"/>
          </w:rPr>
          <w:t>_</w:t>
        </w:r>
        <w:r w:rsidRPr="002E6F89">
          <w:rPr>
            <w:rStyle w:val="Hyperlink"/>
            <w:color w:val="auto"/>
            <w:sz w:val="28"/>
            <w:szCs w:val="28"/>
            <w:shd w:val="clear" w:color="auto" w:fill="FFFFFF"/>
            <w:lang w:val="en-US"/>
          </w:rPr>
          <w:t>methodological</w:t>
        </w:r>
        <w:r w:rsidRPr="002E6F89">
          <w:rPr>
            <w:rStyle w:val="Hyperlink"/>
            <w:color w:val="auto"/>
            <w:sz w:val="28"/>
            <w:szCs w:val="28"/>
            <w:shd w:val="clear" w:color="auto" w:fill="FFFFFF"/>
          </w:rPr>
          <w:t>/</w:t>
        </w:r>
        <w:r w:rsidRPr="002E6F89">
          <w:rPr>
            <w:rStyle w:val="Hyperlink"/>
            <w:color w:val="auto"/>
            <w:sz w:val="28"/>
            <w:szCs w:val="28"/>
            <w:shd w:val="clear" w:color="auto" w:fill="FFFFFF"/>
            <w:lang w:val="en-US"/>
          </w:rPr>
          <w:t>school</w:t>
        </w:r>
        <w:r w:rsidRPr="002E6F89">
          <w:rPr>
            <w:rStyle w:val="Hyperlink"/>
            <w:color w:val="auto"/>
            <w:sz w:val="28"/>
            <w:szCs w:val="28"/>
            <w:shd w:val="clear" w:color="auto" w:fill="FFFFFF"/>
          </w:rPr>
          <w:t>_</w:t>
        </w:r>
        <w:r w:rsidRPr="002E6F89">
          <w:rPr>
            <w:rStyle w:val="Hyperlink"/>
            <w:color w:val="auto"/>
            <w:sz w:val="28"/>
            <w:szCs w:val="28"/>
            <w:shd w:val="clear" w:color="auto" w:fill="FFFFFF"/>
            <w:lang w:val="en-US"/>
          </w:rPr>
          <w:t>innovation</w:t>
        </w:r>
        <w:r w:rsidRPr="002E6F89">
          <w:rPr>
            <w:rStyle w:val="Hyperlink"/>
            <w:color w:val="auto"/>
            <w:sz w:val="28"/>
            <w:szCs w:val="28"/>
            <w:shd w:val="clear" w:color="auto" w:fill="FFFFFF"/>
          </w:rPr>
          <w:t>.</w:t>
        </w:r>
        <w:r w:rsidRPr="002E6F89">
          <w:rPr>
            <w:rStyle w:val="Hyperlink"/>
            <w:color w:val="auto"/>
            <w:sz w:val="28"/>
            <w:szCs w:val="28"/>
            <w:shd w:val="clear" w:color="auto" w:fill="FFFFFF"/>
            <w:lang w:val="en-US"/>
          </w:rPr>
          <w:t>php</w:t>
        </w:r>
      </w:hyperlink>
    </w:p>
    <w:p w:rsidR="00950AFC" w:rsidRPr="002E6F89" w:rsidRDefault="00950AFC" w:rsidP="00DC4F8F">
      <w:pPr>
        <w:ind w:left="360" w:firstLine="348"/>
        <w:jc w:val="both"/>
        <w:rPr>
          <w:b/>
          <w:bCs/>
          <w:sz w:val="28"/>
          <w:szCs w:val="28"/>
        </w:rPr>
      </w:pPr>
    </w:p>
    <w:p w:rsidR="00950AFC" w:rsidRPr="002E6F89" w:rsidRDefault="00950AFC" w:rsidP="00DC4F8F">
      <w:pPr>
        <w:rPr>
          <w:b/>
          <w:bCs/>
          <w:sz w:val="28"/>
          <w:szCs w:val="28"/>
        </w:rPr>
      </w:pPr>
      <w:r w:rsidRPr="002E6F89">
        <w:rPr>
          <w:b/>
          <w:bCs/>
          <w:sz w:val="28"/>
          <w:szCs w:val="28"/>
        </w:rPr>
        <w:br w:type="page"/>
      </w:r>
    </w:p>
    <w:p w:rsidR="00950AFC" w:rsidRPr="002E6F89" w:rsidRDefault="00950AFC" w:rsidP="00DC4F8F">
      <w:pPr>
        <w:jc w:val="center"/>
        <w:rPr>
          <w:b/>
          <w:bCs/>
          <w:sz w:val="32"/>
          <w:szCs w:val="32"/>
        </w:rPr>
      </w:pPr>
      <w:r w:rsidRPr="002E6F89">
        <w:rPr>
          <w:b/>
          <w:bCs/>
          <w:sz w:val="32"/>
          <w:szCs w:val="32"/>
        </w:rPr>
        <w:t>Інтернет-форум</w:t>
      </w:r>
    </w:p>
    <w:p w:rsidR="00950AFC" w:rsidRPr="002E6F89" w:rsidRDefault="00950AFC" w:rsidP="00DC4F8F">
      <w:pPr>
        <w:jc w:val="center"/>
        <w:rPr>
          <w:b/>
          <w:bCs/>
        </w:rPr>
      </w:pPr>
    </w:p>
    <w:p w:rsidR="00950AFC" w:rsidRPr="002E6F89" w:rsidRDefault="00950AFC" w:rsidP="00DC4F8F">
      <w:pPr>
        <w:jc w:val="center"/>
        <w:rPr>
          <w:b/>
          <w:bCs/>
        </w:rPr>
      </w:pPr>
      <w:r w:rsidRPr="002E6F89">
        <w:rPr>
          <w:b/>
          <w:bCs/>
        </w:rPr>
        <w:t>«</w:t>
      </w:r>
      <w:r w:rsidRPr="002E6F89">
        <w:rPr>
          <w:b/>
          <w:bCs/>
          <w:noProof/>
        </w:rPr>
        <w:t>СУЧАСНИЙ НАУКОВО-МЕТОДИЧНИЙ СУПРОВІД РЕГІОНАЛЬНИХ ТА ЗОНАЛЬНИХ ШКІЛ НОВАТОРСТВА КЕРІВНИХ, НАУКОВО-ПЕДАГОГІЧНИХ І ПЕДАГОГІЧНИХ ПРАЦІВНИКІВ ІЗ ПИТАНЬ ДОШКІЛЬНОЇ, ЗАГАЛЬНОЇ СЕРЕДНЬОЇ ТА ПІСЛЯДИПЛОМНОЇ ОСВІТИ В КОНТЕКСТІ ЗАКОНУ УКРАЇНИ «ПРО ОСВІТУ</w:t>
      </w:r>
      <w:r w:rsidRPr="002E6F89">
        <w:rPr>
          <w:b/>
          <w:bCs/>
        </w:rPr>
        <w:t>»</w:t>
      </w:r>
    </w:p>
    <w:p w:rsidR="00950AFC" w:rsidRPr="002E6F89" w:rsidRDefault="00950AFC" w:rsidP="00DC4F8F">
      <w:pPr>
        <w:jc w:val="center"/>
        <w:rPr>
          <w:b/>
          <w:bCs/>
        </w:rPr>
      </w:pPr>
    </w:p>
    <w:p w:rsidR="00950AFC" w:rsidRPr="002E6F89" w:rsidRDefault="00950AFC" w:rsidP="00DC4F8F">
      <w:pPr>
        <w:ind w:left="1416"/>
        <w:jc w:val="both"/>
        <w:rPr>
          <w:b/>
          <w:bCs/>
          <w:i/>
          <w:iCs/>
          <w:sz w:val="28"/>
          <w:szCs w:val="28"/>
        </w:rPr>
      </w:pPr>
    </w:p>
    <w:p w:rsidR="00950AFC" w:rsidRPr="002E6F89" w:rsidRDefault="00950AFC" w:rsidP="00732339">
      <w:pPr>
        <w:tabs>
          <w:tab w:val="left" w:pos="1134"/>
        </w:tabs>
        <w:jc w:val="both"/>
        <w:rPr>
          <w:b/>
          <w:bCs/>
          <w:sz w:val="28"/>
          <w:szCs w:val="28"/>
          <w:shd w:val="clear" w:color="auto" w:fill="FFFFFF"/>
        </w:rPr>
      </w:pPr>
      <w:r w:rsidRPr="002E6F89">
        <w:rPr>
          <w:b/>
          <w:bCs/>
          <w:sz w:val="28"/>
          <w:szCs w:val="28"/>
        </w:rPr>
        <w:t>Вітання учасників інтернет-форуму.</w:t>
      </w:r>
    </w:p>
    <w:p w:rsidR="00950AFC" w:rsidRDefault="00950AFC" w:rsidP="00C97DEA">
      <w:pPr>
        <w:ind w:left="1418"/>
        <w:jc w:val="both"/>
        <w:rPr>
          <w:i/>
          <w:iCs/>
          <w:sz w:val="28"/>
          <w:szCs w:val="28"/>
        </w:rPr>
      </w:pPr>
      <w:r w:rsidRPr="002E6F89">
        <w:rPr>
          <w:b/>
          <w:bCs/>
          <w:i/>
          <w:iCs/>
          <w:sz w:val="28"/>
          <w:szCs w:val="28"/>
        </w:rPr>
        <w:t>Кириченко Микола Олексійович</w:t>
      </w:r>
      <w:r w:rsidRPr="002E6F89">
        <w:rPr>
          <w:b/>
          <w:bCs/>
          <w:sz w:val="28"/>
          <w:szCs w:val="28"/>
        </w:rPr>
        <w:t>,</w:t>
      </w:r>
      <w:r w:rsidRPr="002E6F89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доктор філософії</w:t>
      </w:r>
      <w:r w:rsidRPr="002E6F89">
        <w:rPr>
          <w:i/>
          <w:iCs/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член-кореспондент Академії наук вищої освіти України</w:t>
      </w:r>
      <w:bookmarkStart w:id="0" w:name="_GoBack"/>
      <w:bookmarkEnd w:id="0"/>
      <w:r w:rsidRPr="002E6F89">
        <w:rPr>
          <w:i/>
          <w:iCs/>
          <w:sz w:val="28"/>
          <w:szCs w:val="28"/>
        </w:rPr>
        <w:t xml:space="preserve">, перший проректор </w:t>
      </w:r>
      <w:r>
        <w:rPr>
          <w:i/>
          <w:iCs/>
          <w:sz w:val="28"/>
          <w:szCs w:val="28"/>
        </w:rPr>
        <w:t>–</w:t>
      </w:r>
      <w:r w:rsidRPr="002E6F89">
        <w:rPr>
          <w:i/>
          <w:iCs/>
          <w:sz w:val="28"/>
          <w:szCs w:val="28"/>
        </w:rPr>
        <w:t xml:space="preserve"> проректор з науково-педагогічної та навчальної роботи ДВНЗ «Університет менеджменту освіти» НАПН України.</w:t>
      </w:r>
    </w:p>
    <w:p w:rsidR="00950AFC" w:rsidRPr="002E6F89" w:rsidRDefault="00950AFC" w:rsidP="00C97DEA">
      <w:pPr>
        <w:ind w:left="1418"/>
        <w:jc w:val="both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Таргонський Григорій Миколайович, </w:t>
      </w:r>
      <w:r w:rsidRPr="001A081D">
        <w:rPr>
          <w:i/>
          <w:iCs/>
          <w:sz w:val="28"/>
          <w:szCs w:val="28"/>
        </w:rPr>
        <w:t>начальник управління освіти і науки Рівненської обласної державної адміністрації.</w:t>
      </w:r>
    </w:p>
    <w:p w:rsidR="00950AFC" w:rsidRPr="002E6F89" w:rsidRDefault="00950AFC" w:rsidP="00C97DEA">
      <w:pPr>
        <w:ind w:left="1418"/>
        <w:jc w:val="both"/>
        <w:rPr>
          <w:i/>
          <w:iCs/>
          <w:sz w:val="28"/>
          <w:szCs w:val="28"/>
        </w:rPr>
      </w:pPr>
    </w:p>
    <w:p w:rsidR="00950AFC" w:rsidRPr="002E6F89" w:rsidRDefault="00950AFC" w:rsidP="00A8305B">
      <w:pPr>
        <w:jc w:val="both"/>
        <w:rPr>
          <w:b/>
          <w:bCs/>
          <w:sz w:val="28"/>
          <w:szCs w:val="28"/>
        </w:rPr>
      </w:pPr>
      <w:r w:rsidRPr="002E6F89">
        <w:rPr>
          <w:b/>
          <w:bCs/>
          <w:sz w:val="28"/>
          <w:szCs w:val="28"/>
        </w:rPr>
        <w:t>Розвиток особистісної готовності керівників освітніх організацій до діяльності в умовах змін: технологічний аспект.</w:t>
      </w:r>
    </w:p>
    <w:p w:rsidR="00950AFC" w:rsidRPr="002E6F89" w:rsidRDefault="00950AFC" w:rsidP="00A8305B">
      <w:pPr>
        <w:ind w:left="1418"/>
        <w:jc w:val="both"/>
        <w:rPr>
          <w:i/>
          <w:iCs/>
          <w:sz w:val="28"/>
          <w:szCs w:val="28"/>
        </w:rPr>
      </w:pPr>
      <w:r w:rsidRPr="002E6F89">
        <w:rPr>
          <w:b/>
          <w:bCs/>
          <w:i/>
          <w:iCs/>
          <w:sz w:val="28"/>
          <w:szCs w:val="28"/>
        </w:rPr>
        <w:t>Бондарчук Олена Іванівна,</w:t>
      </w:r>
      <w:r w:rsidRPr="002E6F89">
        <w:rPr>
          <w:i/>
          <w:iCs/>
          <w:sz w:val="28"/>
          <w:szCs w:val="28"/>
        </w:rPr>
        <w:t xml:space="preserve"> доктор психологічних наук, професор, завідувач кафедри психології управління ДВНЗ «Університет менеджменту освіти» НАПН України.</w:t>
      </w:r>
    </w:p>
    <w:p w:rsidR="00950AFC" w:rsidRPr="002E6F89" w:rsidRDefault="00950AFC" w:rsidP="00C97DEA">
      <w:pPr>
        <w:tabs>
          <w:tab w:val="left" w:pos="1134"/>
        </w:tabs>
        <w:ind w:left="1418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</w:p>
    <w:p w:rsidR="00950AFC" w:rsidRPr="002E6F89" w:rsidRDefault="00950AFC" w:rsidP="00732339">
      <w:pPr>
        <w:tabs>
          <w:tab w:val="left" w:pos="1134"/>
        </w:tabs>
        <w:jc w:val="both"/>
        <w:rPr>
          <w:b/>
          <w:bCs/>
          <w:i/>
          <w:iCs/>
          <w:sz w:val="28"/>
          <w:szCs w:val="28"/>
          <w:lang w:eastAsia="en-US"/>
        </w:rPr>
      </w:pPr>
      <w:r w:rsidRPr="002E6F89">
        <w:rPr>
          <w:b/>
          <w:bCs/>
          <w:sz w:val="28"/>
          <w:szCs w:val="28"/>
          <w:shd w:val="clear" w:color="auto" w:fill="FFFFFF"/>
        </w:rPr>
        <w:t>Дисемінація досвіду Всеукраїнської школи новаторства як чинник професійного розвитку керівних, науково-педагогічних і педагогічних працівників у системі регіональних і зональних шкіл новаторства</w:t>
      </w:r>
      <w:r w:rsidRPr="002E6F89">
        <w:rPr>
          <w:b/>
          <w:bCs/>
          <w:i/>
          <w:iCs/>
          <w:sz w:val="28"/>
          <w:szCs w:val="28"/>
          <w:lang w:eastAsia="en-US"/>
        </w:rPr>
        <w:t>.</w:t>
      </w:r>
    </w:p>
    <w:p w:rsidR="00950AFC" w:rsidRPr="002E6F89" w:rsidRDefault="00950AFC" w:rsidP="00732339">
      <w:pPr>
        <w:shd w:val="clear" w:color="auto" w:fill="FFFFFF"/>
        <w:ind w:left="1418"/>
        <w:jc w:val="both"/>
        <w:rPr>
          <w:i/>
          <w:iCs/>
          <w:sz w:val="28"/>
          <w:szCs w:val="28"/>
        </w:rPr>
      </w:pPr>
      <w:r w:rsidRPr="002E6F89">
        <w:rPr>
          <w:b/>
          <w:bCs/>
          <w:i/>
          <w:iCs/>
          <w:sz w:val="28"/>
          <w:szCs w:val="28"/>
        </w:rPr>
        <w:t>Любченко Надія Василівна,</w:t>
      </w:r>
      <w:r w:rsidRPr="002E6F89">
        <w:rPr>
          <w:i/>
          <w:iCs/>
          <w:sz w:val="28"/>
          <w:szCs w:val="28"/>
        </w:rPr>
        <w:t xml:space="preserve"> кандидат педагогічних наук, доцент</w:t>
      </w:r>
      <w:r>
        <w:rPr>
          <w:i/>
          <w:iCs/>
          <w:sz w:val="28"/>
          <w:szCs w:val="28"/>
        </w:rPr>
        <w:t xml:space="preserve">, </w:t>
      </w:r>
      <w:r w:rsidRPr="002E6F89">
        <w:rPr>
          <w:i/>
          <w:iCs/>
          <w:sz w:val="28"/>
          <w:szCs w:val="28"/>
        </w:rPr>
        <w:t>доцент кафедри державної служби та менеджменту освіти ДВНЗ «Університет менеджменту освіти» НАПН України.</w:t>
      </w:r>
    </w:p>
    <w:p w:rsidR="00950AFC" w:rsidRPr="002E6F89" w:rsidRDefault="00950AFC" w:rsidP="00732339">
      <w:pPr>
        <w:shd w:val="clear" w:color="auto" w:fill="FFFFFF"/>
        <w:ind w:left="1418"/>
        <w:jc w:val="both"/>
        <w:rPr>
          <w:i/>
          <w:iCs/>
          <w:sz w:val="28"/>
          <w:szCs w:val="28"/>
        </w:rPr>
      </w:pPr>
    </w:p>
    <w:p w:rsidR="00950AFC" w:rsidRPr="002E6F89" w:rsidRDefault="00950AFC" w:rsidP="00EC16DF">
      <w:pPr>
        <w:tabs>
          <w:tab w:val="left" w:pos="567"/>
        </w:tabs>
        <w:jc w:val="both"/>
        <w:rPr>
          <w:b/>
          <w:bCs/>
          <w:sz w:val="28"/>
          <w:szCs w:val="28"/>
          <w:u w:val="single"/>
        </w:rPr>
      </w:pPr>
      <w:r w:rsidRPr="002E6F89">
        <w:rPr>
          <w:b/>
          <w:bCs/>
          <w:sz w:val="28"/>
          <w:szCs w:val="28"/>
        </w:rPr>
        <w:t>Сучасний науково-методичний супровід конкурсів професійної майстерності в межах закладу післядипломної освіти.</w:t>
      </w:r>
    </w:p>
    <w:p w:rsidR="00950AFC" w:rsidRPr="002E6F89" w:rsidRDefault="00950AFC" w:rsidP="00EC16DF">
      <w:pPr>
        <w:ind w:left="1418"/>
        <w:jc w:val="both"/>
        <w:rPr>
          <w:i/>
          <w:iCs/>
          <w:sz w:val="28"/>
          <w:szCs w:val="28"/>
        </w:rPr>
      </w:pPr>
      <w:r w:rsidRPr="002E6F89">
        <w:rPr>
          <w:b/>
          <w:bCs/>
          <w:i/>
          <w:iCs/>
          <w:sz w:val="28"/>
          <w:szCs w:val="28"/>
        </w:rPr>
        <w:t>Науменко Анна Степанівна</w:t>
      </w:r>
      <w:r w:rsidRPr="002E6F89">
        <w:rPr>
          <w:i/>
          <w:iCs/>
          <w:sz w:val="28"/>
          <w:szCs w:val="28"/>
        </w:rPr>
        <w:t>,</w:t>
      </w:r>
      <w:r w:rsidRPr="002E6F89">
        <w:rPr>
          <w:sz w:val="28"/>
          <w:szCs w:val="28"/>
        </w:rPr>
        <w:t xml:space="preserve"> </w:t>
      </w:r>
      <w:r w:rsidRPr="002E6F89">
        <w:rPr>
          <w:i/>
          <w:iCs/>
          <w:sz w:val="28"/>
          <w:szCs w:val="28"/>
        </w:rPr>
        <w:t xml:space="preserve">завідувач відділу науково-методичного забезпечення ППО ЦІППО ДВНЗ «Університет менеджменту освіти НАПН України. </w:t>
      </w:r>
    </w:p>
    <w:p w:rsidR="00950AFC" w:rsidRDefault="00950AFC" w:rsidP="00DC4F8F">
      <w:pPr>
        <w:jc w:val="both"/>
        <w:rPr>
          <w:b/>
          <w:bCs/>
          <w:sz w:val="28"/>
          <w:szCs w:val="28"/>
        </w:rPr>
      </w:pPr>
    </w:p>
    <w:p w:rsidR="00950AFC" w:rsidRPr="002E6F89" w:rsidRDefault="00950AFC" w:rsidP="00041CDA">
      <w:pPr>
        <w:shd w:val="clear" w:color="auto" w:fill="FFFFFF"/>
        <w:jc w:val="both"/>
        <w:rPr>
          <w:b/>
          <w:bCs/>
          <w:sz w:val="28"/>
          <w:szCs w:val="28"/>
          <w:shd w:val="clear" w:color="auto" w:fill="FFFFFF"/>
        </w:rPr>
      </w:pPr>
      <w:r w:rsidRPr="002E6F89">
        <w:rPr>
          <w:b/>
          <w:bCs/>
          <w:sz w:val="28"/>
          <w:szCs w:val="28"/>
          <w:shd w:val="clear" w:color="auto" w:fill="FFFFFF"/>
        </w:rPr>
        <w:t>Практика міжнародних і регіональних зв’язків у системі післядипломної педагогічної освіти.</w:t>
      </w:r>
    </w:p>
    <w:p w:rsidR="00950AFC" w:rsidRPr="002E6F89" w:rsidRDefault="00950AFC" w:rsidP="00A8305B">
      <w:pPr>
        <w:shd w:val="clear" w:color="auto" w:fill="FFFFFF"/>
        <w:ind w:left="1418"/>
        <w:jc w:val="both"/>
        <w:rPr>
          <w:b/>
          <w:bCs/>
          <w:sz w:val="28"/>
          <w:szCs w:val="28"/>
          <w:shd w:val="clear" w:color="auto" w:fill="FFFFFF"/>
        </w:rPr>
      </w:pPr>
      <w:r w:rsidRPr="002E6F89">
        <w:rPr>
          <w:b/>
          <w:bCs/>
          <w:i/>
          <w:iCs/>
          <w:sz w:val="28"/>
          <w:szCs w:val="28"/>
          <w:shd w:val="clear" w:color="auto" w:fill="FFFFFF"/>
        </w:rPr>
        <w:t xml:space="preserve">Вєтров Іван Васильович, </w:t>
      </w:r>
      <w:r w:rsidRPr="002E6F89">
        <w:rPr>
          <w:i/>
          <w:iCs/>
          <w:sz w:val="28"/>
          <w:szCs w:val="28"/>
          <w:shd w:val="clear" w:color="auto" w:fill="FFFFFF"/>
        </w:rPr>
        <w:t>перший проректор</w:t>
      </w:r>
      <w:r w:rsidRPr="002E6F89">
        <w:rPr>
          <w:b/>
          <w:bCs/>
          <w:sz w:val="28"/>
          <w:szCs w:val="28"/>
          <w:shd w:val="clear" w:color="auto" w:fill="FFFFFF"/>
        </w:rPr>
        <w:t xml:space="preserve"> </w:t>
      </w:r>
      <w:r w:rsidRPr="002E6F89">
        <w:rPr>
          <w:i/>
          <w:iCs/>
          <w:sz w:val="28"/>
          <w:szCs w:val="28"/>
        </w:rPr>
        <w:t>Рівненського ОІППО.</w:t>
      </w:r>
    </w:p>
    <w:p w:rsidR="00950AFC" w:rsidRPr="002E6F89" w:rsidRDefault="00950AFC" w:rsidP="0059728A">
      <w:pPr>
        <w:shd w:val="clear" w:color="auto" w:fill="FFFFFF"/>
        <w:jc w:val="both"/>
        <w:rPr>
          <w:b/>
          <w:bCs/>
          <w:sz w:val="28"/>
          <w:szCs w:val="28"/>
          <w:shd w:val="clear" w:color="auto" w:fill="FFFFFF"/>
          <w:lang w:val="ru-RU"/>
        </w:rPr>
      </w:pPr>
    </w:p>
    <w:p w:rsidR="00950AFC" w:rsidRPr="002E6F89" w:rsidRDefault="00950AFC" w:rsidP="0059728A">
      <w:pPr>
        <w:shd w:val="clear" w:color="auto" w:fill="FFFFFF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2E6F89">
        <w:rPr>
          <w:b/>
          <w:bCs/>
          <w:sz w:val="28"/>
          <w:szCs w:val="28"/>
          <w:shd w:val="clear" w:color="auto" w:fill="FFFFFF"/>
        </w:rPr>
        <w:t xml:space="preserve">Регіональна та зональні школи новаторства </w:t>
      </w:r>
      <w:r w:rsidRPr="002E6F89">
        <w:rPr>
          <w:b/>
          <w:bCs/>
          <w:sz w:val="28"/>
          <w:szCs w:val="28"/>
        </w:rPr>
        <w:t>керівних, науково-педагогічних і педагогічних працівників із питань дошкільної, загальної середньої та післядипломної освіти: досвід і перспективи.</w:t>
      </w:r>
    </w:p>
    <w:p w:rsidR="00950AFC" w:rsidRPr="002E6F89" w:rsidRDefault="00950AFC" w:rsidP="0059728A">
      <w:pPr>
        <w:ind w:left="1416"/>
        <w:jc w:val="both"/>
        <w:rPr>
          <w:i/>
          <w:iCs/>
          <w:sz w:val="28"/>
          <w:szCs w:val="28"/>
          <w:lang w:val="ru-RU"/>
        </w:rPr>
      </w:pPr>
      <w:r w:rsidRPr="002E6F89">
        <w:rPr>
          <w:b/>
          <w:bCs/>
          <w:i/>
          <w:iCs/>
          <w:sz w:val="28"/>
          <w:szCs w:val="28"/>
        </w:rPr>
        <w:t>Мельник Надія Адамівна</w:t>
      </w:r>
      <w:r w:rsidRPr="002E6F89">
        <w:rPr>
          <w:b/>
          <w:bCs/>
          <w:sz w:val="28"/>
          <w:szCs w:val="28"/>
        </w:rPr>
        <w:t>,</w:t>
      </w:r>
      <w:r w:rsidRPr="002E6F89">
        <w:rPr>
          <w:sz w:val="28"/>
          <w:szCs w:val="28"/>
        </w:rPr>
        <w:t xml:space="preserve"> </w:t>
      </w:r>
      <w:r w:rsidRPr="002E6F89">
        <w:rPr>
          <w:i/>
          <w:iCs/>
          <w:sz w:val="28"/>
          <w:szCs w:val="28"/>
        </w:rPr>
        <w:t>кандидат педагогічних наук, проректор із науково-методичної роботи Рівненського ОІППО.</w:t>
      </w:r>
    </w:p>
    <w:p w:rsidR="00950AFC" w:rsidRPr="002E6F89" w:rsidRDefault="00950AFC" w:rsidP="0059728A">
      <w:pPr>
        <w:ind w:left="1416"/>
        <w:jc w:val="both"/>
        <w:rPr>
          <w:sz w:val="28"/>
          <w:szCs w:val="28"/>
          <w:lang w:val="ru-RU"/>
        </w:rPr>
      </w:pPr>
    </w:p>
    <w:p w:rsidR="00950AFC" w:rsidRPr="002E6F89" w:rsidRDefault="00950AFC" w:rsidP="002E579A">
      <w:pPr>
        <w:jc w:val="both"/>
        <w:rPr>
          <w:b/>
          <w:bCs/>
          <w:sz w:val="28"/>
          <w:szCs w:val="28"/>
        </w:rPr>
      </w:pPr>
      <w:r w:rsidRPr="002E6F89">
        <w:rPr>
          <w:b/>
          <w:bCs/>
          <w:sz w:val="28"/>
          <w:szCs w:val="28"/>
          <w:lang w:val="ru-RU"/>
        </w:rPr>
        <w:t>Метоло</w:t>
      </w:r>
      <w:r w:rsidRPr="002E6F89">
        <w:rPr>
          <w:b/>
          <w:bCs/>
          <w:sz w:val="28"/>
          <w:szCs w:val="28"/>
        </w:rPr>
        <w:t>гічна культура та пошуково-дослідницька діяльність учителя.</w:t>
      </w:r>
    </w:p>
    <w:p w:rsidR="00950AFC" w:rsidRPr="002E6F89" w:rsidRDefault="00950AFC" w:rsidP="0059728A">
      <w:pPr>
        <w:ind w:left="1416"/>
        <w:jc w:val="both"/>
        <w:rPr>
          <w:sz w:val="28"/>
          <w:szCs w:val="28"/>
        </w:rPr>
      </w:pPr>
      <w:r w:rsidRPr="002E6F89">
        <w:rPr>
          <w:b/>
          <w:bCs/>
          <w:i/>
          <w:iCs/>
          <w:sz w:val="28"/>
          <w:szCs w:val="28"/>
        </w:rPr>
        <w:t>Гавлітіна Тетяна Миколаївна,</w:t>
      </w:r>
      <w:r w:rsidRPr="002E6F89">
        <w:rPr>
          <w:sz w:val="28"/>
          <w:szCs w:val="28"/>
        </w:rPr>
        <w:t xml:space="preserve"> </w:t>
      </w:r>
      <w:r w:rsidRPr="002E6F89">
        <w:rPr>
          <w:i/>
          <w:iCs/>
          <w:sz w:val="28"/>
          <w:szCs w:val="28"/>
        </w:rPr>
        <w:t>кандидат педагогічних наук, доцент, проректор із науково-педагогічної роботи Рівненського ОІППО</w:t>
      </w:r>
      <w:r w:rsidRPr="002E6F89">
        <w:rPr>
          <w:sz w:val="28"/>
          <w:szCs w:val="28"/>
        </w:rPr>
        <w:t>.</w:t>
      </w:r>
    </w:p>
    <w:p w:rsidR="00950AFC" w:rsidRPr="002E6F89" w:rsidRDefault="00950AFC" w:rsidP="0059728A">
      <w:pPr>
        <w:ind w:left="1416"/>
        <w:jc w:val="both"/>
        <w:rPr>
          <w:sz w:val="28"/>
          <w:szCs w:val="28"/>
        </w:rPr>
      </w:pPr>
    </w:p>
    <w:p w:rsidR="00950AFC" w:rsidRPr="002E6F89" w:rsidRDefault="00950AFC" w:rsidP="00041CDA">
      <w:pPr>
        <w:jc w:val="both"/>
        <w:rPr>
          <w:sz w:val="28"/>
          <w:szCs w:val="28"/>
        </w:rPr>
      </w:pPr>
      <w:r w:rsidRPr="002E6F89">
        <w:rPr>
          <w:b/>
          <w:bCs/>
          <w:sz w:val="28"/>
          <w:szCs w:val="28"/>
        </w:rPr>
        <w:t>Міжнародні програми, стажування, гранти – пріоритетна умова розвитку наукового потенціалу педагога в контексті євроінтеграційних змін.</w:t>
      </w:r>
    </w:p>
    <w:p w:rsidR="00950AFC" w:rsidRPr="002E6F89" w:rsidRDefault="00950AFC" w:rsidP="0059728A">
      <w:pPr>
        <w:ind w:left="1416"/>
        <w:jc w:val="both"/>
        <w:rPr>
          <w:sz w:val="28"/>
          <w:szCs w:val="28"/>
        </w:rPr>
      </w:pPr>
      <w:r w:rsidRPr="002E6F89">
        <w:rPr>
          <w:b/>
          <w:bCs/>
          <w:i/>
          <w:iCs/>
          <w:sz w:val="28"/>
          <w:szCs w:val="28"/>
        </w:rPr>
        <w:t>Андрощук Ірина Миколаївна,</w:t>
      </w:r>
      <w:r w:rsidRPr="002E6F89">
        <w:rPr>
          <w:b/>
          <w:bCs/>
          <w:sz w:val="28"/>
          <w:szCs w:val="28"/>
        </w:rPr>
        <w:t xml:space="preserve"> </w:t>
      </w:r>
      <w:r w:rsidRPr="002E6F89">
        <w:rPr>
          <w:i/>
          <w:iCs/>
          <w:sz w:val="28"/>
          <w:szCs w:val="28"/>
        </w:rPr>
        <w:t>кандидат педагогічних наук, доцент, завідувач кафедри філософії, економіки та менеджменту освіти Рівненського ОІППО</w:t>
      </w:r>
      <w:r w:rsidRPr="002E6F89">
        <w:rPr>
          <w:sz w:val="28"/>
          <w:szCs w:val="28"/>
        </w:rPr>
        <w:t>.</w:t>
      </w:r>
    </w:p>
    <w:sectPr w:rsidR="00950AFC" w:rsidRPr="002E6F89" w:rsidSect="00950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0529"/>
    <w:multiLevelType w:val="hybridMultilevel"/>
    <w:tmpl w:val="2676DDEC"/>
    <w:lvl w:ilvl="0" w:tplc="43EE6926">
      <w:start w:val="1"/>
      <w:numFmt w:val="bullet"/>
      <w:lvlText w:val=""/>
      <w:lvlJc w:val="left"/>
      <w:pPr>
        <w:ind w:left="1070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4F8F"/>
    <w:rsid w:val="0001457F"/>
    <w:rsid w:val="00041CDA"/>
    <w:rsid w:val="00046DAD"/>
    <w:rsid w:val="0004780D"/>
    <w:rsid w:val="00072F53"/>
    <w:rsid w:val="00076604"/>
    <w:rsid w:val="00081175"/>
    <w:rsid w:val="000876E4"/>
    <w:rsid w:val="000B60F2"/>
    <w:rsid w:val="000C1FEE"/>
    <w:rsid w:val="00103450"/>
    <w:rsid w:val="00120B0B"/>
    <w:rsid w:val="001560FC"/>
    <w:rsid w:val="001603E2"/>
    <w:rsid w:val="00161529"/>
    <w:rsid w:val="00162A75"/>
    <w:rsid w:val="00170934"/>
    <w:rsid w:val="001A081D"/>
    <w:rsid w:val="001B7A49"/>
    <w:rsid w:val="001E3632"/>
    <w:rsid w:val="002027E4"/>
    <w:rsid w:val="002224CE"/>
    <w:rsid w:val="00225CB6"/>
    <w:rsid w:val="00250352"/>
    <w:rsid w:val="00275C2F"/>
    <w:rsid w:val="00287869"/>
    <w:rsid w:val="00296294"/>
    <w:rsid w:val="002A42D4"/>
    <w:rsid w:val="002C29B1"/>
    <w:rsid w:val="002D08BF"/>
    <w:rsid w:val="002E579A"/>
    <w:rsid w:val="002E6F89"/>
    <w:rsid w:val="002F0EB3"/>
    <w:rsid w:val="002F224E"/>
    <w:rsid w:val="003240D8"/>
    <w:rsid w:val="003412BC"/>
    <w:rsid w:val="00356385"/>
    <w:rsid w:val="0037168B"/>
    <w:rsid w:val="00385595"/>
    <w:rsid w:val="00394EA7"/>
    <w:rsid w:val="00397FC2"/>
    <w:rsid w:val="003B6533"/>
    <w:rsid w:val="003E008B"/>
    <w:rsid w:val="003F0FE5"/>
    <w:rsid w:val="003F684E"/>
    <w:rsid w:val="0044502E"/>
    <w:rsid w:val="0045151F"/>
    <w:rsid w:val="004616A4"/>
    <w:rsid w:val="0046241B"/>
    <w:rsid w:val="00481673"/>
    <w:rsid w:val="004A5FE4"/>
    <w:rsid w:val="004E0237"/>
    <w:rsid w:val="004E64DA"/>
    <w:rsid w:val="00531CA4"/>
    <w:rsid w:val="00572D41"/>
    <w:rsid w:val="0057567A"/>
    <w:rsid w:val="00586FA2"/>
    <w:rsid w:val="0059586D"/>
    <w:rsid w:val="0059728A"/>
    <w:rsid w:val="005E0122"/>
    <w:rsid w:val="005E1743"/>
    <w:rsid w:val="005F41F3"/>
    <w:rsid w:val="00605389"/>
    <w:rsid w:val="0061100E"/>
    <w:rsid w:val="00617726"/>
    <w:rsid w:val="00625108"/>
    <w:rsid w:val="00635960"/>
    <w:rsid w:val="006B397E"/>
    <w:rsid w:val="006E0701"/>
    <w:rsid w:val="006F2C5C"/>
    <w:rsid w:val="00732339"/>
    <w:rsid w:val="00781B31"/>
    <w:rsid w:val="00782115"/>
    <w:rsid w:val="00782C28"/>
    <w:rsid w:val="00785903"/>
    <w:rsid w:val="00792774"/>
    <w:rsid w:val="007C4D55"/>
    <w:rsid w:val="007D0AEE"/>
    <w:rsid w:val="007D3DC7"/>
    <w:rsid w:val="00816453"/>
    <w:rsid w:val="00830452"/>
    <w:rsid w:val="00857E44"/>
    <w:rsid w:val="009247CF"/>
    <w:rsid w:val="00950AFC"/>
    <w:rsid w:val="009A4472"/>
    <w:rsid w:val="00A23A28"/>
    <w:rsid w:val="00A24262"/>
    <w:rsid w:val="00A26001"/>
    <w:rsid w:val="00A450A9"/>
    <w:rsid w:val="00A54D4B"/>
    <w:rsid w:val="00A63AEA"/>
    <w:rsid w:val="00A64F99"/>
    <w:rsid w:val="00A812CF"/>
    <w:rsid w:val="00A8305B"/>
    <w:rsid w:val="00AF3C7D"/>
    <w:rsid w:val="00AF631D"/>
    <w:rsid w:val="00B27DC2"/>
    <w:rsid w:val="00B436B2"/>
    <w:rsid w:val="00B630EB"/>
    <w:rsid w:val="00B65AC9"/>
    <w:rsid w:val="00B73F76"/>
    <w:rsid w:val="00B7706A"/>
    <w:rsid w:val="00B9783B"/>
    <w:rsid w:val="00BB1A45"/>
    <w:rsid w:val="00BC747D"/>
    <w:rsid w:val="00BE5D98"/>
    <w:rsid w:val="00C20727"/>
    <w:rsid w:val="00C21210"/>
    <w:rsid w:val="00C2215B"/>
    <w:rsid w:val="00C22ED0"/>
    <w:rsid w:val="00C26AE3"/>
    <w:rsid w:val="00C57D22"/>
    <w:rsid w:val="00C81861"/>
    <w:rsid w:val="00C87F86"/>
    <w:rsid w:val="00C97DEA"/>
    <w:rsid w:val="00CB3EFB"/>
    <w:rsid w:val="00CD0209"/>
    <w:rsid w:val="00CD6495"/>
    <w:rsid w:val="00CE460C"/>
    <w:rsid w:val="00D01823"/>
    <w:rsid w:val="00D17FB1"/>
    <w:rsid w:val="00D27CA2"/>
    <w:rsid w:val="00D51ABC"/>
    <w:rsid w:val="00D56EA7"/>
    <w:rsid w:val="00D65E95"/>
    <w:rsid w:val="00D7160B"/>
    <w:rsid w:val="00D92BE0"/>
    <w:rsid w:val="00DB18C4"/>
    <w:rsid w:val="00DC4F8F"/>
    <w:rsid w:val="00E029BF"/>
    <w:rsid w:val="00E1420C"/>
    <w:rsid w:val="00E1763C"/>
    <w:rsid w:val="00E57386"/>
    <w:rsid w:val="00E652A3"/>
    <w:rsid w:val="00E772CB"/>
    <w:rsid w:val="00E93CDC"/>
    <w:rsid w:val="00EA578F"/>
    <w:rsid w:val="00EA5AF1"/>
    <w:rsid w:val="00EB2EC9"/>
    <w:rsid w:val="00EC16DF"/>
    <w:rsid w:val="00ED5070"/>
    <w:rsid w:val="00EE4A72"/>
    <w:rsid w:val="00F42EBE"/>
    <w:rsid w:val="00F73EED"/>
    <w:rsid w:val="00F77160"/>
    <w:rsid w:val="00FC0F94"/>
    <w:rsid w:val="00FC41B9"/>
    <w:rsid w:val="00FE7503"/>
    <w:rsid w:val="00FE7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F8F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C4F8F"/>
    <w:rPr>
      <w:color w:val="0000FF"/>
      <w:u w:val="single"/>
    </w:rPr>
  </w:style>
  <w:style w:type="character" w:customStyle="1" w:styleId="FontStyle12">
    <w:name w:val="Font Style12"/>
    <w:uiPriority w:val="99"/>
    <w:rsid w:val="00DC4F8F"/>
    <w:rPr>
      <w:rFonts w:ascii="Franklin Gothic Medium" w:hAnsi="Franklin Gothic Medium" w:cs="Franklin Gothic Medium"/>
      <w:sz w:val="16"/>
      <w:szCs w:val="16"/>
    </w:rPr>
  </w:style>
  <w:style w:type="character" w:styleId="Strong">
    <w:name w:val="Strong"/>
    <w:basedOn w:val="DefaultParagraphFont"/>
    <w:uiPriority w:val="99"/>
    <w:qFormat/>
    <w:rsid w:val="00DC4F8F"/>
    <w:rPr>
      <w:b/>
      <w:bCs/>
    </w:rPr>
  </w:style>
  <w:style w:type="character" w:customStyle="1" w:styleId="apple-converted-space">
    <w:name w:val="apple-converted-space"/>
    <w:uiPriority w:val="99"/>
    <w:rsid w:val="00DC4F8F"/>
  </w:style>
  <w:style w:type="table" w:styleId="TableGrid">
    <w:name w:val="Table Grid"/>
    <w:basedOn w:val="TableNormal"/>
    <w:uiPriority w:val="99"/>
    <w:rsid w:val="00A54D4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A578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bkoord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oippo.org.ua/activities/scientific_methodological/school_innovation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624</Words>
  <Characters>3558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SamLab.ws</cp:lastModifiedBy>
  <cp:revision>2</cp:revision>
  <cp:lastPrinted>2016-06-09T08:53:00Z</cp:lastPrinted>
  <dcterms:created xsi:type="dcterms:W3CDTF">2016-06-24T08:20:00Z</dcterms:created>
  <dcterms:modified xsi:type="dcterms:W3CDTF">2016-06-24T08:20:00Z</dcterms:modified>
</cp:coreProperties>
</file>