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85" w:rsidRPr="006F2285" w:rsidRDefault="006F2285" w:rsidP="00A82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uk-UA" w:eastAsia="ru-RU"/>
        </w:rPr>
        <w:t>План-сітка масових заходів на 2015 рік</w:t>
      </w:r>
    </w:p>
    <w:p w:rsidR="006F2285" w:rsidRDefault="006F2285" w:rsidP="00A82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A8219F" w:rsidRPr="00A8219F" w:rsidRDefault="00A8219F" w:rsidP="00A82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A8219F">
        <w:rPr>
          <w:rFonts w:ascii="Arial" w:eastAsia="Times New Roman" w:hAnsi="Arial" w:cs="Arial"/>
          <w:b/>
          <w:sz w:val="28"/>
          <w:szCs w:val="28"/>
          <w:lang w:val="uk-UA" w:eastAsia="ru-RU"/>
        </w:rPr>
        <w:t>Міжнародні, всеукраїнські, загальноуніверситетські конференції,</w:t>
      </w:r>
    </w:p>
    <w:p w:rsidR="00A8219F" w:rsidRPr="00A8219F" w:rsidRDefault="00A8219F" w:rsidP="00A82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A8219F">
        <w:rPr>
          <w:rFonts w:ascii="Arial" w:eastAsia="Times New Roman" w:hAnsi="Arial" w:cs="Arial"/>
          <w:b/>
          <w:sz w:val="28"/>
          <w:szCs w:val="28"/>
          <w:lang w:val="uk-UA" w:eastAsia="ru-RU"/>
        </w:rPr>
        <w:t>симпозіуми та методологічні семінари</w:t>
      </w:r>
    </w:p>
    <w:p w:rsidR="00A8219F" w:rsidRPr="00A8219F" w:rsidRDefault="00A8219F" w:rsidP="00A82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val="uk-UA" w:eastAsia="ru-RU"/>
        </w:rPr>
      </w:pPr>
      <w:r w:rsidRPr="00A8219F">
        <w:rPr>
          <w:rFonts w:ascii="Arial" w:eastAsia="Times New Roman" w:hAnsi="Arial" w:cs="Arial"/>
          <w:b/>
          <w:sz w:val="28"/>
          <w:szCs w:val="28"/>
          <w:lang w:val="uk-UA" w:eastAsia="ru-RU"/>
        </w:rPr>
        <w:t xml:space="preserve">Міжнародні конференції </w:t>
      </w:r>
      <w:r w:rsidRPr="00A8219F">
        <w:rPr>
          <w:rFonts w:ascii="Arial" w:eastAsia="Times New Roman" w:hAnsi="Arial" w:cs="Arial"/>
          <w:b/>
          <w:sz w:val="28"/>
          <w:szCs w:val="28"/>
          <w:lang w:eastAsia="ru-RU"/>
        </w:rPr>
        <w:t>та симпозіуми</w:t>
      </w:r>
      <w:r w:rsidRPr="00A8219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(рівень проведення – </w:t>
      </w:r>
      <w:r w:rsidRPr="00A8219F">
        <w:rPr>
          <w:rFonts w:ascii="Arial" w:eastAsia="Times New Roman" w:hAnsi="Arial" w:cs="Arial"/>
          <w:i/>
          <w:sz w:val="28"/>
          <w:szCs w:val="28"/>
          <w:lang w:val="uk-UA" w:eastAsia="ru-RU"/>
        </w:rPr>
        <w:t>загальноуніверситетський</w:t>
      </w:r>
      <w:r w:rsidRPr="00A8219F">
        <w:rPr>
          <w:rFonts w:ascii="Arial" w:eastAsia="Times New Roman" w:hAnsi="Arial" w:cs="Arial"/>
          <w:sz w:val="28"/>
          <w:szCs w:val="28"/>
          <w:lang w:val="uk-UA" w:eastAsia="ru-RU"/>
        </w:rPr>
        <w:t>)</w:t>
      </w:r>
    </w:p>
    <w:p w:rsidR="00A8219F" w:rsidRPr="00A8219F" w:rsidRDefault="00A8219F" w:rsidP="00A82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A8219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Відповідальна – завідувач відділу науково-організаційної роботи – Забродська Людмила Михайлівна </w:t>
      </w:r>
    </w:p>
    <w:p w:rsidR="00A8219F" w:rsidRPr="00A8219F" w:rsidRDefault="00A8219F" w:rsidP="00A82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A8219F">
        <w:rPr>
          <w:rFonts w:ascii="Arial" w:eastAsia="Times New Roman" w:hAnsi="Arial" w:cs="Arial"/>
          <w:sz w:val="28"/>
          <w:szCs w:val="28"/>
          <w:lang w:val="uk-UA" w:eastAsia="ru-RU"/>
        </w:rPr>
        <w:t>тел. (044) 481-38-15, (044) 481-38-14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"/>
        <w:gridCol w:w="722"/>
        <w:gridCol w:w="7029"/>
        <w:gridCol w:w="2457"/>
        <w:gridCol w:w="2322"/>
        <w:gridCol w:w="2114"/>
      </w:tblGrid>
      <w:tr w:rsidR="00A8219F" w:rsidRPr="00A8219F" w:rsidTr="006F2285">
        <w:trPr>
          <w:gridBefore w:val="1"/>
          <w:wBefore w:w="12" w:type="pct"/>
        </w:trPr>
        <w:tc>
          <w:tcPr>
            <w:tcW w:w="246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№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394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837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791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Відповідальні, організатори, співорганізатори</w:t>
            </w:r>
          </w:p>
        </w:tc>
        <w:tc>
          <w:tcPr>
            <w:tcW w:w="720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Рівень проведення</w:t>
            </w:r>
          </w:p>
        </w:tc>
      </w:tr>
      <w:tr w:rsidR="00A8219F" w:rsidRPr="00A8219F" w:rsidTr="006F2285">
        <w:trPr>
          <w:gridBefore w:val="1"/>
          <w:wBefore w:w="12" w:type="pct"/>
        </w:trPr>
        <w:tc>
          <w:tcPr>
            <w:tcW w:w="246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94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7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91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20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5</w:t>
            </w:r>
          </w:p>
        </w:tc>
      </w:tr>
      <w:tr w:rsidR="00A8219F" w:rsidRPr="00A8219F" w:rsidTr="006F2285">
        <w:trPr>
          <w:gridBefore w:val="1"/>
          <w:wBefore w:w="12" w:type="pct"/>
        </w:trPr>
        <w:tc>
          <w:tcPr>
            <w:tcW w:w="24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94" w:type="pct"/>
          </w:tcPr>
          <w:p w:rsidR="00A8219F" w:rsidRPr="00A8219F" w:rsidRDefault="00A8219F" w:rsidP="00A82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uk-UA"/>
              </w:rPr>
            </w:pPr>
            <w:r w:rsidRPr="00A8219F">
              <w:rPr>
                <w:rFonts w:ascii="Arial" w:eastAsia="Calibri" w:hAnsi="Arial" w:cs="Arial"/>
                <w:sz w:val="24"/>
                <w:szCs w:val="24"/>
                <w:lang w:val="uk-UA"/>
              </w:rPr>
              <w:t xml:space="preserve">Симпозіум «Післядипломна освіта в контексті модернізації освіти України» </w:t>
            </w:r>
          </w:p>
        </w:tc>
        <w:tc>
          <w:tcPr>
            <w:tcW w:w="837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листопада</w:t>
            </w:r>
          </w:p>
        </w:tc>
        <w:tc>
          <w:tcPr>
            <w:tcW w:w="79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Є. Р. Чернишова,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Н. В. Любченко,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М. Х. Корецький,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М. Ф. Степко, 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О. Ю. Шумська </w:t>
            </w:r>
          </w:p>
        </w:tc>
        <w:tc>
          <w:tcPr>
            <w:tcW w:w="72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Загально-університетський</w:t>
            </w:r>
          </w:p>
        </w:tc>
      </w:tr>
      <w:tr w:rsidR="00A8219F" w:rsidRPr="00A8219F" w:rsidTr="006F2285">
        <w:trPr>
          <w:trHeight w:val="1095"/>
        </w:trPr>
        <w:tc>
          <w:tcPr>
            <w:tcW w:w="258" w:type="pct"/>
            <w:gridSpan w:val="2"/>
          </w:tcPr>
          <w:p w:rsidR="00A8219F" w:rsidRPr="00A8219F" w:rsidRDefault="00A8219F" w:rsidP="006F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hanging="109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94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VІІ Міжнародна науково-практична конференція «Психолого-педагогічний супровід фахової підготовки та підвищення кваліфікації в умовах трансформації освіти» </w:t>
            </w:r>
          </w:p>
        </w:tc>
        <w:tc>
          <w:tcPr>
            <w:tcW w:w="837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травня</w:t>
            </w:r>
          </w:p>
        </w:tc>
        <w:tc>
          <w:tcPr>
            <w:tcW w:w="79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Є. Р. Чернишова, О.</w:t>
            </w: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І. Бондарчук,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Т.</w:t>
            </w: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М. Гавлітіна, 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П.</w:t>
            </w: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В. Лушин,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Л. М. Карамушка,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О.Ю. Шумська</w:t>
            </w:r>
          </w:p>
        </w:tc>
        <w:tc>
          <w:tcPr>
            <w:tcW w:w="72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Загально-університетський</w:t>
            </w:r>
          </w:p>
        </w:tc>
      </w:tr>
      <w:tr w:rsidR="00A8219F" w:rsidRPr="00A8219F" w:rsidTr="006F2285">
        <w:trPr>
          <w:trHeight w:val="1234"/>
        </w:trPr>
        <w:tc>
          <w:tcPr>
            <w:tcW w:w="258" w:type="pct"/>
            <w:gridSpan w:val="2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94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VІІ Міжнародна конференція «Теорія і практика дистанційного навчання в освіті»</w:t>
            </w:r>
          </w:p>
        </w:tc>
        <w:tc>
          <w:tcPr>
            <w:tcW w:w="837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29 жовтня</w:t>
            </w:r>
          </w:p>
        </w:tc>
        <w:tc>
          <w:tcPr>
            <w:tcW w:w="79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М. Х. Корецький, 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М. Ф. Степко, 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В. Ю. Биков,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О. Ю. Шумська </w:t>
            </w:r>
          </w:p>
        </w:tc>
        <w:tc>
          <w:tcPr>
            <w:tcW w:w="72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Загально-університетський</w:t>
            </w:r>
          </w:p>
        </w:tc>
      </w:tr>
      <w:tr w:rsidR="00A8219F" w:rsidRPr="00A8219F" w:rsidTr="006F2285">
        <w:trPr>
          <w:trHeight w:val="848"/>
        </w:trPr>
        <w:tc>
          <w:tcPr>
            <w:tcW w:w="258" w:type="pct"/>
            <w:gridSpan w:val="2"/>
            <w:tcBorders>
              <w:bottom w:val="single" w:sz="4" w:space="0" w:color="auto"/>
            </w:tcBorders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94" w:type="pct"/>
            <w:tcBorders>
              <w:bottom w:val="single" w:sz="4" w:space="0" w:color="auto"/>
            </w:tcBorders>
          </w:tcPr>
          <w:p w:rsidR="00A8219F" w:rsidRPr="00A8219F" w:rsidRDefault="00A8219F" w:rsidP="00A82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uk-UA"/>
              </w:rPr>
            </w:pPr>
            <w:r w:rsidRPr="00A8219F">
              <w:rPr>
                <w:rFonts w:ascii="Arial" w:eastAsia="Calibri" w:hAnsi="Arial" w:cs="Arial"/>
                <w:sz w:val="24"/>
                <w:szCs w:val="24"/>
                <w:lang w:val="uk-UA"/>
              </w:rPr>
              <w:t xml:space="preserve">ІІІ Міжнародна науково-практична конференція «Досвід міжнародної співпраці громадських і державних організацій» 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10 листопада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Є. Р. Чернишова,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О. Ю. Шумська 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Загально-університетський</w:t>
            </w:r>
          </w:p>
        </w:tc>
      </w:tr>
    </w:tbl>
    <w:p w:rsidR="00A8219F" w:rsidRPr="00A8219F" w:rsidRDefault="00A8219F" w:rsidP="00A82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A8219F" w:rsidRDefault="00A8219F" w:rsidP="00A82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</w:p>
    <w:p w:rsidR="00A8219F" w:rsidRPr="00A8219F" w:rsidRDefault="00A8219F" w:rsidP="00A82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A8219F">
        <w:rPr>
          <w:rFonts w:ascii="Arial" w:eastAsia="Times New Roman" w:hAnsi="Arial" w:cs="Arial"/>
          <w:b/>
          <w:sz w:val="28"/>
          <w:szCs w:val="28"/>
          <w:lang w:val="uk-UA" w:eastAsia="ru-RU"/>
        </w:rPr>
        <w:lastRenderedPageBreak/>
        <w:t xml:space="preserve">Міжнародні конференції </w:t>
      </w:r>
      <w:r w:rsidRPr="00A8219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(рівень проведення – </w:t>
      </w:r>
      <w:r w:rsidRPr="00A8219F">
        <w:rPr>
          <w:rFonts w:ascii="Arial" w:eastAsia="Times New Roman" w:hAnsi="Arial" w:cs="Arial"/>
          <w:i/>
          <w:sz w:val="28"/>
          <w:szCs w:val="28"/>
          <w:lang w:eastAsia="ru-RU"/>
        </w:rPr>
        <w:t>інститутський</w:t>
      </w:r>
      <w:r w:rsidRPr="00A8219F">
        <w:rPr>
          <w:rFonts w:ascii="Arial" w:eastAsia="Times New Roman" w:hAnsi="Arial" w:cs="Arial"/>
          <w:sz w:val="28"/>
          <w:szCs w:val="28"/>
          <w:lang w:val="uk-UA" w:eastAsia="ru-RU"/>
        </w:rPr>
        <w:t>)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030"/>
        <w:gridCol w:w="2458"/>
        <w:gridCol w:w="2367"/>
        <w:gridCol w:w="2076"/>
      </w:tblGrid>
      <w:tr w:rsidR="00A8219F" w:rsidRPr="00A8219F" w:rsidTr="00866755">
        <w:tc>
          <w:tcPr>
            <w:tcW w:w="256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№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394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837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806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Відповідальні, організатори, співорганізатори</w:t>
            </w:r>
          </w:p>
        </w:tc>
        <w:tc>
          <w:tcPr>
            <w:tcW w:w="707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Рівень проведення</w:t>
            </w:r>
          </w:p>
        </w:tc>
      </w:tr>
      <w:tr w:rsidR="00A8219F" w:rsidRPr="00A8219F" w:rsidTr="00866755">
        <w:tc>
          <w:tcPr>
            <w:tcW w:w="256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94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7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6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7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5</w:t>
            </w:r>
          </w:p>
        </w:tc>
      </w:tr>
      <w:tr w:rsidR="00A8219F" w:rsidRPr="00A8219F" w:rsidTr="00866755">
        <w:trPr>
          <w:trHeight w:val="1259"/>
        </w:trPr>
        <w:tc>
          <w:tcPr>
            <w:tcW w:w="25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94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VІІІ Міжнародна науково-практична конференція «Управління процесом кадрового забезпечення інноваційного розвитку вищих навчальних закладів України» </w:t>
            </w:r>
          </w:p>
        </w:tc>
        <w:tc>
          <w:tcPr>
            <w:tcW w:w="837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16 вересня </w:t>
            </w:r>
          </w:p>
        </w:tc>
        <w:tc>
          <w:tcPr>
            <w:tcW w:w="80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Г. І. Мостовий, 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І. І. Драч,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О. В. Алейнікова,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О.Ю. Шумська</w:t>
            </w:r>
          </w:p>
        </w:tc>
        <w:tc>
          <w:tcPr>
            <w:tcW w:w="707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Інститутський</w:t>
            </w:r>
          </w:p>
        </w:tc>
      </w:tr>
    </w:tbl>
    <w:p w:rsidR="006F2285" w:rsidRDefault="006F2285" w:rsidP="00A821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A8219F" w:rsidRPr="00A8219F" w:rsidRDefault="00A8219F" w:rsidP="00A8219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A8219F">
        <w:rPr>
          <w:rFonts w:ascii="Arial" w:eastAsia="Times New Roman" w:hAnsi="Arial" w:cs="Arial"/>
          <w:b/>
          <w:sz w:val="28"/>
          <w:szCs w:val="28"/>
          <w:lang w:val="uk-UA" w:eastAsia="ru-RU"/>
        </w:rPr>
        <w:t xml:space="preserve">  Всеукраїнські конференції </w:t>
      </w:r>
      <w:r w:rsidRPr="00A8219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(рівень проведення – </w:t>
      </w:r>
      <w:r w:rsidRPr="00A8219F">
        <w:rPr>
          <w:rFonts w:ascii="Arial" w:eastAsia="Times New Roman" w:hAnsi="Arial" w:cs="Arial"/>
          <w:i/>
          <w:sz w:val="28"/>
          <w:szCs w:val="28"/>
          <w:lang w:val="uk-UA" w:eastAsia="ru-RU"/>
        </w:rPr>
        <w:t>загальноуніверситетський</w:t>
      </w:r>
      <w:r w:rsidRPr="00A8219F">
        <w:rPr>
          <w:rFonts w:ascii="Arial" w:eastAsia="Times New Roman" w:hAnsi="Arial" w:cs="Arial"/>
          <w:sz w:val="28"/>
          <w:szCs w:val="28"/>
          <w:lang w:val="uk-UA" w:eastAsia="ru-RU"/>
        </w:rPr>
        <w:t>)</w:t>
      </w:r>
    </w:p>
    <w:p w:rsidR="00A8219F" w:rsidRPr="00A8219F" w:rsidRDefault="00A8219F" w:rsidP="00A82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A8219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Відповідальна – завідувач відділу науково-організаційної роботи – Забродська Людмила Михайлівна </w:t>
      </w:r>
    </w:p>
    <w:p w:rsidR="00A8219F" w:rsidRPr="00A8219F" w:rsidRDefault="00A8219F" w:rsidP="00A82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A8219F">
        <w:rPr>
          <w:rFonts w:ascii="Arial" w:eastAsia="Times New Roman" w:hAnsi="Arial" w:cs="Arial"/>
          <w:sz w:val="28"/>
          <w:szCs w:val="28"/>
          <w:lang w:val="uk-UA" w:eastAsia="ru-RU"/>
        </w:rPr>
        <w:t>тел. (044) 481-38-15, (044) 481-38-14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18"/>
        <w:gridCol w:w="2437"/>
        <w:gridCol w:w="2437"/>
        <w:gridCol w:w="2070"/>
      </w:tblGrid>
      <w:tr w:rsidR="00A8219F" w:rsidRPr="00A8219F" w:rsidTr="00866755">
        <w:tc>
          <w:tcPr>
            <w:tcW w:w="245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№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39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8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8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Відповідальні, організатори, співорганізатори</w:t>
            </w:r>
          </w:p>
        </w:tc>
        <w:tc>
          <w:tcPr>
            <w:tcW w:w="705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Рівень проведення</w:t>
            </w:r>
          </w:p>
        </w:tc>
      </w:tr>
      <w:tr w:rsidR="00A8219F" w:rsidRPr="00A8219F" w:rsidTr="00866755">
        <w:tc>
          <w:tcPr>
            <w:tcW w:w="245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9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Всеукраїнська науково-практична конференція «Стратегія розвитку безперервної освіти керівних і педагогічних кадрів: наукові підходи та шляхи реалізації»</w:t>
            </w:r>
          </w:p>
        </w:tc>
        <w:tc>
          <w:tcPr>
            <w:tcW w:w="8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24 квітня </w:t>
            </w:r>
          </w:p>
        </w:tc>
        <w:tc>
          <w:tcPr>
            <w:tcW w:w="8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М. Ф. Степко, 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Т. М. Сорочан,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В. В. Дивак</w:t>
            </w:r>
          </w:p>
        </w:tc>
        <w:tc>
          <w:tcPr>
            <w:tcW w:w="705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Загально-університетський</w:t>
            </w:r>
          </w:p>
        </w:tc>
      </w:tr>
      <w:tr w:rsidR="00A8219F" w:rsidRPr="00A8219F" w:rsidTr="00866755">
        <w:tc>
          <w:tcPr>
            <w:tcW w:w="245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9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Студентська наукова конференція «Дні науки – 2015: наука і практика в професійній діяльності фахівців </w:t>
            </w:r>
            <w:r w:rsidRPr="00A8219F">
              <w:rPr>
                <w:rFonts w:ascii="Arial" w:eastAsia="Times New Roman" w:hAnsi="Arial" w:cs="Arial"/>
                <w:i/>
                <w:sz w:val="24"/>
                <w:szCs w:val="24"/>
                <w:lang w:val="uk-UA" w:eastAsia="ru-RU"/>
              </w:rPr>
              <w:t>(у рамках Всеукраїнського фестивалю науки)</w:t>
            </w:r>
          </w:p>
        </w:tc>
        <w:tc>
          <w:tcPr>
            <w:tcW w:w="8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14 травня</w:t>
            </w:r>
          </w:p>
        </w:tc>
        <w:tc>
          <w:tcPr>
            <w:tcW w:w="8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М. Х. Корецький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Г. І. Мостовий, 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І. І. Драч,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А. А. Ткач</w:t>
            </w:r>
          </w:p>
        </w:tc>
        <w:tc>
          <w:tcPr>
            <w:tcW w:w="705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Загально-університетський</w:t>
            </w:r>
          </w:p>
        </w:tc>
      </w:tr>
    </w:tbl>
    <w:p w:rsidR="006F2285" w:rsidRDefault="006F2285" w:rsidP="00A8219F">
      <w:pPr>
        <w:spacing w:after="0" w:line="360" w:lineRule="auto"/>
        <w:ind w:left="426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6F2285" w:rsidRDefault="006F2285" w:rsidP="00A8219F">
      <w:pPr>
        <w:spacing w:after="0" w:line="360" w:lineRule="auto"/>
        <w:ind w:left="426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6F2285" w:rsidRDefault="006F2285" w:rsidP="00A8219F">
      <w:pPr>
        <w:spacing w:after="0" w:line="360" w:lineRule="auto"/>
        <w:ind w:left="426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6F2285" w:rsidRDefault="006F2285">
      <w:pPr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uk-UA" w:eastAsia="ru-RU"/>
        </w:rPr>
        <w:br w:type="page"/>
      </w:r>
    </w:p>
    <w:p w:rsidR="00A8219F" w:rsidRPr="00A8219F" w:rsidRDefault="00A8219F" w:rsidP="00A8219F">
      <w:pPr>
        <w:spacing w:after="0" w:line="360" w:lineRule="auto"/>
        <w:ind w:left="426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A8219F">
        <w:rPr>
          <w:rFonts w:ascii="Arial" w:eastAsia="Times New Roman" w:hAnsi="Arial" w:cs="Arial"/>
          <w:b/>
          <w:sz w:val="28"/>
          <w:szCs w:val="28"/>
          <w:lang w:val="uk-UA" w:eastAsia="ru-RU"/>
        </w:rPr>
        <w:lastRenderedPageBreak/>
        <w:t xml:space="preserve"> Всеукраїнські конференції </w:t>
      </w:r>
      <w:r w:rsidRPr="00A8219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(рівень проведення – </w:t>
      </w:r>
      <w:r w:rsidRPr="00A8219F">
        <w:rPr>
          <w:rFonts w:ascii="Arial" w:eastAsia="Times New Roman" w:hAnsi="Arial" w:cs="Arial"/>
          <w:i/>
          <w:sz w:val="28"/>
          <w:szCs w:val="28"/>
          <w:lang w:val="uk-UA" w:eastAsia="ru-RU"/>
        </w:rPr>
        <w:t>інститутський</w:t>
      </w:r>
      <w:r w:rsidRPr="00A8219F">
        <w:rPr>
          <w:rFonts w:ascii="Arial" w:eastAsia="Times New Roman" w:hAnsi="Arial" w:cs="Arial"/>
          <w:sz w:val="28"/>
          <w:szCs w:val="28"/>
          <w:lang w:val="uk-UA" w:eastAsia="ru-RU"/>
        </w:rPr>
        <w:t>)</w:t>
      </w:r>
    </w:p>
    <w:tbl>
      <w:tblPr>
        <w:tblW w:w="4930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7018"/>
        <w:gridCol w:w="2438"/>
        <w:gridCol w:w="2438"/>
        <w:gridCol w:w="2073"/>
      </w:tblGrid>
      <w:tr w:rsidR="00A8219F" w:rsidRPr="006F2285" w:rsidTr="006F2285">
        <w:tc>
          <w:tcPr>
            <w:tcW w:w="210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407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836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836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Відповідальні, організатори, співорганізатори</w:t>
            </w:r>
          </w:p>
        </w:tc>
        <w:tc>
          <w:tcPr>
            <w:tcW w:w="711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Рівень проведення</w:t>
            </w:r>
          </w:p>
        </w:tc>
      </w:tr>
      <w:tr w:rsidR="00A8219F" w:rsidRPr="006F2285" w:rsidTr="006F2285">
        <w:tc>
          <w:tcPr>
            <w:tcW w:w="210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07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6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6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11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5</w:t>
            </w:r>
          </w:p>
        </w:tc>
      </w:tr>
      <w:tr w:rsidR="00A8219F" w:rsidRPr="00A8219F" w:rsidTr="006F2285">
        <w:trPr>
          <w:trHeight w:val="1148"/>
        </w:trPr>
        <w:tc>
          <w:tcPr>
            <w:tcW w:w="21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07" w:type="pct"/>
          </w:tcPr>
          <w:p w:rsidR="00A8219F" w:rsidRPr="00A8219F" w:rsidRDefault="00A8219F" w:rsidP="00A8219F">
            <w:pPr>
              <w:keepNext/>
              <w:suppressLineNumbers/>
              <w:suppressAutoHyphens/>
              <w:autoSpaceDE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Всеукраїнська Інтернет-конференція «Актуальні проблеми університетської та професійної післядипломної освіти в кризових умовах»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tabs>
                <w:tab w:val="left" w:pos="320"/>
                <w:tab w:val="center" w:pos="908"/>
              </w:tabs>
              <w:autoSpaceDE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27 лютого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autoSpaceDE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М. Ф. Степко</w:t>
            </w:r>
          </w:p>
          <w:p w:rsidR="00A8219F" w:rsidRPr="00A8219F" w:rsidRDefault="00A8219F" w:rsidP="00A8219F">
            <w:pPr>
              <w:keepNext/>
              <w:autoSpaceDE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С. Ж. Лазаренко </w:t>
            </w:r>
          </w:p>
        </w:tc>
        <w:tc>
          <w:tcPr>
            <w:tcW w:w="71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Інститутський</w:t>
            </w:r>
          </w:p>
        </w:tc>
      </w:tr>
      <w:tr w:rsidR="00A8219F" w:rsidRPr="00A8219F" w:rsidTr="006F2285">
        <w:tc>
          <w:tcPr>
            <w:tcW w:w="21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07" w:type="pct"/>
          </w:tcPr>
          <w:p w:rsidR="00A8219F" w:rsidRPr="00A8219F" w:rsidRDefault="00A8219F" w:rsidP="00A8219F">
            <w:pPr>
              <w:keepNext/>
              <w:suppressLineNumbers/>
              <w:suppressAutoHyphens/>
              <w:autoSpaceDE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VІ Всеукраїнська науково-практична Інтернет-конференція «Інноваційна професійно-технічна освіта: пошуки шляхів оновлення»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tabs>
                <w:tab w:val="left" w:pos="320"/>
                <w:tab w:val="center" w:pos="908"/>
              </w:tabs>
              <w:autoSpaceDE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березня –</w:t>
            </w:r>
          </w:p>
          <w:p w:rsidR="00A8219F" w:rsidRPr="00A8219F" w:rsidRDefault="00A8219F" w:rsidP="00A8219F">
            <w:pPr>
              <w:keepNext/>
              <w:tabs>
                <w:tab w:val="left" w:pos="320"/>
                <w:tab w:val="center" w:pos="908"/>
              </w:tabs>
              <w:autoSpaceDE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квітня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autoSpaceDE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С. І. Красний,</w:t>
            </w:r>
          </w:p>
          <w:p w:rsidR="00A8219F" w:rsidRPr="00A8219F" w:rsidRDefault="00A8219F" w:rsidP="00A8219F">
            <w:pPr>
              <w:keepNext/>
              <w:autoSpaceDE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Л. Є. Коваль, </w:t>
            </w:r>
          </w:p>
          <w:p w:rsidR="00A8219F" w:rsidRPr="00A8219F" w:rsidRDefault="00A8219F" w:rsidP="00A8219F">
            <w:pPr>
              <w:keepNext/>
              <w:autoSpaceDE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Н. Г. Торба </w:t>
            </w:r>
          </w:p>
        </w:tc>
        <w:tc>
          <w:tcPr>
            <w:tcW w:w="71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Інститутський</w:t>
            </w:r>
          </w:p>
        </w:tc>
      </w:tr>
      <w:tr w:rsidR="00A8219F" w:rsidRPr="00A8219F" w:rsidTr="006F2285">
        <w:tc>
          <w:tcPr>
            <w:tcW w:w="21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pct"/>
          </w:tcPr>
          <w:p w:rsidR="00A8219F" w:rsidRPr="00A8219F" w:rsidRDefault="00A8219F" w:rsidP="00A82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uk-UA"/>
              </w:rPr>
            </w:pPr>
            <w:r w:rsidRPr="00A8219F">
              <w:rPr>
                <w:rFonts w:ascii="Arial" w:eastAsia="Calibri" w:hAnsi="Arial" w:cs="Arial"/>
                <w:sz w:val="24"/>
                <w:szCs w:val="24"/>
                <w:lang w:val="uk-UA"/>
              </w:rPr>
              <w:t>ІІ Всеукраїнська науково-практична конференція «Елітний менеджер: технології підготовки в системі національної освіти»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19 червня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І</w:t>
            </w: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Мостовий,</w:t>
            </w:r>
          </w:p>
          <w:p w:rsidR="00A8219F" w:rsidRPr="00A8219F" w:rsidRDefault="00A8219F" w:rsidP="00A8219F">
            <w:pPr>
              <w:keepNext/>
              <w:autoSpaceDE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Г. А. Дмитренко,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А. А. Ткач </w:t>
            </w:r>
          </w:p>
        </w:tc>
        <w:tc>
          <w:tcPr>
            <w:tcW w:w="71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Інститутський</w:t>
            </w:r>
          </w:p>
        </w:tc>
      </w:tr>
      <w:tr w:rsidR="00A8219F" w:rsidRPr="00A8219F" w:rsidTr="006F2285">
        <w:tc>
          <w:tcPr>
            <w:tcW w:w="21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7" w:type="pct"/>
          </w:tcPr>
          <w:p w:rsidR="00A8219F" w:rsidRPr="00A8219F" w:rsidRDefault="00A8219F" w:rsidP="00A82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uk-UA"/>
              </w:rPr>
            </w:pPr>
            <w:r w:rsidRPr="00A8219F">
              <w:rPr>
                <w:rFonts w:ascii="Arial" w:eastAsia="Calibri" w:hAnsi="Arial" w:cs="Arial"/>
                <w:sz w:val="24"/>
                <w:szCs w:val="24"/>
                <w:lang w:val="uk-UA"/>
              </w:rPr>
              <w:t>Всеукраїнська Інтернет-конференція «Інклюзивна освіта: проблеми та перспективи»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20 жовтня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autoSpaceDE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С. І. Красний,</w:t>
            </w:r>
          </w:p>
          <w:p w:rsidR="00A8219F" w:rsidRPr="00A8219F" w:rsidRDefault="00A8219F" w:rsidP="00A8219F">
            <w:pPr>
              <w:keepNext/>
              <w:autoSpaceDE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 Є. Коваль,</w:t>
            </w:r>
          </w:p>
          <w:p w:rsidR="00A8219F" w:rsidRPr="00A8219F" w:rsidRDefault="00A8219F" w:rsidP="00A8219F">
            <w:pPr>
              <w:keepNext/>
              <w:autoSpaceDE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Н. Г. Торба </w:t>
            </w:r>
          </w:p>
        </w:tc>
        <w:tc>
          <w:tcPr>
            <w:tcW w:w="71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Інститутський</w:t>
            </w:r>
          </w:p>
        </w:tc>
      </w:tr>
    </w:tbl>
    <w:p w:rsidR="00A8219F" w:rsidRPr="00A8219F" w:rsidRDefault="00A8219F" w:rsidP="00A8219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A8219F" w:rsidRPr="00A8219F" w:rsidRDefault="00A8219F" w:rsidP="00A8219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A8219F">
        <w:rPr>
          <w:rFonts w:ascii="Arial" w:eastAsia="Times New Roman" w:hAnsi="Arial" w:cs="Arial"/>
          <w:b/>
          <w:sz w:val="28"/>
          <w:szCs w:val="28"/>
          <w:lang w:val="uk-UA" w:eastAsia="ru-RU"/>
        </w:rPr>
        <w:t xml:space="preserve">1.7.5. Методологічні семінари </w:t>
      </w:r>
      <w:r w:rsidRPr="00A8219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(рівень проведення заходу – </w:t>
      </w:r>
      <w:r w:rsidRPr="00A8219F">
        <w:rPr>
          <w:rFonts w:ascii="Arial" w:eastAsia="Times New Roman" w:hAnsi="Arial" w:cs="Arial"/>
          <w:i/>
          <w:sz w:val="28"/>
          <w:szCs w:val="28"/>
          <w:lang w:val="uk-UA" w:eastAsia="ru-RU"/>
        </w:rPr>
        <w:t>загальноуніверситетський</w:t>
      </w:r>
      <w:r w:rsidRPr="00A8219F">
        <w:rPr>
          <w:rFonts w:ascii="Arial" w:eastAsia="Times New Roman" w:hAnsi="Arial" w:cs="Arial"/>
          <w:sz w:val="28"/>
          <w:szCs w:val="28"/>
          <w:lang w:val="uk-UA" w:eastAsia="ru-RU"/>
        </w:rPr>
        <w:t>)</w:t>
      </w:r>
    </w:p>
    <w:p w:rsidR="00A8219F" w:rsidRPr="00A8219F" w:rsidRDefault="00A8219F" w:rsidP="00A8219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A8219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Відповідальна – завідувач відділу науково-організаційної роботи – Забродська Людмила Михайлівна </w:t>
      </w:r>
    </w:p>
    <w:p w:rsidR="00A8219F" w:rsidRPr="00A8219F" w:rsidRDefault="00A8219F" w:rsidP="00A8219F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A8219F">
        <w:rPr>
          <w:rFonts w:ascii="Arial" w:eastAsia="Times New Roman" w:hAnsi="Arial" w:cs="Arial"/>
          <w:sz w:val="28"/>
          <w:szCs w:val="28"/>
          <w:lang w:val="uk-UA" w:eastAsia="ru-RU"/>
        </w:rPr>
        <w:t>тел. (044) 481-38-15,  (044) 481-38-14</w:t>
      </w:r>
    </w:p>
    <w:tbl>
      <w:tblPr>
        <w:tblW w:w="4929" w:type="pct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921"/>
        <w:gridCol w:w="2403"/>
        <w:gridCol w:w="2400"/>
        <w:gridCol w:w="2142"/>
      </w:tblGrid>
      <w:tr w:rsidR="00A8219F" w:rsidRPr="00A8219F" w:rsidTr="00866755">
        <w:tc>
          <w:tcPr>
            <w:tcW w:w="230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386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836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835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Відповідальні, організатори, співорганізатори</w:t>
            </w:r>
          </w:p>
        </w:tc>
        <w:tc>
          <w:tcPr>
            <w:tcW w:w="712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Рівень проведення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8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Методологічний семінар «Теорія порівняльної післядипломної освіти в умовах глобалізаційних змін»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26 лютого</w:t>
            </w:r>
          </w:p>
        </w:tc>
        <w:tc>
          <w:tcPr>
            <w:tcW w:w="835" w:type="pct"/>
          </w:tcPr>
          <w:p w:rsidR="00A8219F" w:rsidRPr="00A8219F" w:rsidRDefault="00A8219F" w:rsidP="00A8219F">
            <w:pPr>
              <w:keepNext/>
              <w:autoSpaceDE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Л. М. Забродська,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Г. О. Штомпель,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Г. А. Дмитренко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Загально-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університетський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86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/>
              </w:rPr>
              <w:t>Методологічний семінар «Шляхи та умови реалізації моделі змісту підвищення кваліфікації керівних кадрів освіти в закладах післядипломної педагогічної освіти»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/>
              </w:rPr>
              <w:t>16 вересня</w:t>
            </w:r>
          </w:p>
        </w:tc>
        <w:tc>
          <w:tcPr>
            <w:tcW w:w="835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/>
              </w:rPr>
              <w:t>М. Х. Корецький,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/>
              </w:rPr>
              <w:t>В. П. Яковець,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/>
              </w:rPr>
              <w:t xml:space="preserve">Т. М. Сорочан 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Загально-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університетський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386" w:type="pct"/>
          </w:tcPr>
          <w:p w:rsidR="00A8219F" w:rsidRPr="00A8219F" w:rsidRDefault="00A8219F" w:rsidP="00A821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uk-UA"/>
              </w:rPr>
            </w:pPr>
            <w:r w:rsidRPr="00A8219F">
              <w:rPr>
                <w:rFonts w:ascii="Arial" w:eastAsia="Calibri" w:hAnsi="Arial" w:cs="Arial"/>
                <w:sz w:val="24"/>
                <w:szCs w:val="24"/>
                <w:lang w:val="uk-UA"/>
              </w:rPr>
              <w:t>Методологічний семінар «Формування наукового потенціалу навчальних закладів системи післядипломної педагогічної освіти»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23 вересня</w:t>
            </w:r>
          </w:p>
        </w:tc>
        <w:tc>
          <w:tcPr>
            <w:tcW w:w="835" w:type="pct"/>
          </w:tcPr>
          <w:p w:rsidR="00A8219F" w:rsidRPr="00A8219F" w:rsidRDefault="00A8219F" w:rsidP="00A8219F">
            <w:pPr>
              <w:keepNext/>
              <w:autoSpaceDE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Л. М. Забродська,</w:t>
            </w:r>
          </w:p>
          <w:p w:rsidR="00A8219F" w:rsidRPr="00A8219F" w:rsidRDefault="00A8219F" w:rsidP="00A8219F">
            <w:pPr>
              <w:keepNext/>
              <w:autoSpaceDE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М. Ф. Степко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</w:t>
            </w: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І.</w:t>
            </w: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</w:t>
            </w: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Красний 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Загально-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університетський</w:t>
            </w:r>
          </w:p>
        </w:tc>
      </w:tr>
    </w:tbl>
    <w:p w:rsidR="00A8219F" w:rsidRPr="00A8219F" w:rsidRDefault="00A8219F" w:rsidP="00A82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A8219F">
        <w:rPr>
          <w:rFonts w:ascii="Arial" w:eastAsia="Times New Roman" w:hAnsi="Arial" w:cs="Arial"/>
          <w:b/>
          <w:sz w:val="28"/>
          <w:szCs w:val="28"/>
          <w:lang w:val="uk-UA" w:eastAsia="ru-RU"/>
        </w:rPr>
        <w:t xml:space="preserve">Масові заходи: методологічні, наукові, науково-методичні семінари, </w:t>
      </w:r>
    </w:p>
    <w:p w:rsidR="00A8219F" w:rsidRPr="00A8219F" w:rsidRDefault="00A8219F" w:rsidP="00A82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A8219F">
        <w:rPr>
          <w:rFonts w:ascii="Arial" w:eastAsia="Times New Roman" w:hAnsi="Arial" w:cs="Arial"/>
          <w:b/>
          <w:sz w:val="28"/>
          <w:szCs w:val="28"/>
          <w:lang w:val="uk-UA" w:eastAsia="ru-RU"/>
        </w:rPr>
        <w:t>«круглі столи», майстер-класи тощо</w:t>
      </w:r>
    </w:p>
    <w:tbl>
      <w:tblPr>
        <w:tblW w:w="4929" w:type="pct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7682"/>
        <w:gridCol w:w="1678"/>
        <w:gridCol w:w="2421"/>
        <w:gridCol w:w="2142"/>
      </w:tblGrid>
      <w:tr w:rsidR="00A8219F" w:rsidRPr="00A8219F" w:rsidTr="00866755">
        <w:tc>
          <w:tcPr>
            <w:tcW w:w="230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0"/>
                <w:lang w:val="uk-UA" w:eastAsia="ru-RU"/>
              </w:rPr>
              <w:t>№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0"/>
                <w:lang w:val="uk-UA" w:eastAsia="ru-RU"/>
              </w:rPr>
              <w:t>з/п</w:t>
            </w:r>
          </w:p>
        </w:tc>
        <w:tc>
          <w:tcPr>
            <w:tcW w:w="2641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0"/>
                <w:lang w:val="uk-UA" w:eastAsia="ru-RU"/>
              </w:rPr>
              <w:t>Назва заходу</w:t>
            </w:r>
          </w:p>
        </w:tc>
        <w:tc>
          <w:tcPr>
            <w:tcW w:w="581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0"/>
                <w:lang w:val="uk-UA" w:eastAsia="ru-RU"/>
              </w:rPr>
              <w:t>Термін виконання</w:t>
            </w:r>
          </w:p>
        </w:tc>
        <w:tc>
          <w:tcPr>
            <w:tcW w:w="836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0"/>
                <w:lang w:val="uk-UA" w:eastAsia="ru-RU"/>
              </w:rPr>
              <w:t>Відповідальні, організатори, співорганізатори</w:t>
            </w:r>
          </w:p>
        </w:tc>
        <w:tc>
          <w:tcPr>
            <w:tcW w:w="712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sz w:val="24"/>
                <w:szCs w:val="20"/>
                <w:lang w:val="uk-UA" w:eastAsia="ru-RU"/>
              </w:rPr>
              <w:t>Рівень проведення</w:t>
            </w:r>
          </w:p>
        </w:tc>
      </w:tr>
      <w:tr w:rsidR="00A8219F" w:rsidRPr="00A8219F" w:rsidTr="00866755">
        <w:tc>
          <w:tcPr>
            <w:tcW w:w="230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2641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581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836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712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5</w:t>
            </w:r>
          </w:p>
        </w:tc>
      </w:tr>
      <w:tr w:rsidR="00A8219F" w:rsidRPr="00A8219F" w:rsidTr="00866755">
        <w:trPr>
          <w:trHeight w:val="448"/>
        </w:trPr>
        <w:tc>
          <w:tcPr>
            <w:tcW w:w="5000" w:type="pct"/>
            <w:gridSpan w:val="5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0"/>
                <w:lang w:val="uk-UA" w:eastAsia="ru-RU"/>
              </w:rPr>
              <w:t>Методологічні семінари (рівень проведення – кафедральний)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Методологічний семінар «Проблематика впровадження особистісно орієнтованої підготовки майбутніх психологів у системі післядипломної педагогічної освіти»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19 березня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П. В. Лушин 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Кафедральний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Методологічний семінар «Питання охорони праці та БЖД в ПТНЗ»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11 червня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80" w:lineRule="atLeas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В. М. Молчанов,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Д. О. Коваль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Кафедральний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2641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Методологічний семінар «Психологічне забезпечення діяльності освітніх організацій в умовах змін»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18 листопада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 xml:space="preserve">О. І. Бондарчук 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Кафедральний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Методологічний семінар «Інституціональна парадигма економічного розвитку суспільства»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25 листопада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 xml:space="preserve">А. А. Ткач 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Кафедральний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Методологічний семінар «Культура управління персоналом в сучасному менеджменті»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2 грудня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 xml:space="preserve">Г. А. Дмитренко 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Кафедральний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Методологічний семінар «Сучасна модель розвитку професійної компетентності педагогічного працівника на підставі диференційованого підходу»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 xml:space="preserve">17 грудня 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С. О. Заславська,</w:t>
            </w:r>
          </w:p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І. Є. Сілаєва,</w:t>
            </w:r>
          </w:p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С. С. Шевчук,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В. А. Галушко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Кафедральний</w:t>
            </w:r>
          </w:p>
        </w:tc>
      </w:tr>
      <w:tr w:rsidR="00A8219F" w:rsidRPr="00A8219F" w:rsidTr="00866755">
        <w:tc>
          <w:tcPr>
            <w:tcW w:w="5000" w:type="pct"/>
            <w:gridSpan w:val="5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  <w:t>Наукові та науково-методичні семінари (рівень проведення – кафедральний)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pacing w:val="-10"/>
                <w:sz w:val="24"/>
                <w:szCs w:val="20"/>
                <w:lang w:val="uk-UA" w:eastAsia="ru-RU"/>
              </w:rPr>
              <w:t>Науковий семінар «Психолого-педагогічний супровід навчально-професійної діяльності майбутніх фахівців у системі ППО»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25 лютого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 xml:space="preserve">П. В. Лушин 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Кафедральний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8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Науковий семінар «Протекціоністська політика підтримки конкурентоспроможності національної економіки в умовах глобалізації»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1 квітня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 xml:space="preserve">О. В. Алейнікова 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Кафедральний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2641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/>
              </w:rPr>
              <w:t>3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5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9</w:t>
            </w:r>
          </w:p>
        </w:tc>
        <w:tc>
          <w:tcPr>
            <w:tcW w:w="2641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Науково-методичний семінар для завідувачів РМК «Інноваційний розвиток методичних кабінетів (центрів) як необхідна умова якісного науково-методичного забезпечення загальної середньої освіти»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/>
              </w:rPr>
              <w:t>13 травня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Т. М. Сорочан,</w:t>
            </w:r>
          </w:p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А. Б. </w:t>
            </w:r>
            <w:r w:rsidRPr="00A821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Єрмоленко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Кафедральний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10</w:t>
            </w:r>
          </w:p>
        </w:tc>
        <w:tc>
          <w:tcPr>
            <w:tcW w:w="2641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Науково-методичний семінар «Елементи використання дистанційного навчання у післядипломній освіті»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/>
              </w:rPr>
              <w:t>20 травня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В. Ю. Биков,</w:t>
            </w:r>
          </w:p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 xml:space="preserve">В. В. Дивак 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Кафедральний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11</w:t>
            </w:r>
          </w:p>
        </w:tc>
        <w:tc>
          <w:tcPr>
            <w:tcW w:w="2641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Науково-методичний семінар «Управління навчальним закладом в умовах трансформаційних перетворень»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/>
              </w:rPr>
              <w:t>4 червня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З. В. Рябова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Кафедральний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12</w:t>
            </w:r>
          </w:p>
        </w:tc>
        <w:tc>
          <w:tcPr>
            <w:tcW w:w="2641" w:type="pct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Науковий семінар «Науково-методичне забезпечення соціального партнерства закладів освіти, науки та виробничої сфери в умовах освітнього кластеру»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11 грудня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Н. В. Любченко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НМЦ</w:t>
            </w:r>
          </w:p>
        </w:tc>
      </w:tr>
      <w:tr w:rsidR="00A8219F" w:rsidRPr="00A8219F" w:rsidTr="00866755">
        <w:tc>
          <w:tcPr>
            <w:tcW w:w="5000" w:type="pct"/>
            <w:gridSpan w:val="5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  <w:t>«Круглі столи» (рівень проведення – загальноуніверситетський)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13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Всеукраїнський «круглий стіл» «Модернізація системи підвищення кваліфікації в умовах євроінтеграційних процесів у системі ППО» в межах Міжнародних днів освіти дорослих в Україні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20 листопада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Н. В. Любченко,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М. Ф. Степко,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Г. І. Мостовий,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 xml:space="preserve">С. І. Красний 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Загально-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університетський</w:t>
            </w:r>
          </w:p>
        </w:tc>
      </w:tr>
      <w:tr w:rsidR="00A8219F" w:rsidRPr="00A8219F" w:rsidTr="00866755">
        <w:tc>
          <w:tcPr>
            <w:tcW w:w="5000" w:type="pct"/>
            <w:gridSpan w:val="5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  <w:t>«Круглі столи» (рівень проведення – інститутський)</w:t>
            </w:r>
          </w:p>
        </w:tc>
      </w:tr>
      <w:tr w:rsidR="00A8219F" w:rsidRPr="00A8219F" w:rsidTr="00866755">
        <w:trPr>
          <w:trHeight w:val="698"/>
        </w:trPr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14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«Круглий стіл» зі слухачами курсів «Технологізація навчально-виховного процесу в ПТНЗ»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12 лютого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С. І. Красний,</w:t>
            </w:r>
          </w:p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 xml:space="preserve">В. Є. Харагірло 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Інститутський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219F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«Круглий стіл» «Впровадження інноваційних технологій у навчально-виховний процес ПТНЗ»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10 червня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Calibri" w:hAnsi="Arial" w:cs="Arial"/>
                <w:color w:val="000000"/>
                <w:sz w:val="24"/>
                <w:szCs w:val="24"/>
                <w:lang w:val="uk-UA" w:eastAsia="ru-RU"/>
              </w:rPr>
              <w:t>С. І. Красний,</w:t>
            </w:r>
          </w:p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Calibri" w:hAnsi="Arial" w:cs="Arial"/>
                <w:sz w:val="24"/>
                <w:szCs w:val="24"/>
                <w:lang w:val="uk-UA" w:eastAsia="ru-RU"/>
              </w:rPr>
              <w:t xml:space="preserve">Н. Г. Торба 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Інститутський</w:t>
            </w:r>
          </w:p>
        </w:tc>
      </w:tr>
      <w:tr w:rsidR="00A8219F" w:rsidRPr="00A8219F" w:rsidTr="00866755">
        <w:trPr>
          <w:trHeight w:val="278"/>
        </w:trPr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16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«Круглий стіл» зі слухачами курсів «Інноваційні технології виховної діяльності в ПТНЗ»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22 жовтня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С. І. Красний,</w:t>
            </w:r>
          </w:p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 xml:space="preserve">В. Є. Харагірло 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Інститутський</w:t>
            </w:r>
          </w:p>
        </w:tc>
      </w:tr>
      <w:tr w:rsidR="00A8219F" w:rsidRPr="00A8219F" w:rsidTr="00866755">
        <w:trPr>
          <w:trHeight w:val="278"/>
        </w:trPr>
        <w:tc>
          <w:tcPr>
            <w:tcW w:w="5000" w:type="pct"/>
            <w:gridSpan w:val="5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  <w:t>«Круглі столи» (рівень проведення – ННЦМО)</w:t>
            </w:r>
          </w:p>
        </w:tc>
      </w:tr>
      <w:tr w:rsidR="00A8219F" w:rsidRPr="00A8219F" w:rsidTr="00866755">
        <w:trPr>
          <w:trHeight w:val="745"/>
        </w:trPr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17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Calibri" w:hAnsi="Arial" w:cs="Arial"/>
                <w:sz w:val="24"/>
                <w:szCs w:val="20"/>
                <w:lang w:val="uk-UA" w:eastAsia="ru-RU"/>
              </w:rPr>
              <w:t>«Круглий стіл» «Проблеми набору іноземних громадян на навчання у ВНЗ України»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28 травня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Л. В. Асоян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ННЦМО</w:t>
            </w:r>
          </w:p>
        </w:tc>
      </w:tr>
    </w:tbl>
    <w:p w:rsidR="00A8219F" w:rsidRPr="00A8219F" w:rsidRDefault="00A8219F" w:rsidP="00A8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9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4929" w:type="pct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7682"/>
        <w:gridCol w:w="1678"/>
        <w:gridCol w:w="2421"/>
        <w:gridCol w:w="2142"/>
      </w:tblGrid>
      <w:tr w:rsidR="00A8219F" w:rsidRPr="00A8219F" w:rsidTr="00866755">
        <w:trPr>
          <w:trHeight w:val="278"/>
        </w:trPr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Calibri" w:hAnsi="Arial" w:cs="Arial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5</w:t>
            </w:r>
          </w:p>
        </w:tc>
      </w:tr>
      <w:tr w:rsidR="00A8219F" w:rsidRPr="00A8219F" w:rsidTr="00866755">
        <w:trPr>
          <w:trHeight w:val="278"/>
        </w:trPr>
        <w:tc>
          <w:tcPr>
            <w:tcW w:w="5000" w:type="pct"/>
            <w:gridSpan w:val="5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  <w:t>«Круглі столи» (рівень проведення – НМЦ)</w:t>
            </w:r>
          </w:p>
        </w:tc>
      </w:tr>
      <w:tr w:rsidR="00A8219F" w:rsidRPr="00A8219F" w:rsidTr="00866755">
        <w:trPr>
          <w:trHeight w:val="278"/>
        </w:trPr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18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Calibri" w:hAnsi="Arial" w:cs="Arial"/>
                <w:sz w:val="24"/>
                <w:szCs w:val="20"/>
                <w:lang w:val="uk-UA" w:eastAsia="ru-RU"/>
              </w:rPr>
              <w:t>Всеукраїнський «круглий стіл» Всеукраїнської школи новаторства за темою «Наступність освіти в контексті випереджального загальноцивілізаційного розвитку особистості» у межах VIІ Міжнародної виставки-презентації «Інноватика в сучасній освіті»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16 жовтня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Н. В. Любченко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НМЦ</w:t>
            </w:r>
          </w:p>
        </w:tc>
      </w:tr>
      <w:tr w:rsidR="00A8219F" w:rsidRPr="00A8219F" w:rsidTr="00866755">
        <w:tc>
          <w:tcPr>
            <w:tcW w:w="5000" w:type="pct"/>
            <w:gridSpan w:val="5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  <w:t>Педагогічні читання  (рівень проведення – загальноуніверситетський)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19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Педагогічні читання «Післядипломна педагогічна освіта в контексті сучасних цивілізаційних змін» у межах Шостої міжнародної виставки «Сучасні заклади освіти – 2015»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12-14 березня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М. Х. Корецький,</w:t>
            </w:r>
          </w:p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М. Ф. Степко,</w:t>
            </w:r>
          </w:p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Т. М. Сорочан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Загально-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університетський</w:t>
            </w:r>
          </w:p>
        </w:tc>
      </w:tr>
      <w:tr w:rsidR="00A8219F" w:rsidRPr="00A8219F" w:rsidTr="00866755">
        <w:tc>
          <w:tcPr>
            <w:tcW w:w="5000" w:type="pct"/>
            <w:gridSpan w:val="5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  <w:t>Майстер-класи (рівень проведення – інститутський)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20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Гуманізація навчально-виховного процесу ПТНЗ у контексті педагогічної спадщини В.О.Сухомлинського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14 квітня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С. І. Красний,</w:t>
            </w:r>
          </w:p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 xml:space="preserve">В. Є. Харагірло 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Інститутський</w:t>
            </w:r>
          </w:p>
        </w:tc>
      </w:tr>
      <w:tr w:rsidR="00A8219F" w:rsidRPr="00A8219F" w:rsidTr="00866755">
        <w:trPr>
          <w:trHeight w:val="573"/>
        </w:trPr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21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Особливості створення електронного навчально-методичного забезпечення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21 квітня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С. І. Красний,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Л. Є. Коваль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Інститутський</w:t>
            </w:r>
          </w:p>
        </w:tc>
      </w:tr>
      <w:tr w:rsidR="00A8219F" w:rsidRPr="00A8219F" w:rsidTr="00866755">
        <w:tc>
          <w:tcPr>
            <w:tcW w:w="5000" w:type="pct"/>
            <w:gridSpan w:val="5"/>
            <w:vAlign w:val="center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  <w:t>Всеукраїнська виставка в системі ППО (рівень проведення – загальноуніверситетський)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22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Всеукраїнська  виставка «Післядипломна педагогічна освіта в контексті сучасних цивілізаційних змін»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 xml:space="preserve">22 травня 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 xml:space="preserve">Н. В. Любченко, 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М. Ф. Степко,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Г.  І. Мостовий,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8219F">
              <w:rPr>
                <w:rFonts w:ascii="Arial" w:eastAsia="Times New Roman" w:hAnsi="Arial" w:cs="Arial"/>
                <w:color w:val="000000"/>
                <w:sz w:val="24"/>
                <w:szCs w:val="20"/>
                <w:lang w:val="uk-UA" w:eastAsia="ru-RU"/>
              </w:rPr>
              <w:t>С. І. Красний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Загально-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університетський</w:t>
            </w:r>
          </w:p>
        </w:tc>
      </w:tr>
      <w:tr w:rsidR="00A8219F" w:rsidRPr="00A8219F" w:rsidTr="00866755">
        <w:tc>
          <w:tcPr>
            <w:tcW w:w="5000" w:type="pct"/>
            <w:gridSpan w:val="5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  <w:t>Всеукраїнська школа молодого науковця (рівень проведення –загальноуніверситетський)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23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Школа молодого науковця «Підготовка презентації наукового дослідження: досвід, пошуки, ефективність»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6-8 травня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Є. Р. Чернишова,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О. Л. Ануфрієва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Загально-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університетський</w:t>
            </w:r>
          </w:p>
        </w:tc>
      </w:tr>
      <w:tr w:rsidR="00A8219F" w:rsidRPr="00A8219F" w:rsidTr="00866755">
        <w:tc>
          <w:tcPr>
            <w:tcW w:w="5000" w:type="pct"/>
            <w:gridSpan w:val="5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pacing w:val="-4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i/>
                <w:spacing w:val="-4"/>
                <w:sz w:val="24"/>
                <w:szCs w:val="20"/>
                <w:lang w:val="uk-UA" w:eastAsia="ru-RU"/>
              </w:rPr>
              <w:t>Всеукраїнська школа новаторства керівних, науково-педагогічних і педагогічних працівників (рівень проведення – НМЦ)</w:t>
            </w:r>
          </w:p>
        </w:tc>
      </w:tr>
      <w:tr w:rsidR="00A8219F" w:rsidRPr="00A8219F" w:rsidTr="00866755">
        <w:tc>
          <w:tcPr>
            <w:tcW w:w="2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24</w:t>
            </w:r>
          </w:p>
        </w:tc>
        <w:tc>
          <w:tcPr>
            <w:tcW w:w="264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>Всеукраїнська школа новаторства керівних, науково-педагогічних і педагогічних працівників післядипломної педагогічної освіти за темою «Шляхи трансформації післядипломної педагогічної освіти в</w:t>
            </w:r>
            <w:r w:rsidR="006F2285" w:rsidRPr="006F2285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 xml:space="preserve"> умовах модернізаційних змін у суспільстві» (за планом спільної роботи з ІІТЗО)</w:t>
            </w: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81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 xml:space="preserve">17–18 червня </w:t>
            </w:r>
          </w:p>
        </w:tc>
        <w:tc>
          <w:tcPr>
            <w:tcW w:w="83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Н. В. Любченко</w:t>
            </w:r>
          </w:p>
        </w:tc>
        <w:tc>
          <w:tcPr>
            <w:tcW w:w="712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НМЦ</w:t>
            </w:r>
          </w:p>
        </w:tc>
      </w:tr>
    </w:tbl>
    <w:p w:rsidR="00A8219F" w:rsidRPr="00A8219F" w:rsidRDefault="00A8219F" w:rsidP="00A8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46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7682"/>
        <w:gridCol w:w="1679"/>
        <w:gridCol w:w="2420"/>
        <w:gridCol w:w="2143"/>
      </w:tblGrid>
      <w:tr w:rsidR="00A8219F" w:rsidRPr="00A8219F" w:rsidTr="006F2285">
        <w:tc>
          <w:tcPr>
            <w:tcW w:w="224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</w:p>
        </w:tc>
        <w:tc>
          <w:tcPr>
            <w:tcW w:w="2635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57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 xml:space="preserve">17–18 </w:t>
            </w: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lastRenderedPageBreak/>
              <w:t>червня</w:t>
            </w:r>
          </w:p>
        </w:tc>
        <w:tc>
          <w:tcPr>
            <w:tcW w:w="8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lastRenderedPageBreak/>
              <w:t>Н. В. Любченко</w:t>
            </w:r>
          </w:p>
        </w:tc>
        <w:tc>
          <w:tcPr>
            <w:tcW w:w="735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НМЦ</w:t>
            </w:r>
          </w:p>
        </w:tc>
      </w:tr>
      <w:tr w:rsidR="00A8219F" w:rsidRPr="00A8219F" w:rsidTr="00866755">
        <w:tc>
          <w:tcPr>
            <w:tcW w:w="5000" w:type="pct"/>
            <w:gridSpan w:val="5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 w:eastAsia="ru-RU"/>
              </w:rPr>
              <w:lastRenderedPageBreak/>
              <w:t>Всеукраїнський методичний турнір «Моє покликання – методист»</w:t>
            </w:r>
            <w:r w:rsidRPr="00A8219F"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  <w:t xml:space="preserve"> (рівень проведення – загальноуніверситетський)</w:t>
            </w:r>
          </w:p>
        </w:tc>
      </w:tr>
      <w:tr w:rsidR="00A8219F" w:rsidRPr="00A8219F" w:rsidTr="006F2285">
        <w:tc>
          <w:tcPr>
            <w:tcW w:w="224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25</w:t>
            </w:r>
          </w:p>
        </w:tc>
        <w:tc>
          <w:tcPr>
            <w:tcW w:w="2635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 xml:space="preserve">Очний тур </w:t>
            </w:r>
            <w:r w:rsidRPr="00A8219F">
              <w:rPr>
                <w:rFonts w:ascii="Arial" w:eastAsia="Times New Roman" w:hAnsi="Arial" w:cs="Arial"/>
                <w:sz w:val="24"/>
                <w:szCs w:val="20"/>
                <w:lang w:val="en-US" w:eastAsia="ru-RU"/>
              </w:rPr>
              <w:t>IV</w:t>
            </w: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 Всеукраїнського методичного турніру «Моє покликання – методист»</w:t>
            </w:r>
            <w:r w:rsidRPr="00A8219F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57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10 грудня</w:t>
            </w:r>
          </w:p>
        </w:tc>
        <w:tc>
          <w:tcPr>
            <w:tcW w:w="8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Є. Р. Чернишова,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Н. В. Любченко</w:t>
            </w:r>
          </w:p>
        </w:tc>
        <w:tc>
          <w:tcPr>
            <w:tcW w:w="735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Загально-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університетський</w:t>
            </w:r>
          </w:p>
        </w:tc>
      </w:tr>
      <w:tr w:rsidR="00A8219F" w:rsidRPr="00A8219F" w:rsidTr="00866755">
        <w:tc>
          <w:tcPr>
            <w:tcW w:w="5000" w:type="pct"/>
            <w:gridSpan w:val="5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b/>
                <w:i/>
                <w:sz w:val="24"/>
                <w:szCs w:val="24"/>
                <w:lang w:val="uk-UA" w:eastAsia="ru-RU"/>
              </w:rPr>
              <w:t xml:space="preserve">Педагогічний турнір </w:t>
            </w:r>
            <w:r w:rsidRPr="00A8219F">
              <w:rPr>
                <w:rFonts w:ascii="Arial" w:eastAsia="Times New Roman" w:hAnsi="Arial" w:cs="Arial"/>
                <w:b/>
                <w:i/>
                <w:sz w:val="24"/>
                <w:szCs w:val="20"/>
                <w:lang w:val="uk-UA" w:eastAsia="ru-RU"/>
              </w:rPr>
              <w:t>(рівень проведення – загальноуніверситетський)</w:t>
            </w:r>
          </w:p>
        </w:tc>
      </w:tr>
      <w:tr w:rsidR="00A8219F" w:rsidRPr="00A8219F" w:rsidTr="006F2285">
        <w:tc>
          <w:tcPr>
            <w:tcW w:w="224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26</w:t>
            </w:r>
          </w:p>
        </w:tc>
        <w:tc>
          <w:tcPr>
            <w:tcW w:w="2635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ІІІ Педагогічний турнір «Твої таланти, УМО!»</w:t>
            </w:r>
          </w:p>
        </w:tc>
        <w:tc>
          <w:tcPr>
            <w:tcW w:w="576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24 грудня</w:t>
            </w:r>
          </w:p>
        </w:tc>
        <w:tc>
          <w:tcPr>
            <w:tcW w:w="830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Є. Р. Чернишова,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0"/>
                <w:lang w:val="uk-UA" w:eastAsia="ru-RU"/>
              </w:rPr>
              <w:t>Н. В. Любченко</w:t>
            </w:r>
          </w:p>
        </w:tc>
        <w:tc>
          <w:tcPr>
            <w:tcW w:w="735" w:type="pct"/>
          </w:tcPr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Загально-</w:t>
            </w:r>
          </w:p>
          <w:p w:rsidR="00A8219F" w:rsidRPr="00A8219F" w:rsidRDefault="00A8219F" w:rsidP="00A8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A8219F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університетський</w:t>
            </w:r>
          </w:p>
        </w:tc>
      </w:tr>
    </w:tbl>
    <w:p w:rsidR="002776DE" w:rsidRPr="00A8219F" w:rsidRDefault="002776DE" w:rsidP="00A82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2776DE" w:rsidRPr="00A8219F" w:rsidSect="00A82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11"/>
    <w:rsid w:val="002776DE"/>
    <w:rsid w:val="00455511"/>
    <w:rsid w:val="006F2285"/>
    <w:rsid w:val="00A224FA"/>
    <w:rsid w:val="00A8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2015-03-03T17:00:00Z</dcterms:created>
  <dcterms:modified xsi:type="dcterms:W3CDTF">2015-03-03T17:00:00Z</dcterms:modified>
</cp:coreProperties>
</file>