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E03845" w:rsidRPr="008C2957">
        <w:tc>
          <w:tcPr>
            <w:tcW w:w="2000" w:type="pct"/>
          </w:tcPr>
          <w:p w:rsidR="00E03845" w:rsidRPr="00834D89" w:rsidRDefault="00E03845" w:rsidP="00834D89">
            <w:pPr>
              <w:spacing w:before="130" w:after="130" w:line="240" w:lineRule="auto"/>
              <w:ind w:left="524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</w:rPr>
              <w:t>Додаток 1 </w:t>
            </w:r>
            <w:r w:rsidRPr="00834D89">
              <w:rPr>
                <w:rFonts w:ascii="Times New Roman" w:hAnsi="Times New Roman" w:cs="Times New Roman"/>
                <w:sz w:val="24"/>
                <w:szCs w:val="24"/>
              </w:rPr>
              <w:br/>
              <w:t>до Порядку присвоєння вчених звань </w:t>
            </w:r>
            <w:r w:rsidRPr="00834D89">
              <w:rPr>
                <w:rFonts w:ascii="Times New Roman" w:hAnsi="Times New Roman" w:cs="Times New Roman"/>
                <w:sz w:val="24"/>
                <w:szCs w:val="24"/>
              </w:rPr>
              <w:br/>
              <w:t>науковим і науково-педагогічним </w:t>
            </w:r>
            <w:r w:rsidRPr="00834D89">
              <w:rPr>
                <w:rFonts w:ascii="Times New Roman" w:hAnsi="Times New Roman" w:cs="Times New Roman"/>
                <w:sz w:val="24"/>
                <w:szCs w:val="24"/>
              </w:rPr>
              <w:br/>
              <w:t>працівникам </w:t>
            </w:r>
            <w:r w:rsidRPr="00834D89">
              <w:rPr>
                <w:rFonts w:ascii="Times New Roman" w:hAnsi="Times New Roman" w:cs="Times New Roman"/>
                <w:sz w:val="24"/>
                <w:szCs w:val="24"/>
              </w:rPr>
              <w:br/>
              <w:t>(підпункт 4 пункту 1 розділу ІІ)</w:t>
            </w:r>
          </w:p>
        </w:tc>
      </w:tr>
    </w:tbl>
    <w:p w:rsidR="00E03845" w:rsidRPr="00834D89" w:rsidRDefault="00E03845" w:rsidP="00834D89">
      <w:pPr>
        <w:shd w:val="clear" w:color="auto" w:fill="FFFFFF"/>
        <w:spacing w:after="0" w:line="240" w:lineRule="auto"/>
        <w:ind w:left="389" w:right="389"/>
        <w:jc w:val="center"/>
        <w:textAlignment w:val="baseline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n162"/>
      <w:bookmarkEnd w:id="0"/>
      <w:r w:rsidRPr="00834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 </w:t>
      </w:r>
      <w:r w:rsidRPr="00834D89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834D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рекомендованих міжнародних тестів на знання англійської мови як іноземної</w:t>
      </w:r>
    </w:p>
    <w:tbl>
      <w:tblPr>
        <w:tblW w:w="5000" w:type="pct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82"/>
        <w:gridCol w:w="4683"/>
      </w:tblGrid>
      <w:tr w:rsidR="00E03845" w:rsidRPr="008C295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n163"/>
            <w:bookmarkEnd w:id="1"/>
            <w:r w:rsidRPr="00834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Провайдер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 іспиту</w:t>
            </w:r>
          </w:p>
        </w:tc>
      </w:tr>
      <w:tr w:rsidR="00E03845" w:rsidRPr="008C295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</w:rPr>
              <w:t>IELTS Test Partners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</w:rPr>
              <w:t>IELTS</w:t>
            </w:r>
          </w:p>
        </w:tc>
      </w:tr>
      <w:tr w:rsidR="00E03845" w:rsidRPr="008C295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</w:rPr>
              <w:t>British Council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</w:rPr>
              <w:t>APTIS (British Council)</w:t>
            </w:r>
          </w:p>
        </w:tc>
      </w:tr>
      <w:tr w:rsidR="00E03845" w:rsidRPr="008C295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</w:rPr>
              <w:t>Cambridge English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 English: First (FCE), </w:t>
            </w:r>
            <w:r w:rsidRPr="0083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Cambridge English: Advanced (CAE), </w:t>
            </w:r>
            <w:r w:rsidRPr="0083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Cambridge English: Proficiency CPE, </w:t>
            </w:r>
            <w:r w:rsidRPr="0083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Cambridge English: Business Vantage (BEC Vantage),</w:t>
            </w:r>
            <w:r w:rsidRPr="0083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Cambridge English: Business (Higher), </w:t>
            </w:r>
            <w:r w:rsidRPr="0083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Cambridge English: Business Language Testing Service (BULATS)</w:t>
            </w:r>
          </w:p>
        </w:tc>
      </w:tr>
      <w:tr w:rsidR="00E03845" w:rsidRPr="008C295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 Test of English (PTE)</w:t>
            </w:r>
          </w:p>
        </w:tc>
      </w:tr>
      <w:tr w:rsidR="00E03845" w:rsidRPr="008C295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 EDEXCEL (English as a Second language)</w:t>
            </w:r>
          </w:p>
        </w:tc>
      </w:tr>
      <w:tr w:rsidR="00E03845" w:rsidRPr="008C295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</w:rPr>
              <w:t>Trinity College London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 Skills in English (ISE)</w:t>
            </w:r>
          </w:p>
        </w:tc>
      </w:tr>
      <w:tr w:rsidR="00E03845" w:rsidRPr="008C295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</w:rPr>
              <w:t>ETS (Education Testing Service)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of English as a Foreign Language (TOEFL)</w:t>
            </w:r>
          </w:p>
        </w:tc>
      </w:tr>
      <w:tr w:rsidR="00E03845" w:rsidRPr="008C295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Pearson/London Chamber of Commerce and Industry (LCCI)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845" w:rsidRPr="00834D89" w:rsidRDefault="00E03845" w:rsidP="00834D89">
            <w:pPr>
              <w:spacing w:before="130" w:after="13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Egnlish for Specific Purposes, </w:t>
            </w:r>
            <w:r w:rsidRPr="0083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London Chamber of C</w:t>
            </w:r>
            <w:r w:rsidRPr="00834D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4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mmerce and Industry LCCI</w:t>
            </w:r>
          </w:p>
        </w:tc>
      </w:tr>
    </w:tbl>
    <w:p w:rsidR="00E03845" w:rsidRPr="00834D89" w:rsidRDefault="00E03845">
      <w:pPr>
        <w:rPr>
          <w:lang w:val="en-US"/>
        </w:rPr>
      </w:pPr>
    </w:p>
    <w:sectPr w:rsidR="00E03845" w:rsidRPr="00834D89" w:rsidSect="00BD1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D89"/>
    <w:rsid w:val="00834D89"/>
    <w:rsid w:val="008C2957"/>
    <w:rsid w:val="00A81225"/>
    <w:rsid w:val="00AE3BED"/>
    <w:rsid w:val="00BD1A76"/>
    <w:rsid w:val="00C87680"/>
    <w:rsid w:val="00E0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4">
    <w:name w:val="rvps14"/>
    <w:basedOn w:val="Normal"/>
    <w:uiPriority w:val="99"/>
    <w:rsid w:val="00834D8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34D89"/>
  </w:style>
  <w:style w:type="paragraph" w:customStyle="1" w:styleId="rvps7">
    <w:name w:val="rvps7"/>
    <w:basedOn w:val="Normal"/>
    <w:uiPriority w:val="99"/>
    <w:rsid w:val="00834D8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15">
    <w:name w:val="rvts15"/>
    <w:basedOn w:val="DefaultParagraphFont"/>
    <w:uiPriority w:val="99"/>
    <w:rsid w:val="00834D89"/>
  </w:style>
  <w:style w:type="paragraph" w:customStyle="1" w:styleId="rvps12">
    <w:name w:val="rvps12"/>
    <w:basedOn w:val="Normal"/>
    <w:uiPriority w:val="99"/>
    <w:rsid w:val="00834D8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rvts9">
    <w:name w:val="rvts9"/>
    <w:basedOn w:val="DefaultParagraphFont"/>
    <w:uiPriority w:val="99"/>
    <w:rsid w:val="00834D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3899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900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141</Words>
  <Characters>805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</dc:title>
  <dc:subject/>
  <dc:creator>User</dc:creator>
  <cp:keywords/>
  <dc:description/>
  <cp:lastModifiedBy>SamLab.ws</cp:lastModifiedBy>
  <cp:revision>2</cp:revision>
  <dcterms:created xsi:type="dcterms:W3CDTF">2016-03-10T09:13:00Z</dcterms:created>
  <dcterms:modified xsi:type="dcterms:W3CDTF">2016-03-10T09:13:00Z</dcterms:modified>
</cp:coreProperties>
</file>