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87EAC5" w14:textId="77777777" w:rsidR="007813BA" w:rsidRPr="0049751C" w:rsidRDefault="007813BA" w:rsidP="007813BA">
      <w:pPr>
        <w:spacing w:after="0" w:line="360" w:lineRule="auto"/>
        <w:jc w:val="center"/>
        <w:rPr>
          <w:rFonts w:ascii="Times New Roman" w:eastAsia="Aptos" w:hAnsi="Times New Roman" w:cs="Times New Roman"/>
          <w:bCs/>
          <w:color w:val="000000"/>
          <w:sz w:val="24"/>
          <w:szCs w:val="24"/>
        </w:rPr>
      </w:pPr>
      <w:r w:rsidRPr="0049751C">
        <w:rPr>
          <w:rFonts w:ascii="Times New Roman" w:eastAsia="Aptos" w:hAnsi="Times New Roman" w:cs="Times New Roman"/>
          <w:bCs/>
          <w:color w:val="000000"/>
          <w:sz w:val="24"/>
          <w:szCs w:val="24"/>
        </w:rPr>
        <w:t>НАЦІОНАЛЬНА АКАДЕМІЯ</w:t>
      </w:r>
      <w:bookmarkStart w:id="0" w:name="_GoBack"/>
      <w:bookmarkEnd w:id="0"/>
      <w:r w:rsidRPr="0049751C">
        <w:rPr>
          <w:rFonts w:ascii="Times New Roman" w:eastAsia="Aptos" w:hAnsi="Times New Roman" w:cs="Times New Roman"/>
          <w:bCs/>
          <w:color w:val="000000"/>
          <w:sz w:val="24"/>
          <w:szCs w:val="24"/>
        </w:rPr>
        <w:t xml:space="preserve"> ПЕДАГОГІЧНИХ НАУК УКРАЇНИ</w:t>
      </w:r>
    </w:p>
    <w:p w14:paraId="2C466D8C" w14:textId="77777777" w:rsidR="007813BA" w:rsidRPr="0049751C" w:rsidRDefault="007813BA" w:rsidP="007813BA">
      <w:pPr>
        <w:spacing w:after="0" w:line="360" w:lineRule="auto"/>
        <w:jc w:val="center"/>
        <w:rPr>
          <w:rFonts w:ascii="Times New Roman" w:eastAsia="Aptos" w:hAnsi="Times New Roman" w:cs="Times New Roman"/>
          <w:bCs/>
          <w:color w:val="000000"/>
          <w:sz w:val="24"/>
          <w:szCs w:val="24"/>
        </w:rPr>
      </w:pPr>
      <w:r w:rsidRPr="0049751C">
        <w:rPr>
          <w:rFonts w:ascii="Times New Roman" w:eastAsia="Aptos" w:hAnsi="Times New Roman" w:cs="Times New Roman"/>
          <w:bCs/>
          <w:color w:val="000000"/>
          <w:sz w:val="24"/>
          <w:szCs w:val="24"/>
        </w:rPr>
        <w:t>ДЕРЖАВНИЙ ЗАКЛАД ВИЩОЇ ОСВІТИ «УНІВЕРСИТЕТ МЕНЕДЖМЕНТУ ОСВІТИ»</w:t>
      </w:r>
    </w:p>
    <w:p w14:paraId="24E54F81" w14:textId="77777777" w:rsidR="007813BA" w:rsidRPr="0049751C" w:rsidRDefault="007813BA" w:rsidP="007813BA">
      <w:pPr>
        <w:spacing w:after="0" w:line="360" w:lineRule="auto"/>
        <w:jc w:val="center"/>
        <w:rPr>
          <w:rFonts w:ascii="Times New Roman" w:eastAsia="Aptos" w:hAnsi="Times New Roman" w:cs="Times New Roman"/>
          <w:bCs/>
          <w:color w:val="000000"/>
          <w:sz w:val="24"/>
          <w:szCs w:val="24"/>
        </w:rPr>
      </w:pPr>
      <w:r w:rsidRPr="0049751C">
        <w:rPr>
          <w:rFonts w:ascii="Times New Roman" w:eastAsia="Aptos" w:hAnsi="Times New Roman" w:cs="Times New Roman"/>
          <w:bCs/>
          <w:color w:val="000000"/>
          <w:sz w:val="24"/>
          <w:szCs w:val="24"/>
        </w:rPr>
        <w:t>НАВЧАЛЬНО-НАУКОВИЙ ІНСТИТУТ МЕНЕДЖМЕНТУ ТА ПСИХОЛОГІЇ</w:t>
      </w:r>
    </w:p>
    <w:p w14:paraId="0C27D1D2" w14:textId="77777777" w:rsidR="007813BA" w:rsidRPr="0049751C" w:rsidRDefault="007813BA" w:rsidP="007813BA">
      <w:pPr>
        <w:spacing w:after="0"/>
        <w:rPr>
          <w:rFonts w:ascii="Times New Roman" w:eastAsia="Aptos" w:hAnsi="Times New Roman" w:cs="Times New Roman"/>
          <w:color w:val="000000"/>
          <w:sz w:val="24"/>
          <w:szCs w:val="24"/>
        </w:rPr>
      </w:pPr>
    </w:p>
    <w:p w14:paraId="6EA9237A" w14:textId="77777777" w:rsidR="007813BA" w:rsidRPr="0049751C" w:rsidRDefault="007813BA" w:rsidP="007813BA">
      <w:pPr>
        <w:spacing w:after="0"/>
        <w:ind w:left="8505"/>
        <w:rPr>
          <w:rFonts w:ascii="Times New Roman" w:eastAsia="Aptos" w:hAnsi="Times New Roman" w:cs="Times New Roman"/>
          <w:b/>
          <w:bCs/>
          <w:color w:val="000000"/>
          <w:sz w:val="24"/>
          <w:szCs w:val="24"/>
        </w:rPr>
      </w:pPr>
      <w:r w:rsidRPr="0049751C">
        <w:rPr>
          <w:rFonts w:ascii="Times New Roman" w:eastAsia="Aptos" w:hAnsi="Times New Roman" w:cs="Times New Roman"/>
          <w:b/>
          <w:bCs/>
          <w:color w:val="000000"/>
          <w:sz w:val="24"/>
          <w:szCs w:val="24"/>
        </w:rPr>
        <w:t>ЗАТВЕРДЖЕНО</w:t>
      </w:r>
    </w:p>
    <w:p w14:paraId="7772D933" w14:textId="6A4A65BD" w:rsidR="007813BA" w:rsidRPr="0049751C" w:rsidRDefault="007813BA" w:rsidP="000216E5">
      <w:pPr>
        <w:spacing w:after="0"/>
        <w:ind w:left="8505"/>
        <w:rPr>
          <w:rFonts w:ascii="Times New Roman" w:eastAsia="Aptos" w:hAnsi="Times New Roman" w:cs="Times New Roman"/>
          <w:color w:val="000000"/>
          <w:sz w:val="24"/>
          <w:szCs w:val="24"/>
          <w:lang w:eastAsia="uk-UA"/>
        </w:rPr>
      </w:pPr>
      <w:r w:rsidRPr="0049751C">
        <w:rPr>
          <w:rFonts w:ascii="Times New Roman" w:eastAsia="Aptos" w:hAnsi="Times New Roman" w:cs="Times New Roman"/>
          <w:color w:val="000000"/>
          <w:sz w:val="24"/>
          <w:szCs w:val="24"/>
          <w:lang w:eastAsia="uk-UA"/>
        </w:rPr>
        <w:t xml:space="preserve">Вченою радою ДЗВО «Університет менеджменту освіти» </w:t>
      </w:r>
    </w:p>
    <w:p w14:paraId="0C03844C" w14:textId="722E2011" w:rsidR="007813BA" w:rsidRPr="0049751C" w:rsidRDefault="007813BA" w:rsidP="007813BA">
      <w:pPr>
        <w:spacing w:after="0"/>
        <w:ind w:left="8505"/>
        <w:rPr>
          <w:rFonts w:ascii="Times New Roman" w:eastAsia="Aptos" w:hAnsi="Times New Roman" w:cs="Times New Roman"/>
          <w:color w:val="000000"/>
          <w:sz w:val="24"/>
          <w:szCs w:val="24"/>
          <w:lang w:eastAsia="uk-UA"/>
        </w:rPr>
      </w:pPr>
      <w:r w:rsidRPr="0049751C">
        <w:rPr>
          <w:rFonts w:ascii="Times New Roman" w:eastAsia="Aptos" w:hAnsi="Times New Roman" w:cs="Times New Roman"/>
          <w:color w:val="000000"/>
          <w:sz w:val="24"/>
          <w:szCs w:val="24"/>
          <w:lang w:eastAsia="uk-UA"/>
        </w:rPr>
        <w:t xml:space="preserve">від «____»  </w:t>
      </w:r>
      <w:r w:rsidR="00404846" w:rsidRPr="0049751C">
        <w:rPr>
          <w:rFonts w:ascii="Times New Roman" w:eastAsia="Aptos" w:hAnsi="Times New Roman" w:cs="Times New Roman"/>
          <w:color w:val="000000"/>
          <w:sz w:val="24"/>
          <w:szCs w:val="24"/>
          <w:lang w:eastAsia="uk-UA"/>
        </w:rPr>
        <w:t>_______________</w:t>
      </w:r>
      <w:r w:rsidR="0029139C">
        <w:rPr>
          <w:rFonts w:ascii="Times New Roman" w:eastAsia="Aptos" w:hAnsi="Times New Roman" w:cs="Times New Roman"/>
          <w:color w:val="000000"/>
          <w:sz w:val="24"/>
          <w:szCs w:val="24"/>
          <w:lang w:eastAsia="uk-UA"/>
        </w:rPr>
        <w:t xml:space="preserve"> </w:t>
      </w:r>
      <w:r w:rsidRPr="0049751C">
        <w:rPr>
          <w:rFonts w:ascii="Times New Roman" w:eastAsia="Aptos" w:hAnsi="Times New Roman" w:cs="Times New Roman"/>
          <w:color w:val="000000"/>
          <w:sz w:val="24"/>
          <w:szCs w:val="24"/>
          <w:lang w:eastAsia="uk-UA"/>
        </w:rPr>
        <w:t xml:space="preserve">2025 р. </w:t>
      </w:r>
    </w:p>
    <w:p w14:paraId="7DF71A5E" w14:textId="77777777" w:rsidR="007813BA" w:rsidRPr="0049751C" w:rsidRDefault="007813BA" w:rsidP="007813BA">
      <w:pPr>
        <w:spacing w:after="0"/>
        <w:ind w:left="8505"/>
        <w:rPr>
          <w:rFonts w:ascii="Times New Roman" w:eastAsia="Aptos" w:hAnsi="Times New Roman" w:cs="Times New Roman"/>
          <w:color w:val="000000"/>
          <w:sz w:val="24"/>
          <w:szCs w:val="24"/>
          <w:lang w:eastAsia="uk-UA"/>
        </w:rPr>
      </w:pPr>
      <w:r w:rsidRPr="0049751C">
        <w:rPr>
          <w:rFonts w:ascii="Times New Roman" w:eastAsia="Aptos" w:hAnsi="Times New Roman" w:cs="Times New Roman"/>
          <w:color w:val="000000"/>
          <w:sz w:val="24"/>
          <w:szCs w:val="24"/>
          <w:lang w:eastAsia="uk-UA"/>
        </w:rPr>
        <w:t xml:space="preserve">протокол № </w:t>
      </w:r>
    </w:p>
    <w:p w14:paraId="0BBB8249" w14:textId="67FCD155" w:rsidR="007813BA" w:rsidRPr="0049751C" w:rsidRDefault="007813BA" w:rsidP="000216E5">
      <w:pPr>
        <w:spacing w:before="240" w:after="0"/>
        <w:ind w:left="8505"/>
        <w:rPr>
          <w:rFonts w:ascii="Times New Roman" w:eastAsia="Aptos" w:hAnsi="Times New Roman" w:cs="Times New Roman"/>
          <w:color w:val="000000"/>
          <w:sz w:val="24"/>
          <w:szCs w:val="24"/>
        </w:rPr>
      </w:pPr>
      <w:r w:rsidRPr="0049751C">
        <w:rPr>
          <w:rFonts w:ascii="Times New Roman" w:eastAsia="Aptos" w:hAnsi="Times New Roman" w:cs="Times New Roman"/>
          <w:color w:val="000000"/>
          <w:sz w:val="24"/>
          <w:szCs w:val="24"/>
        </w:rPr>
        <w:t>Ректор ______________ Микола КИРИЧЕНКО</w:t>
      </w:r>
    </w:p>
    <w:p w14:paraId="3381E0FE" w14:textId="77777777" w:rsidR="007813BA" w:rsidRPr="0049751C" w:rsidRDefault="007813BA" w:rsidP="007813BA">
      <w:pPr>
        <w:spacing w:after="0"/>
        <w:ind w:left="8505"/>
        <w:rPr>
          <w:rFonts w:ascii="Times New Roman" w:eastAsia="Aptos" w:hAnsi="Times New Roman" w:cs="Times New Roman"/>
          <w:color w:val="000000"/>
          <w:sz w:val="24"/>
          <w:szCs w:val="24"/>
        </w:rPr>
      </w:pPr>
    </w:p>
    <w:p w14:paraId="18A14C23" w14:textId="77777777" w:rsidR="007813BA" w:rsidRPr="0049751C" w:rsidRDefault="007813BA" w:rsidP="007813BA">
      <w:pPr>
        <w:spacing w:after="0"/>
        <w:ind w:left="8505"/>
        <w:rPr>
          <w:rFonts w:ascii="Times New Roman" w:eastAsia="Aptos" w:hAnsi="Times New Roman" w:cs="Times New Roman"/>
          <w:color w:val="000000"/>
          <w:sz w:val="24"/>
          <w:szCs w:val="24"/>
        </w:rPr>
      </w:pPr>
      <w:r w:rsidRPr="0049751C">
        <w:rPr>
          <w:rFonts w:ascii="Times New Roman" w:eastAsia="Aptos" w:hAnsi="Times New Roman" w:cs="Times New Roman"/>
          <w:color w:val="000000"/>
          <w:sz w:val="24"/>
          <w:szCs w:val="24"/>
        </w:rPr>
        <w:t xml:space="preserve">ВВЕДЕНО </w:t>
      </w:r>
    </w:p>
    <w:p w14:paraId="7EF2A8B6" w14:textId="77777777" w:rsidR="007813BA" w:rsidRPr="0049751C" w:rsidRDefault="007813BA" w:rsidP="007813BA">
      <w:pPr>
        <w:spacing w:after="0"/>
        <w:ind w:left="8505"/>
        <w:rPr>
          <w:rFonts w:ascii="Times New Roman" w:eastAsia="Aptos" w:hAnsi="Times New Roman" w:cs="Times New Roman"/>
          <w:color w:val="000000"/>
          <w:sz w:val="24"/>
          <w:szCs w:val="24"/>
        </w:rPr>
      </w:pPr>
      <w:r w:rsidRPr="0049751C">
        <w:rPr>
          <w:rFonts w:ascii="Times New Roman" w:eastAsia="Aptos" w:hAnsi="Times New Roman" w:cs="Times New Roman"/>
          <w:color w:val="000000"/>
          <w:sz w:val="24"/>
          <w:szCs w:val="24"/>
        </w:rPr>
        <w:t>в дію наказом ректора</w:t>
      </w:r>
    </w:p>
    <w:p w14:paraId="3E3F51B1" w14:textId="52EAD032" w:rsidR="007813BA" w:rsidRPr="0049751C" w:rsidRDefault="007813BA" w:rsidP="007813BA">
      <w:pPr>
        <w:spacing w:after="0"/>
        <w:ind w:left="8505"/>
        <w:rPr>
          <w:rFonts w:ascii="Times New Roman" w:eastAsia="Aptos" w:hAnsi="Times New Roman" w:cs="Times New Roman"/>
          <w:color w:val="000000"/>
          <w:sz w:val="24"/>
          <w:szCs w:val="24"/>
        </w:rPr>
      </w:pPr>
      <w:r w:rsidRPr="0049751C">
        <w:rPr>
          <w:rFonts w:ascii="Times New Roman" w:eastAsia="Aptos" w:hAnsi="Times New Roman" w:cs="Times New Roman"/>
          <w:color w:val="000000"/>
          <w:sz w:val="24"/>
          <w:szCs w:val="24"/>
        </w:rPr>
        <w:t>від «_____» __________2025 р. № 01-01/_____</w:t>
      </w:r>
    </w:p>
    <w:p w14:paraId="1E2DCBA5" w14:textId="77777777" w:rsidR="007813BA" w:rsidRPr="0049751C" w:rsidRDefault="007813BA" w:rsidP="007813BA">
      <w:pPr>
        <w:rPr>
          <w:rFonts w:ascii="Times New Roman" w:eastAsia="Aptos" w:hAnsi="Times New Roman" w:cs="Times New Roman"/>
          <w:b/>
          <w:bCs/>
          <w:sz w:val="24"/>
          <w:szCs w:val="24"/>
        </w:rPr>
      </w:pPr>
    </w:p>
    <w:p w14:paraId="7DC0D644" w14:textId="2BCDC5F8" w:rsidR="007813BA" w:rsidRDefault="007813BA" w:rsidP="00BB09F4">
      <w:pPr>
        <w:jc w:val="center"/>
        <w:rPr>
          <w:rFonts w:ascii="Times New Roman" w:eastAsia="Aptos" w:hAnsi="Times New Roman" w:cs="Times New Roman"/>
          <w:b/>
          <w:bCs/>
          <w:sz w:val="24"/>
          <w:szCs w:val="24"/>
        </w:rPr>
      </w:pPr>
      <w:r w:rsidRPr="0049751C">
        <w:rPr>
          <w:rFonts w:ascii="Times New Roman" w:eastAsia="Aptos" w:hAnsi="Times New Roman" w:cs="Times New Roman"/>
          <w:b/>
          <w:bCs/>
          <w:sz w:val="24"/>
          <w:szCs w:val="24"/>
        </w:rPr>
        <w:t>ПЛАН-ГРАФІК ПІДГОТОВКИ ДО АКРЕДИТАЦІЇ ОПП / ОНП____________________________________________</w:t>
      </w:r>
    </w:p>
    <w:tbl>
      <w:tblPr>
        <w:tblStyle w:val="ac"/>
        <w:tblW w:w="0" w:type="auto"/>
        <w:tblLook w:val="04A0" w:firstRow="1" w:lastRow="0" w:firstColumn="1" w:lastColumn="0" w:noHBand="0" w:noVBand="1"/>
      </w:tblPr>
      <w:tblGrid>
        <w:gridCol w:w="1561"/>
        <w:gridCol w:w="4949"/>
        <w:gridCol w:w="4122"/>
        <w:gridCol w:w="1559"/>
        <w:gridCol w:w="1559"/>
        <w:gridCol w:w="1523"/>
      </w:tblGrid>
      <w:tr w:rsidR="00D334BE" w14:paraId="432AACD4" w14:textId="77777777" w:rsidTr="009C624A">
        <w:trPr>
          <w:tblHeader/>
        </w:trPr>
        <w:tc>
          <w:tcPr>
            <w:tcW w:w="1414" w:type="dxa"/>
            <w:tcBorders>
              <w:bottom w:val="single" w:sz="4" w:space="0" w:color="auto"/>
            </w:tcBorders>
            <w:vAlign w:val="center"/>
          </w:tcPr>
          <w:p w14:paraId="1E8DD74A" w14:textId="77777777" w:rsidR="00AA0664" w:rsidRDefault="00AA0664" w:rsidP="009C624A">
            <w:pPr>
              <w:jc w:val="center"/>
              <w:rPr>
                <w:rFonts w:ascii="Times New Roman" w:hAnsi="Times New Roman" w:cs="Times New Roman"/>
                <w:b/>
                <w:bCs/>
                <w:sz w:val="24"/>
                <w:szCs w:val="24"/>
              </w:rPr>
            </w:pPr>
            <w:r>
              <w:rPr>
                <w:rFonts w:ascii="Times New Roman" w:hAnsi="Times New Roman" w:cs="Times New Roman"/>
                <w:b/>
                <w:bCs/>
                <w:sz w:val="24"/>
                <w:szCs w:val="24"/>
              </w:rPr>
              <w:t>№</w:t>
            </w:r>
          </w:p>
          <w:p w14:paraId="4C3A802F" w14:textId="25F9B1C9" w:rsidR="00BE4D00" w:rsidRDefault="00704231" w:rsidP="009C624A">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підкрит</w:t>
            </w:r>
            <w:r w:rsidR="00BB09F4">
              <w:rPr>
                <w:rFonts w:ascii="Times New Roman" w:hAnsi="Times New Roman" w:cs="Times New Roman"/>
                <w:b/>
                <w:bCs/>
                <w:sz w:val="24"/>
                <w:szCs w:val="24"/>
              </w:rPr>
              <w:t>ерію</w:t>
            </w:r>
            <w:proofErr w:type="spellEnd"/>
          </w:p>
        </w:tc>
        <w:tc>
          <w:tcPr>
            <w:tcW w:w="4949" w:type="dxa"/>
            <w:tcBorders>
              <w:bottom w:val="single" w:sz="4" w:space="0" w:color="auto"/>
            </w:tcBorders>
            <w:vAlign w:val="center"/>
          </w:tcPr>
          <w:p w14:paraId="5E8EA9F3" w14:textId="54B26C89" w:rsidR="00AA0664" w:rsidRPr="007813BA" w:rsidRDefault="0044160C" w:rsidP="009C624A">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Підкритерії</w:t>
            </w:r>
            <w:proofErr w:type="spellEnd"/>
          </w:p>
        </w:tc>
        <w:tc>
          <w:tcPr>
            <w:tcW w:w="4122" w:type="dxa"/>
            <w:tcBorders>
              <w:bottom w:val="single" w:sz="4" w:space="0" w:color="auto"/>
            </w:tcBorders>
            <w:vAlign w:val="center"/>
          </w:tcPr>
          <w:p w14:paraId="221AC91D" w14:textId="5A059312" w:rsidR="00AA0664" w:rsidRPr="007813BA" w:rsidRDefault="00AA0664" w:rsidP="009C624A">
            <w:pPr>
              <w:jc w:val="center"/>
              <w:rPr>
                <w:rFonts w:ascii="Times New Roman" w:hAnsi="Times New Roman" w:cs="Times New Roman"/>
                <w:b/>
                <w:bCs/>
                <w:sz w:val="24"/>
                <w:szCs w:val="24"/>
              </w:rPr>
            </w:pPr>
            <w:r w:rsidRPr="007813BA">
              <w:rPr>
                <w:rFonts w:ascii="Times New Roman" w:hAnsi="Times New Roman" w:cs="Times New Roman"/>
                <w:b/>
                <w:bCs/>
                <w:sz w:val="24"/>
                <w:szCs w:val="24"/>
              </w:rPr>
              <w:t>Завдання</w:t>
            </w:r>
          </w:p>
        </w:tc>
        <w:tc>
          <w:tcPr>
            <w:tcW w:w="1559" w:type="dxa"/>
            <w:tcBorders>
              <w:bottom w:val="single" w:sz="4" w:space="0" w:color="auto"/>
            </w:tcBorders>
            <w:vAlign w:val="center"/>
          </w:tcPr>
          <w:p w14:paraId="78A21E58" w14:textId="27DCB670" w:rsidR="00AA0664" w:rsidRPr="007813BA" w:rsidRDefault="00AA0664" w:rsidP="009C624A">
            <w:pPr>
              <w:jc w:val="center"/>
              <w:rPr>
                <w:rFonts w:ascii="Times New Roman" w:hAnsi="Times New Roman" w:cs="Times New Roman"/>
                <w:b/>
                <w:bCs/>
                <w:sz w:val="24"/>
                <w:szCs w:val="24"/>
              </w:rPr>
            </w:pPr>
            <w:r w:rsidRPr="007813BA">
              <w:rPr>
                <w:rFonts w:ascii="Times New Roman" w:hAnsi="Times New Roman" w:cs="Times New Roman"/>
                <w:b/>
                <w:bCs/>
                <w:sz w:val="24"/>
                <w:szCs w:val="24"/>
              </w:rPr>
              <w:t>Виконавець</w:t>
            </w:r>
          </w:p>
        </w:tc>
        <w:tc>
          <w:tcPr>
            <w:tcW w:w="1559" w:type="dxa"/>
            <w:tcBorders>
              <w:bottom w:val="single" w:sz="4" w:space="0" w:color="auto"/>
            </w:tcBorders>
            <w:vAlign w:val="center"/>
          </w:tcPr>
          <w:p w14:paraId="7E731ABD" w14:textId="1EBD4A5D" w:rsidR="00AA0664" w:rsidRPr="007813BA" w:rsidRDefault="00AA0664" w:rsidP="009C624A">
            <w:pPr>
              <w:jc w:val="center"/>
              <w:rPr>
                <w:rFonts w:ascii="Times New Roman" w:hAnsi="Times New Roman" w:cs="Times New Roman"/>
                <w:b/>
                <w:bCs/>
                <w:sz w:val="24"/>
                <w:szCs w:val="24"/>
              </w:rPr>
            </w:pPr>
            <w:r w:rsidRPr="007813BA">
              <w:rPr>
                <w:rFonts w:ascii="Times New Roman" w:hAnsi="Times New Roman" w:cs="Times New Roman"/>
                <w:b/>
                <w:bCs/>
                <w:sz w:val="24"/>
                <w:szCs w:val="24"/>
              </w:rPr>
              <w:t>Посада</w:t>
            </w:r>
          </w:p>
        </w:tc>
        <w:tc>
          <w:tcPr>
            <w:tcW w:w="1523" w:type="dxa"/>
            <w:tcBorders>
              <w:bottom w:val="single" w:sz="4" w:space="0" w:color="auto"/>
            </w:tcBorders>
            <w:vAlign w:val="center"/>
          </w:tcPr>
          <w:p w14:paraId="20D5BFC5" w14:textId="7C1078A3" w:rsidR="00AA0664" w:rsidRPr="007813BA" w:rsidRDefault="00AA0664" w:rsidP="009C624A">
            <w:pPr>
              <w:jc w:val="center"/>
              <w:rPr>
                <w:rFonts w:ascii="Times New Roman" w:hAnsi="Times New Roman" w:cs="Times New Roman"/>
                <w:b/>
                <w:bCs/>
                <w:sz w:val="24"/>
                <w:szCs w:val="24"/>
              </w:rPr>
            </w:pPr>
            <w:r w:rsidRPr="007813BA">
              <w:rPr>
                <w:rFonts w:ascii="Times New Roman" w:hAnsi="Times New Roman" w:cs="Times New Roman"/>
                <w:b/>
                <w:bCs/>
                <w:sz w:val="24"/>
                <w:szCs w:val="24"/>
              </w:rPr>
              <w:t>Термін виконання</w:t>
            </w:r>
          </w:p>
        </w:tc>
      </w:tr>
      <w:tr w:rsidR="00AA0664" w14:paraId="3266E693" w14:textId="77777777" w:rsidTr="00BE4D1E">
        <w:tc>
          <w:tcPr>
            <w:tcW w:w="15126" w:type="dxa"/>
            <w:gridSpan w:val="6"/>
            <w:shd w:val="pct15" w:color="auto" w:fill="auto"/>
          </w:tcPr>
          <w:p w14:paraId="5B965C7C" w14:textId="6F7EBB3E" w:rsidR="00AA0664" w:rsidRPr="00BE4D1E" w:rsidRDefault="00AA0664" w:rsidP="007813BA">
            <w:pPr>
              <w:jc w:val="center"/>
              <w:rPr>
                <w:rFonts w:ascii="Times New Roman" w:hAnsi="Times New Roman" w:cs="Times New Roman"/>
                <w:b/>
                <w:bCs/>
                <w:i/>
                <w:iCs/>
                <w:sz w:val="24"/>
                <w:szCs w:val="24"/>
              </w:rPr>
            </w:pPr>
            <w:r w:rsidRPr="00BE4D1E">
              <w:rPr>
                <w:rFonts w:ascii="Times New Roman" w:hAnsi="Times New Roman" w:cs="Times New Roman"/>
                <w:b/>
                <w:bCs/>
                <w:i/>
                <w:iCs/>
                <w:sz w:val="24"/>
                <w:szCs w:val="24"/>
              </w:rPr>
              <w:t xml:space="preserve">Критерій 1. </w:t>
            </w:r>
            <w:proofErr w:type="spellStart"/>
            <w:r w:rsidR="00BE4D1E" w:rsidRPr="00BE4D1E">
              <w:rPr>
                <w:rFonts w:ascii="Times New Roman" w:hAnsi="Times New Roman" w:cs="Times New Roman"/>
                <w:b/>
                <w:bCs/>
                <w:i/>
                <w:iCs/>
                <w:sz w:val="24"/>
                <w:szCs w:val="24"/>
              </w:rPr>
              <w:t>Проєктування</w:t>
            </w:r>
            <w:proofErr w:type="spellEnd"/>
            <w:r w:rsidR="00BE4D1E" w:rsidRPr="00BE4D1E">
              <w:rPr>
                <w:rFonts w:ascii="Times New Roman" w:hAnsi="Times New Roman" w:cs="Times New Roman"/>
                <w:b/>
                <w:bCs/>
                <w:i/>
                <w:iCs/>
                <w:sz w:val="24"/>
                <w:szCs w:val="24"/>
              </w:rPr>
              <w:t xml:space="preserve"> освітньої програми</w:t>
            </w:r>
          </w:p>
        </w:tc>
      </w:tr>
      <w:tr w:rsidR="00D334BE" w14:paraId="772EFC25" w14:textId="77777777" w:rsidTr="00A224DE">
        <w:tc>
          <w:tcPr>
            <w:tcW w:w="1414" w:type="dxa"/>
          </w:tcPr>
          <w:p w14:paraId="5C6FD4B9" w14:textId="2A2C2142" w:rsidR="00AA0664" w:rsidRPr="00C855B2" w:rsidRDefault="00AA0664" w:rsidP="00BE4D1E">
            <w:pPr>
              <w:jc w:val="center"/>
              <w:rPr>
                <w:rFonts w:ascii="Times New Roman" w:hAnsi="Times New Roman" w:cs="Times New Roman"/>
              </w:rPr>
            </w:pPr>
            <w:r>
              <w:rPr>
                <w:rFonts w:ascii="Times New Roman" w:hAnsi="Times New Roman" w:cs="Times New Roman"/>
              </w:rPr>
              <w:t>1</w:t>
            </w:r>
          </w:p>
        </w:tc>
        <w:tc>
          <w:tcPr>
            <w:tcW w:w="4949" w:type="dxa"/>
          </w:tcPr>
          <w:p w14:paraId="73C20D3B" w14:textId="6B45B68E" w:rsidR="00AA0664" w:rsidRPr="00C855B2" w:rsidRDefault="00AA0664" w:rsidP="00C855B2">
            <w:pPr>
              <w:jc w:val="both"/>
              <w:rPr>
                <w:rFonts w:ascii="Times New Roman" w:hAnsi="Times New Roman" w:cs="Times New Roman"/>
              </w:rPr>
            </w:pPr>
            <w:r w:rsidRPr="00C855B2">
              <w:rPr>
                <w:rFonts w:ascii="Times New Roman" w:hAnsi="Times New Roman" w:cs="Times New Roman"/>
              </w:rPr>
              <w:t>Освітня програма дає можливість досягти результатів навчання, визначених стандартом вищої освіти за відповідною спеціальністю та рівнем вищої освіти. За відсутності затвердженого стандарту вищої освіти за відповідною спеціальністю та рівнем вищої освіти програмні результати навчання затверджуються закладом вищої освіти і мають відповідати вимогам Національної рамки кваліфікацій для відповідного кваліфікаційного рівня.</w:t>
            </w:r>
          </w:p>
        </w:tc>
        <w:tc>
          <w:tcPr>
            <w:tcW w:w="4122" w:type="dxa"/>
          </w:tcPr>
          <w:p w14:paraId="76829355" w14:textId="77777777" w:rsidR="00AA0664" w:rsidRPr="00C855B2" w:rsidRDefault="00AA0664" w:rsidP="00C855B2">
            <w:pPr>
              <w:jc w:val="both"/>
              <w:rPr>
                <w:rFonts w:ascii="Times New Roman" w:hAnsi="Times New Roman" w:cs="Times New Roman"/>
                <w:b/>
                <w:bCs/>
              </w:rPr>
            </w:pPr>
          </w:p>
        </w:tc>
        <w:tc>
          <w:tcPr>
            <w:tcW w:w="1559" w:type="dxa"/>
          </w:tcPr>
          <w:p w14:paraId="0A5B0A4F" w14:textId="77777777" w:rsidR="00AA0664" w:rsidRPr="00C855B2" w:rsidRDefault="00AA0664" w:rsidP="00C855B2">
            <w:pPr>
              <w:jc w:val="both"/>
              <w:rPr>
                <w:rFonts w:ascii="Times New Roman" w:hAnsi="Times New Roman" w:cs="Times New Roman"/>
                <w:b/>
                <w:bCs/>
              </w:rPr>
            </w:pPr>
          </w:p>
        </w:tc>
        <w:tc>
          <w:tcPr>
            <w:tcW w:w="1559" w:type="dxa"/>
          </w:tcPr>
          <w:p w14:paraId="61A737DD" w14:textId="77777777" w:rsidR="00AA0664" w:rsidRPr="00C855B2" w:rsidRDefault="00AA0664" w:rsidP="00C855B2">
            <w:pPr>
              <w:jc w:val="both"/>
              <w:rPr>
                <w:rFonts w:ascii="Times New Roman" w:hAnsi="Times New Roman" w:cs="Times New Roman"/>
                <w:b/>
                <w:bCs/>
              </w:rPr>
            </w:pPr>
          </w:p>
        </w:tc>
        <w:tc>
          <w:tcPr>
            <w:tcW w:w="1523" w:type="dxa"/>
          </w:tcPr>
          <w:p w14:paraId="6716F7D8" w14:textId="77777777" w:rsidR="00AA0664" w:rsidRPr="00C855B2" w:rsidRDefault="00AA0664" w:rsidP="00C855B2">
            <w:pPr>
              <w:jc w:val="both"/>
              <w:rPr>
                <w:rFonts w:ascii="Times New Roman" w:hAnsi="Times New Roman" w:cs="Times New Roman"/>
                <w:b/>
                <w:bCs/>
              </w:rPr>
            </w:pPr>
          </w:p>
        </w:tc>
      </w:tr>
      <w:tr w:rsidR="00D334BE" w14:paraId="6F69EBDC" w14:textId="77777777" w:rsidTr="00A224DE">
        <w:tc>
          <w:tcPr>
            <w:tcW w:w="1414" w:type="dxa"/>
          </w:tcPr>
          <w:p w14:paraId="2236CBA6" w14:textId="7A0499C5" w:rsidR="00AA0664" w:rsidRPr="00C855B2" w:rsidRDefault="00AA0664" w:rsidP="00BE4D1E">
            <w:pPr>
              <w:jc w:val="center"/>
              <w:rPr>
                <w:rFonts w:ascii="Times New Roman" w:hAnsi="Times New Roman" w:cs="Times New Roman"/>
              </w:rPr>
            </w:pPr>
            <w:r>
              <w:rPr>
                <w:rFonts w:ascii="Times New Roman" w:hAnsi="Times New Roman" w:cs="Times New Roman"/>
              </w:rPr>
              <w:t>2</w:t>
            </w:r>
          </w:p>
        </w:tc>
        <w:tc>
          <w:tcPr>
            <w:tcW w:w="4949" w:type="dxa"/>
          </w:tcPr>
          <w:p w14:paraId="1B77AC12" w14:textId="22A6BD37" w:rsidR="00AA0664" w:rsidRPr="00C855B2" w:rsidRDefault="00AA0664" w:rsidP="00C855B2">
            <w:pPr>
              <w:jc w:val="both"/>
              <w:rPr>
                <w:rFonts w:ascii="Times New Roman" w:hAnsi="Times New Roman" w:cs="Times New Roman"/>
              </w:rPr>
            </w:pPr>
            <w:r w:rsidRPr="00C855B2">
              <w:rPr>
                <w:rFonts w:ascii="Times New Roman" w:hAnsi="Times New Roman" w:cs="Times New Roman"/>
              </w:rPr>
              <w:t xml:space="preserve">Зміст освітньої програми враховує вимоги відповідних професійних стандартів (за </w:t>
            </w:r>
            <w:r w:rsidRPr="00C855B2">
              <w:rPr>
                <w:rFonts w:ascii="Times New Roman" w:hAnsi="Times New Roman" w:cs="Times New Roman"/>
              </w:rPr>
              <w:lastRenderedPageBreak/>
              <w:t>наявності). Освітні програми, що передбачають присвоєння професійних кваліфікацій, мають забезпечувати виконання вимог відповідних професійних стандартів.</w:t>
            </w:r>
          </w:p>
        </w:tc>
        <w:tc>
          <w:tcPr>
            <w:tcW w:w="4122" w:type="dxa"/>
          </w:tcPr>
          <w:p w14:paraId="591100E2" w14:textId="77777777" w:rsidR="00AA0664" w:rsidRPr="00C855B2" w:rsidRDefault="00AA0664" w:rsidP="00C855B2">
            <w:pPr>
              <w:jc w:val="both"/>
              <w:rPr>
                <w:rFonts w:ascii="Times New Roman" w:hAnsi="Times New Roman" w:cs="Times New Roman"/>
                <w:b/>
                <w:bCs/>
              </w:rPr>
            </w:pPr>
          </w:p>
        </w:tc>
        <w:tc>
          <w:tcPr>
            <w:tcW w:w="1559" w:type="dxa"/>
          </w:tcPr>
          <w:p w14:paraId="7C5BCFD7" w14:textId="77777777" w:rsidR="00AA0664" w:rsidRPr="00C855B2" w:rsidRDefault="00AA0664" w:rsidP="00C855B2">
            <w:pPr>
              <w:jc w:val="both"/>
              <w:rPr>
                <w:rFonts w:ascii="Times New Roman" w:hAnsi="Times New Roman" w:cs="Times New Roman"/>
                <w:b/>
                <w:bCs/>
              </w:rPr>
            </w:pPr>
          </w:p>
        </w:tc>
        <w:tc>
          <w:tcPr>
            <w:tcW w:w="1559" w:type="dxa"/>
          </w:tcPr>
          <w:p w14:paraId="694160F7" w14:textId="77777777" w:rsidR="00AA0664" w:rsidRPr="00C855B2" w:rsidRDefault="00AA0664" w:rsidP="00C855B2">
            <w:pPr>
              <w:jc w:val="both"/>
              <w:rPr>
                <w:rFonts w:ascii="Times New Roman" w:hAnsi="Times New Roman" w:cs="Times New Roman"/>
                <w:b/>
                <w:bCs/>
              </w:rPr>
            </w:pPr>
          </w:p>
        </w:tc>
        <w:tc>
          <w:tcPr>
            <w:tcW w:w="1523" w:type="dxa"/>
          </w:tcPr>
          <w:p w14:paraId="0C31D94C" w14:textId="77777777" w:rsidR="00AA0664" w:rsidRPr="00C855B2" w:rsidRDefault="00AA0664" w:rsidP="00C855B2">
            <w:pPr>
              <w:jc w:val="both"/>
              <w:rPr>
                <w:rFonts w:ascii="Times New Roman" w:hAnsi="Times New Roman" w:cs="Times New Roman"/>
                <w:b/>
                <w:bCs/>
              </w:rPr>
            </w:pPr>
          </w:p>
        </w:tc>
      </w:tr>
      <w:tr w:rsidR="00D334BE" w14:paraId="4E7EF406" w14:textId="77777777" w:rsidTr="00A224DE">
        <w:tc>
          <w:tcPr>
            <w:tcW w:w="1414" w:type="dxa"/>
          </w:tcPr>
          <w:p w14:paraId="09618D66" w14:textId="1D8C0EA2" w:rsidR="00AA0664" w:rsidRPr="00C855B2" w:rsidRDefault="00AA0664" w:rsidP="00BE4D1E">
            <w:pPr>
              <w:jc w:val="center"/>
              <w:rPr>
                <w:rFonts w:ascii="Times New Roman" w:hAnsi="Times New Roman" w:cs="Times New Roman"/>
              </w:rPr>
            </w:pPr>
            <w:r>
              <w:rPr>
                <w:rFonts w:ascii="Times New Roman" w:hAnsi="Times New Roman" w:cs="Times New Roman"/>
              </w:rPr>
              <w:lastRenderedPageBreak/>
              <w:t>3</w:t>
            </w:r>
          </w:p>
        </w:tc>
        <w:tc>
          <w:tcPr>
            <w:tcW w:w="4949" w:type="dxa"/>
          </w:tcPr>
          <w:p w14:paraId="57EFF74B" w14:textId="405FC53D" w:rsidR="00AA0664" w:rsidRPr="00C855B2" w:rsidRDefault="00AA0664" w:rsidP="00C855B2">
            <w:pPr>
              <w:jc w:val="both"/>
              <w:rPr>
                <w:rFonts w:ascii="Times New Roman" w:hAnsi="Times New Roman" w:cs="Times New Roman"/>
              </w:rPr>
            </w:pPr>
            <w:r w:rsidRPr="00C855B2">
              <w:rPr>
                <w:rFonts w:ascii="Times New Roman" w:hAnsi="Times New Roman" w:cs="Times New Roman"/>
              </w:rPr>
              <w:t>Освітня програма має чітко сформульовану мету, яка відповідає місії та стратегії закладу вищої освіти.</w:t>
            </w:r>
          </w:p>
        </w:tc>
        <w:tc>
          <w:tcPr>
            <w:tcW w:w="4122" w:type="dxa"/>
          </w:tcPr>
          <w:p w14:paraId="2BEECA72" w14:textId="77777777" w:rsidR="00AA0664" w:rsidRPr="00C855B2" w:rsidRDefault="00AA0664" w:rsidP="00C855B2">
            <w:pPr>
              <w:jc w:val="both"/>
              <w:rPr>
                <w:rFonts w:ascii="Times New Roman" w:hAnsi="Times New Roman" w:cs="Times New Roman"/>
                <w:b/>
                <w:bCs/>
              </w:rPr>
            </w:pPr>
          </w:p>
        </w:tc>
        <w:tc>
          <w:tcPr>
            <w:tcW w:w="1559" w:type="dxa"/>
          </w:tcPr>
          <w:p w14:paraId="02D934DC" w14:textId="77777777" w:rsidR="00AA0664" w:rsidRPr="00C855B2" w:rsidRDefault="00AA0664" w:rsidP="00C855B2">
            <w:pPr>
              <w:jc w:val="both"/>
              <w:rPr>
                <w:rFonts w:ascii="Times New Roman" w:hAnsi="Times New Roman" w:cs="Times New Roman"/>
                <w:b/>
                <w:bCs/>
              </w:rPr>
            </w:pPr>
          </w:p>
        </w:tc>
        <w:tc>
          <w:tcPr>
            <w:tcW w:w="1559" w:type="dxa"/>
          </w:tcPr>
          <w:p w14:paraId="61CD8D4C" w14:textId="77777777" w:rsidR="00AA0664" w:rsidRPr="00C855B2" w:rsidRDefault="00AA0664" w:rsidP="00C855B2">
            <w:pPr>
              <w:jc w:val="both"/>
              <w:rPr>
                <w:rFonts w:ascii="Times New Roman" w:hAnsi="Times New Roman" w:cs="Times New Roman"/>
                <w:b/>
                <w:bCs/>
              </w:rPr>
            </w:pPr>
          </w:p>
        </w:tc>
        <w:tc>
          <w:tcPr>
            <w:tcW w:w="1523" w:type="dxa"/>
          </w:tcPr>
          <w:p w14:paraId="25B2915A" w14:textId="77777777" w:rsidR="00AA0664" w:rsidRPr="00C855B2" w:rsidRDefault="00AA0664" w:rsidP="00C855B2">
            <w:pPr>
              <w:jc w:val="both"/>
              <w:rPr>
                <w:rFonts w:ascii="Times New Roman" w:hAnsi="Times New Roman" w:cs="Times New Roman"/>
                <w:b/>
                <w:bCs/>
              </w:rPr>
            </w:pPr>
          </w:p>
        </w:tc>
      </w:tr>
      <w:tr w:rsidR="00D334BE" w14:paraId="07935689" w14:textId="77777777" w:rsidTr="00A224DE">
        <w:tc>
          <w:tcPr>
            <w:tcW w:w="1414" w:type="dxa"/>
          </w:tcPr>
          <w:p w14:paraId="51371F12" w14:textId="211A1E44" w:rsidR="00AA0664" w:rsidRPr="00C855B2" w:rsidRDefault="00AA0664" w:rsidP="00BE4D1E">
            <w:pPr>
              <w:jc w:val="center"/>
              <w:rPr>
                <w:rFonts w:ascii="Times New Roman" w:hAnsi="Times New Roman" w:cs="Times New Roman"/>
              </w:rPr>
            </w:pPr>
            <w:r>
              <w:rPr>
                <w:rFonts w:ascii="Times New Roman" w:hAnsi="Times New Roman" w:cs="Times New Roman"/>
              </w:rPr>
              <w:t>4</w:t>
            </w:r>
          </w:p>
        </w:tc>
        <w:tc>
          <w:tcPr>
            <w:tcW w:w="4949" w:type="dxa"/>
          </w:tcPr>
          <w:p w14:paraId="34F539A1" w14:textId="39AC3DC4" w:rsidR="00AA0664" w:rsidRPr="00C855B2" w:rsidRDefault="00AA0664" w:rsidP="00C855B2">
            <w:pPr>
              <w:jc w:val="both"/>
              <w:rPr>
                <w:rFonts w:ascii="Times New Roman" w:hAnsi="Times New Roman" w:cs="Times New Roman"/>
              </w:rPr>
            </w:pPr>
            <w:r w:rsidRPr="00C855B2">
              <w:rPr>
                <w:rFonts w:ascii="Times New Roman" w:hAnsi="Times New Roman" w:cs="Times New Roman"/>
              </w:rPr>
              <w:t>Мета освітньої програми та програмні результати навчання визначаються з урахуванням потреб заінтересованих сторін.</w:t>
            </w:r>
          </w:p>
        </w:tc>
        <w:tc>
          <w:tcPr>
            <w:tcW w:w="4122" w:type="dxa"/>
          </w:tcPr>
          <w:p w14:paraId="3EB0AB82" w14:textId="77777777" w:rsidR="00AA0664" w:rsidRPr="00C855B2" w:rsidRDefault="00AA0664" w:rsidP="00C855B2">
            <w:pPr>
              <w:jc w:val="both"/>
              <w:rPr>
                <w:rFonts w:ascii="Times New Roman" w:hAnsi="Times New Roman" w:cs="Times New Roman"/>
                <w:b/>
                <w:bCs/>
              </w:rPr>
            </w:pPr>
          </w:p>
        </w:tc>
        <w:tc>
          <w:tcPr>
            <w:tcW w:w="1559" w:type="dxa"/>
          </w:tcPr>
          <w:p w14:paraId="1AB061C9" w14:textId="77777777" w:rsidR="00AA0664" w:rsidRPr="00C855B2" w:rsidRDefault="00AA0664" w:rsidP="00C855B2">
            <w:pPr>
              <w:jc w:val="both"/>
              <w:rPr>
                <w:rFonts w:ascii="Times New Roman" w:hAnsi="Times New Roman" w:cs="Times New Roman"/>
                <w:b/>
                <w:bCs/>
              </w:rPr>
            </w:pPr>
          </w:p>
        </w:tc>
        <w:tc>
          <w:tcPr>
            <w:tcW w:w="1559" w:type="dxa"/>
          </w:tcPr>
          <w:p w14:paraId="7BA42166" w14:textId="77777777" w:rsidR="00AA0664" w:rsidRPr="00C855B2" w:rsidRDefault="00AA0664" w:rsidP="00C855B2">
            <w:pPr>
              <w:jc w:val="both"/>
              <w:rPr>
                <w:rFonts w:ascii="Times New Roman" w:hAnsi="Times New Roman" w:cs="Times New Roman"/>
                <w:b/>
                <w:bCs/>
              </w:rPr>
            </w:pPr>
          </w:p>
        </w:tc>
        <w:tc>
          <w:tcPr>
            <w:tcW w:w="1523" w:type="dxa"/>
          </w:tcPr>
          <w:p w14:paraId="62A24DE6" w14:textId="77777777" w:rsidR="00AA0664" w:rsidRPr="00C855B2" w:rsidRDefault="00AA0664" w:rsidP="00C855B2">
            <w:pPr>
              <w:jc w:val="both"/>
              <w:rPr>
                <w:rFonts w:ascii="Times New Roman" w:hAnsi="Times New Roman" w:cs="Times New Roman"/>
                <w:b/>
                <w:bCs/>
              </w:rPr>
            </w:pPr>
          </w:p>
        </w:tc>
      </w:tr>
      <w:tr w:rsidR="00D334BE" w14:paraId="024337C3" w14:textId="77777777" w:rsidTr="00A224DE">
        <w:tc>
          <w:tcPr>
            <w:tcW w:w="1414" w:type="dxa"/>
            <w:tcBorders>
              <w:bottom w:val="single" w:sz="4" w:space="0" w:color="auto"/>
            </w:tcBorders>
          </w:tcPr>
          <w:p w14:paraId="07F1DE53" w14:textId="0207E023" w:rsidR="00AA0664" w:rsidRPr="00C855B2" w:rsidRDefault="00AA0664" w:rsidP="00BE4D1E">
            <w:pPr>
              <w:jc w:val="center"/>
              <w:rPr>
                <w:rFonts w:ascii="Times New Roman" w:hAnsi="Times New Roman" w:cs="Times New Roman"/>
              </w:rPr>
            </w:pPr>
            <w:r>
              <w:rPr>
                <w:rFonts w:ascii="Times New Roman" w:hAnsi="Times New Roman" w:cs="Times New Roman"/>
              </w:rPr>
              <w:t>5</w:t>
            </w:r>
          </w:p>
        </w:tc>
        <w:tc>
          <w:tcPr>
            <w:tcW w:w="4949" w:type="dxa"/>
            <w:tcBorders>
              <w:bottom w:val="single" w:sz="4" w:space="0" w:color="auto"/>
            </w:tcBorders>
          </w:tcPr>
          <w:p w14:paraId="35F06747" w14:textId="529D6EB1" w:rsidR="00AA0664" w:rsidRPr="00C855B2" w:rsidRDefault="00AA0664" w:rsidP="00C855B2">
            <w:pPr>
              <w:jc w:val="both"/>
              <w:rPr>
                <w:rFonts w:ascii="Times New Roman" w:hAnsi="Times New Roman" w:cs="Times New Roman"/>
              </w:rPr>
            </w:pPr>
            <w:r w:rsidRPr="00C855B2">
              <w:rPr>
                <w:rFonts w:ascii="Times New Roman" w:hAnsi="Times New Roman" w:cs="Times New Roman"/>
              </w:rPr>
              <w:t>Мета освітньої програми та програмні результати навчання визначаються з урахуванням тенденцій розвитку науки, спеціальності, ринку праці, галузевого та регіонального контексту, а також досвіду аналогічних вітчизняних та іноземних освітніх програм.</w:t>
            </w:r>
          </w:p>
        </w:tc>
        <w:tc>
          <w:tcPr>
            <w:tcW w:w="4122" w:type="dxa"/>
            <w:tcBorders>
              <w:bottom w:val="single" w:sz="4" w:space="0" w:color="auto"/>
            </w:tcBorders>
          </w:tcPr>
          <w:p w14:paraId="62B6DD64"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1C5833ED"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7ECCC277"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104D585A" w14:textId="77777777" w:rsidR="00AA0664" w:rsidRPr="00C855B2" w:rsidRDefault="00AA0664" w:rsidP="00C855B2">
            <w:pPr>
              <w:jc w:val="both"/>
              <w:rPr>
                <w:rFonts w:ascii="Times New Roman" w:hAnsi="Times New Roman" w:cs="Times New Roman"/>
                <w:b/>
                <w:bCs/>
              </w:rPr>
            </w:pPr>
          </w:p>
        </w:tc>
      </w:tr>
      <w:tr w:rsidR="00AA0664" w14:paraId="14A8F307" w14:textId="77777777" w:rsidTr="00505304">
        <w:tc>
          <w:tcPr>
            <w:tcW w:w="15126" w:type="dxa"/>
            <w:gridSpan w:val="6"/>
            <w:shd w:val="pct15" w:color="auto" w:fill="auto"/>
          </w:tcPr>
          <w:p w14:paraId="31729ACA" w14:textId="66466801" w:rsidR="00AA0664" w:rsidRPr="00505304" w:rsidRDefault="00505304" w:rsidP="00505304">
            <w:pPr>
              <w:jc w:val="center"/>
              <w:rPr>
                <w:rFonts w:ascii="Times New Roman" w:hAnsi="Times New Roman" w:cs="Times New Roman"/>
                <w:b/>
                <w:bCs/>
                <w:i/>
                <w:iCs/>
              </w:rPr>
            </w:pPr>
            <w:r w:rsidRPr="00505304">
              <w:rPr>
                <w:rFonts w:ascii="Times New Roman" w:hAnsi="Times New Roman" w:cs="Times New Roman"/>
                <w:b/>
                <w:bCs/>
                <w:i/>
                <w:iCs/>
              </w:rPr>
              <w:t>Критерій 2. Структура та зміст освітньої програми</w:t>
            </w:r>
          </w:p>
        </w:tc>
      </w:tr>
      <w:tr w:rsidR="00D334BE" w14:paraId="3618B3B9" w14:textId="77777777" w:rsidTr="00A224DE">
        <w:tc>
          <w:tcPr>
            <w:tcW w:w="1414" w:type="dxa"/>
          </w:tcPr>
          <w:p w14:paraId="38B1C7FC" w14:textId="50315A9E" w:rsidR="00AA0664" w:rsidRPr="00475847" w:rsidRDefault="00BE4D00" w:rsidP="00505304">
            <w:pPr>
              <w:jc w:val="center"/>
              <w:rPr>
                <w:rFonts w:ascii="Times New Roman" w:hAnsi="Times New Roman" w:cs="Times New Roman"/>
              </w:rPr>
            </w:pPr>
            <w:r>
              <w:rPr>
                <w:rFonts w:ascii="Times New Roman" w:hAnsi="Times New Roman" w:cs="Times New Roman"/>
              </w:rPr>
              <w:t>1</w:t>
            </w:r>
          </w:p>
        </w:tc>
        <w:tc>
          <w:tcPr>
            <w:tcW w:w="4949" w:type="dxa"/>
          </w:tcPr>
          <w:p w14:paraId="5B859077" w14:textId="77EFA52F"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Обсяг освітньої програми та окремих освітніх компонентів (у кредитах Європейської кредитної </w:t>
            </w:r>
            <w:proofErr w:type="spellStart"/>
            <w:r w:rsidRPr="00475847">
              <w:rPr>
                <w:rFonts w:ascii="Times New Roman" w:hAnsi="Times New Roman" w:cs="Times New Roman"/>
              </w:rPr>
              <w:t>трансферно</w:t>
            </w:r>
            <w:proofErr w:type="spellEnd"/>
            <w:r w:rsidRPr="00475847">
              <w:rPr>
                <w:rFonts w:ascii="Times New Roman" w:hAnsi="Times New Roman" w:cs="Times New Roman"/>
              </w:rPr>
              <w:t>-накопичувальної системи) відповідає вимогам законодавства щодо обсягу освітніх програм для відповідного рівня вищої освіти та відповідного стандарту вищої освіти (за наявності).</w:t>
            </w:r>
          </w:p>
        </w:tc>
        <w:tc>
          <w:tcPr>
            <w:tcW w:w="4122" w:type="dxa"/>
          </w:tcPr>
          <w:p w14:paraId="2E04188C" w14:textId="77777777" w:rsidR="00AA0664" w:rsidRPr="00C855B2" w:rsidRDefault="00AA0664" w:rsidP="00C855B2">
            <w:pPr>
              <w:jc w:val="both"/>
              <w:rPr>
                <w:rFonts w:ascii="Times New Roman" w:hAnsi="Times New Roman" w:cs="Times New Roman"/>
                <w:b/>
                <w:bCs/>
              </w:rPr>
            </w:pPr>
          </w:p>
        </w:tc>
        <w:tc>
          <w:tcPr>
            <w:tcW w:w="1559" w:type="dxa"/>
          </w:tcPr>
          <w:p w14:paraId="6E2E7B3D" w14:textId="77777777" w:rsidR="00AA0664" w:rsidRPr="00C855B2" w:rsidRDefault="00AA0664" w:rsidP="00C855B2">
            <w:pPr>
              <w:jc w:val="both"/>
              <w:rPr>
                <w:rFonts w:ascii="Times New Roman" w:hAnsi="Times New Roman" w:cs="Times New Roman"/>
                <w:b/>
                <w:bCs/>
              </w:rPr>
            </w:pPr>
          </w:p>
        </w:tc>
        <w:tc>
          <w:tcPr>
            <w:tcW w:w="1559" w:type="dxa"/>
          </w:tcPr>
          <w:p w14:paraId="083ABED6" w14:textId="77777777" w:rsidR="00AA0664" w:rsidRPr="00C855B2" w:rsidRDefault="00AA0664" w:rsidP="00C855B2">
            <w:pPr>
              <w:jc w:val="both"/>
              <w:rPr>
                <w:rFonts w:ascii="Times New Roman" w:hAnsi="Times New Roman" w:cs="Times New Roman"/>
                <w:b/>
                <w:bCs/>
              </w:rPr>
            </w:pPr>
          </w:p>
        </w:tc>
        <w:tc>
          <w:tcPr>
            <w:tcW w:w="1523" w:type="dxa"/>
          </w:tcPr>
          <w:p w14:paraId="50B7CBF7" w14:textId="77777777" w:rsidR="00AA0664" w:rsidRPr="00C855B2" w:rsidRDefault="00AA0664" w:rsidP="00C855B2">
            <w:pPr>
              <w:jc w:val="both"/>
              <w:rPr>
                <w:rFonts w:ascii="Times New Roman" w:hAnsi="Times New Roman" w:cs="Times New Roman"/>
                <w:b/>
                <w:bCs/>
              </w:rPr>
            </w:pPr>
          </w:p>
        </w:tc>
      </w:tr>
      <w:tr w:rsidR="00D334BE" w14:paraId="0ED565CB" w14:textId="77777777" w:rsidTr="00A224DE">
        <w:tc>
          <w:tcPr>
            <w:tcW w:w="1414" w:type="dxa"/>
          </w:tcPr>
          <w:p w14:paraId="15738259" w14:textId="106E35B8" w:rsidR="00AA0664" w:rsidRPr="00475847" w:rsidRDefault="00BE4D00" w:rsidP="00505304">
            <w:pPr>
              <w:jc w:val="center"/>
              <w:rPr>
                <w:rFonts w:ascii="Times New Roman" w:hAnsi="Times New Roman" w:cs="Times New Roman"/>
              </w:rPr>
            </w:pPr>
            <w:r>
              <w:rPr>
                <w:rFonts w:ascii="Times New Roman" w:hAnsi="Times New Roman" w:cs="Times New Roman"/>
              </w:rPr>
              <w:t>2</w:t>
            </w:r>
          </w:p>
        </w:tc>
        <w:tc>
          <w:tcPr>
            <w:tcW w:w="4949" w:type="dxa"/>
          </w:tcPr>
          <w:p w14:paraId="028240FE" w14:textId="06765FDE"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Зміст освітньої програми має чітку структуру; освітні компоненти, включені до освітньої програми, становлять логічну взаємопов’язану систему та в сукупності дають можливість досягти заявленої мети та програмних результатів навчання. Зміст освітньої програми забезпечує формування загальнокультурних та громадянських </w:t>
            </w:r>
            <w:proofErr w:type="spellStart"/>
            <w:r w:rsidRPr="00475847">
              <w:rPr>
                <w:rFonts w:ascii="Times New Roman" w:hAnsi="Times New Roman" w:cs="Times New Roman"/>
              </w:rPr>
              <w:t>компетентностей</w:t>
            </w:r>
            <w:proofErr w:type="spellEnd"/>
            <w:r w:rsidRPr="00475847">
              <w:rPr>
                <w:rFonts w:ascii="Times New Roman" w:hAnsi="Times New Roman" w:cs="Times New Roman"/>
              </w:rPr>
              <w:t xml:space="preserve">, досягнення програмних результатів навчання, що передбачають готовність здобувача самостійно здійснювати аналіз та визначати закономірності </w:t>
            </w:r>
            <w:r w:rsidRPr="00475847">
              <w:rPr>
                <w:rFonts w:ascii="Times New Roman" w:hAnsi="Times New Roman" w:cs="Times New Roman"/>
              </w:rPr>
              <w:lastRenderedPageBreak/>
              <w:t>суспільних процесів.</w:t>
            </w:r>
          </w:p>
        </w:tc>
        <w:tc>
          <w:tcPr>
            <w:tcW w:w="4122" w:type="dxa"/>
          </w:tcPr>
          <w:p w14:paraId="5A03FEA7" w14:textId="77777777" w:rsidR="00AA0664" w:rsidRPr="00C855B2" w:rsidRDefault="00AA0664" w:rsidP="00C855B2">
            <w:pPr>
              <w:jc w:val="both"/>
              <w:rPr>
                <w:rFonts w:ascii="Times New Roman" w:hAnsi="Times New Roman" w:cs="Times New Roman"/>
                <w:b/>
                <w:bCs/>
              </w:rPr>
            </w:pPr>
          </w:p>
        </w:tc>
        <w:tc>
          <w:tcPr>
            <w:tcW w:w="1559" w:type="dxa"/>
          </w:tcPr>
          <w:p w14:paraId="664D3737" w14:textId="77777777" w:rsidR="00AA0664" w:rsidRPr="00C855B2" w:rsidRDefault="00AA0664" w:rsidP="00C855B2">
            <w:pPr>
              <w:jc w:val="both"/>
              <w:rPr>
                <w:rFonts w:ascii="Times New Roman" w:hAnsi="Times New Roman" w:cs="Times New Roman"/>
                <w:b/>
                <w:bCs/>
              </w:rPr>
            </w:pPr>
          </w:p>
        </w:tc>
        <w:tc>
          <w:tcPr>
            <w:tcW w:w="1559" w:type="dxa"/>
          </w:tcPr>
          <w:p w14:paraId="3B4C3510" w14:textId="77777777" w:rsidR="00AA0664" w:rsidRPr="00C855B2" w:rsidRDefault="00AA0664" w:rsidP="00C855B2">
            <w:pPr>
              <w:jc w:val="both"/>
              <w:rPr>
                <w:rFonts w:ascii="Times New Roman" w:hAnsi="Times New Roman" w:cs="Times New Roman"/>
                <w:b/>
                <w:bCs/>
              </w:rPr>
            </w:pPr>
          </w:p>
        </w:tc>
        <w:tc>
          <w:tcPr>
            <w:tcW w:w="1523" w:type="dxa"/>
          </w:tcPr>
          <w:p w14:paraId="759C78DB" w14:textId="77777777" w:rsidR="00AA0664" w:rsidRPr="00C855B2" w:rsidRDefault="00AA0664" w:rsidP="00C855B2">
            <w:pPr>
              <w:jc w:val="both"/>
              <w:rPr>
                <w:rFonts w:ascii="Times New Roman" w:hAnsi="Times New Roman" w:cs="Times New Roman"/>
                <w:b/>
                <w:bCs/>
              </w:rPr>
            </w:pPr>
          </w:p>
        </w:tc>
      </w:tr>
      <w:tr w:rsidR="00D334BE" w14:paraId="59725A92" w14:textId="77777777" w:rsidTr="00A224DE">
        <w:tc>
          <w:tcPr>
            <w:tcW w:w="1414" w:type="dxa"/>
          </w:tcPr>
          <w:p w14:paraId="36391621" w14:textId="6F0F90E8" w:rsidR="00AA0664" w:rsidRPr="00475847" w:rsidRDefault="00BE4D00" w:rsidP="00505304">
            <w:pPr>
              <w:jc w:val="center"/>
              <w:rPr>
                <w:rFonts w:ascii="Times New Roman" w:hAnsi="Times New Roman" w:cs="Times New Roman"/>
              </w:rPr>
            </w:pPr>
            <w:r>
              <w:rPr>
                <w:rFonts w:ascii="Times New Roman" w:hAnsi="Times New Roman" w:cs="Times New Roman"/>
              </w:rPr>
              <w:lastRenderedPageBreak/>
              <w:t>3</w:t>
            </w:r>
          </w:p>
        </w:tc>
        <w:tc>
          <w:tcPr>
            <w:tcW w:w="4949" w:type="dxa"/>
          </w:tcPr>
          <w:p w14:paraId="42F579D4" w14:textId="349209D9"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Зміст освітньої програми відповідає предметній області визначеної для неї спеціальності (спеціальностей, якщо освітня програма є міждисциплінарною).</w:t>
            </w:r>
          </w:p>
        </w:tc>
        <w:tc>
          <w:tcPr>
            <w:tcW w:w="4122" w:type="dxa"/>
          </w:tcPr>
          <w:p w14:paraId="5E4F9786" w14:textId="77777777" w:rsidR="00AA0664" w:rsidRPr="00C855B2" w:rsidRDefault="00AA0664" w:rsidP="00C855B2">
            <w:pPr>
              <w:jc w:val="both"/>
              <w:rPr>
                <w:rFonts w:ascii="Times New Roman" w:hAnsi="Times New Roman" w:cs="Times New Roman"/>
                <w:b/>
                <w:bCs/>
              </w:rPr>
            </w:pPr>
          </w:p>
        </w:tc>
        <w:tc>
          <w:tcPr>
            <w:tcW w:w="1559" w:type="dxa"/>
          </w:tcPr>
          <w:p w14:paraId="2E74E3E5" w14:textId="77777777" w:rsidR="00AA0664" w:rsidRPr="00C855B2" w:rsidRDefault="00AA0664" w:rsidP="00C855B2">
            <w:pPr>
              <w:jc w:val="both"/>
              <w:rPr>
                <w:rFonts w:ascii="Times New Roman" w:hAnsi="Times New Roman" w:cs="Times New Roman"/>
                <w:b/>
                <w:bCs/>
              </w:rPr>
            </w:pPr>
          </w:p>
        </w:tc>
        <w:tc>
          <w:tcPr>
            <w:tcW w:w="1559" w:type="dxa"/>
          </w:tcPr>
          <w:p w14:paraId="55579777" w14:textId="77777777" w:rsidR="00AA0664" w:rsidRPr="00C855B2" w:rsidRDefault="00AA0664" w:rsidP="00C855B2">
            <w:pPr>
              <w:jc w:val="both"/>
              <w:rPr>
                <w:rFonts w:ascii="Times New Roman" w:hAnsi="Times New Roman" w:cs="Times New Roman"/>
                <w:b/>
                <w:bCs/>
              </w:rPr>
            </w:pPr>
          </w:p>
        </w:tc>
        <w:tc>
          <w:tcPr>
            <w:tcW w:w="1523" w:type="dxa"/>
          </w:tcPr>
          <w:p w14:paraId="1C5A90D1" w14:textId="77777777" w:rsidR="00AA0664" w:rsidRPr="00C855B2" w:rsidRDefault="00AA0664" w:rsidP="00C855B2">
            <w:pPr>
              <w:jc w:val="both"/>
              <w:rPr>
                <w:rFonts w:ascii="Times New Roman" w:hAnsi="Times New Roman" w:cs="Times New Roman"/>
                <w:b/>
                <w:bCs/>
              </w:rPr>
            </w:pPr>
          </w:p>
        </w:tc>
      </w:tr>
      <w:tr w:rsidR="00D334BE" w14:paraId="472D0B99" w14:textId="77777777" w:rsidTr="00A224DE">
        <w:tc>
          <w:tcPr>
            <w:tcW w:w="1414" w:type="dxa"/>
          </w:tcPr>
          <w:p w14:paraId="1F36CBEA" w14:textId="433715E8" w:rsidR="00AA0664" w:rsidRPr="00475847" w:rsidRDefault="00BE4D00" w:rsidP="00505304">
            <w:pPr>
              <w:jc w:val="center"/>
              <w:rPr>
                <w:rFonts w:ascii="Times New Roman" w:hAnsi="Times New Roman" w:cs="Times New Roman"/>
              </w:rPr>
            </w:pPr>
            <w:r>
              <w:rPr>
                <w:rFonts w:ascii="Times New Roman" w:hAnsi="Times New Roman" w:cs="Times New Roman"/>
              </w:rPr>
              <w:t>4</w:t>
            </w:r>
          </w:p>
        </w:tc>
        <w:tc>
          <w:tcPr>
            <w:tcW w:w="4949" w:type="dxa"/>
          </w:tcPr>
          <w:p w14:paraId="3861C83A" w14:textId="11601A17" w:rsidR="00AA0664" w:rsidRPr="00475847" w:rsidRDefault="00AA0664" w:rsidP="00C855B2">
            <w:pPr>
              <w:jc w:val="both"/>
              <w:rPr>
                <w:rFonts w:ascii="Times New Roman" w:hAnsi="Times New Roman" w:cs="Times New Roman"/>
              </w:rPr>
            </w:pPr>
            <w:r w:rsidRPr="00475847">
              <w:rPr>
                <w:rFonts w:ascii="Times New Roman" w:hAnsi="Times New Roman" w:cs="Times New Roman"/>
              </w:rPr>
              <w:t>Структура і зміст освітньої програми передбачають можливість для формування індивідуальної освітньої траєкторії, зокрема через індивідуальний вибір здобувачами вищої освіти навчальних дисциплін в обсязі, передбаченому законодавством.</w:t>
            </w:r>
          </w:p>
        </w:tc>
        <w:tc>
          <w:tcPr>
            <w:tcW w:w="4122" w:type="dxa"/>
          </w:tcPr>
          <w:p w14:paraId="1A4B323D" w14:textId="77777777" w:rsidR="00AA0664" w:rsidRPr="00C855B2" w:rsidRDefault="00AA0664" w:rsidP="00C855B2">
            <w:pPr>
              <w:jc w:val="both"/>
              <w:rPr>
                <w:rFonts w:ascii="Times New Roman" w:hAnsi="Times New Roman" w:cs="Times New Roman"/>
                <w:b/>
                <w:bCs/>
              </w:rPr>
            </w:pPr>
          </w:p>
        </w:tc>
        <w:tc>
          <w:tcPr>
            <w:tcW w:w="1559" w:type="dxa"/>
          </w:tcPr>
          <w:p w14:paraId="51D3077B" w14:textId="77777777" w:rsidR="00AA0664" w:rsidRPr="00C855B2" w:rsidRDefault="00AA0664" w:rsidP="00C855B2">
            <w:pPr>
              <w:jc w:val="both"/>
              <w:rPr>
                <w:rFonts w:ascii="Times New Roman" w:hAnsi="Times New Roman" w:cs="Times New Roman"/>
                <w:b/>
                <w:bCs/>
              </w:rPr>
            </w:pPr>
          </w:p>
        </w:tc>
        <w:tc>
          <w:tcPr>
            <w:tcW w:w="1559" w:type="dxa"/>
          </w:tcPr>
          <w:p w14:paraId="27D2D1CD" w14:textId="77777777" w:rsidR="00AA0664" w:rsidRPr="00C855B2" w:rsidRDefault="00AA0664" w:rsidP="00C855B2">
            <w:pPr>
              <w:jc w:val="both"/>
              <w:rPr>
                <w:rFonts w:ascii="Times New Roman" w:hAnsi="Times New Roman" w:cs="Times New Roman"/>
                <w:b/>
                <w:bCs/>
              </w:rPr>
            </w:pPr>
          </w:p>
        </w:tc>
        <w:tc>
          <w:tcPr>
            <w:tcW w:w="1523" w:type="dxa"/>
          </w:tcPr>
          <w:p w14:paraId="5DC77053" w14:textId="77777777" w:rsidR="00AA0664" w:rsidRPr="00C855B2" w:rsidRDefault="00AA0664" w:rsidP="00C855B2">
            <w:pPr>
              <w:jc w:val="both"/>
              <w:rPr>
                <w:rFonts w:ascii="Times New Roman" w:hAnsi="Times New Roman" w:cs="Times New Roman"/>
                <w:b/>
                <w:bCs/>
              </w:rPr>
            </w:pPr>
          </w:p>
        </w:tc>
      </w:tr>
      <w:tr w:rsidR="00D334BE" w14:paraId="7D785190" w14:textId="77777777" w:rsidTr="00A224DE">
        <w:tc>
          <w:tcPr>
            <w:tcW w:w="1414" w:type="dxa"/>
          </w:tcPr>
          <w:p w14:paraId="05FA6776" w14:textId="3350486A" w:rsidR="00AA0664" w:rsidRPr="00475847" w:rsidRDefault="00BE4D00" w:rsidP="00505304">
            <w:pPr>
              <w:jc w:val="center"/>
              <w:rPr>
                <w:rFonts w:ascii="Times New Roman" w:hAnsi="Times New Roman" w:cs="Times New Roman"/>
              </w:rPr>
            </w:pPr>
            <w:r>
              <w:rPr>
                <w:rFonts w:ascii="Times New Roman" w:hAnsi="Times New Roman" w:cs="Times New Roman"/>
              </w:rPr>
              <w:t>5</w:t>
            </w:r>
          </w:p>
        </w:tc>
        <w:tc>
          <w:tcPr>
            <w:tcW w:w="4949" w:type="dxa"/>
          </w:tcPr>
          <w:p w14:paraId="0E875629" w14:textId="70193B39" w:rsidR="00AA0664" w:rsidRPr="00475847" w:rsidRDefault="00AA0664" w:rsidP="00C855B2">
            <w:pPr>
              <w:jc w:val="both"/>
              <w:rPr>
                <w:rFonts w:ascii="Times New Roman" w:hAnsi="Times New Roman" w:cs="Times New Roman"/>
              </w:rPr>
            </w:pPr>
            <w:r w:rsidRPr="00475847">
              <w:rPr>
                <w:rFonts w:ascii="Times New Roman" w:hAnsi="Times New Roman" w:cs="Times New Roman"/>
              </w:rPr>
              <w:t>Освітня програма та навчальний план передбачають практичну підготовку здобувачів вищої освіти, яка дає можливість здобути компетентності, потрібні для подальшої професійної діяльності.</w:t>
            </w:r>
          </w:p>
        </w:tc>
        <w:tc>
          <w:tcPr>
            <w:tcW w:w="4122" w:type="dxa"/>
          </w:tcPr>
          <w:p w14:paraId="790115D8" w14:textId="77777777" w:rsidR="00AA0664" w:rsidRPr="00C855B2" w:rsidRDefault="00AA0664" w:rsidP="00C855B2">
            <w:pPr>
              <w:jc w:val="both"/>
              <w:rPr>
                <w:rFonts w:ascii="Times New Roman" w:hAnsi="Times New Roman" w:cs="Times New Roman"/>
                <w:b/>
                <w:bCs/>
              </w:rPr>
            </w:pPr>
          </w:p>
        </w:tc>
        <w:tc>
          <w:tcPr>
            <w:tcW w:w="1559" w:type="dxa"/>
          </w:tcPr>
          <w:p w14:paraId="39AFED17" w14:textId="77777777" w:rsidR="00AA0664" w:rsidRPr="00C855B2" w:rsidRDefault="00AA0664" w:rsidP="00C855B2">
            <w:pPr>
              <w:jc w:val="both"/>
              <w:rPr>
                <w:rFonts w:ascii="Times New Roman" w:hAnsi="Times New Roman" w:cs="Times New Roman"/>
                <w:b/>
                <w:bCs/>
              </w:rPr>
            </w:pPr>
          </w:p>
        </w:tc>
        <w:tc>
          <w:tcPr>
            <w:tcW w:w="1559" w:type="dxa"/>
          </w:tcPr>
          <w:p w14:paraId="2D275B4E" w14:textId="77777777" w:rsidR="00AA0664" w:rsidRPr="00C855B2" w:rsidRDefault="00AA0664" w:rsidP="00C855B2">
            <w:pPr>
              <w:jc w:val="both"/>
              <w:rPr>
                <w:rFonts w:ascii="Times New Roman" w:hAnsi="Times New Roman" w:cs="Times New Roman"/>
                <w:b/>
                <w:bCs/>
              </w:rPr>
            </w:pPr>
          </w:p>
        </w:tc>
        <w:tc>
          <w:tcPr>
            <w:tcW w:w="1523" w:type="dxa"/>
          </w:tcPr>
          <w:p w14:paraId="59E691E8" w14:textId="77777777" w:rsidR="00AA0664" w:rsidRPr="00C855B2" w:rsidRDefault="00AA0664" w:rsidP="00C855B2">
            <w:pPr>
              <w:jc w:val="both"/>
              <w:rPr>
                <w:rFonts w:ascii="Times New Roman" w:hAnsi="Times New Roman" w:cs="Times New Roman"/>
                <w:b/>
                <w:bCs/>
              </w:rPr>
            </w:pPr>
          </w:p>
        </w:tc>
      </w:tr>
      <w:tr w:rsidR="00D334BE" w14:paraId="4897AF1F" w14:textId="77777777" w:rsidTr="00A224DE">
        <w:tc>
          <w:tcPr>
            <w:tcW w:w="1414" w:type="dxa"/>
          </w:tcPr>
          <w:p w14:paraId="00D4C1D3" w14:textId="29F6C9E6" w:rsidR="00AA0664" w:rsidRPr="00475847" w:rsidRDefault="00BE4D00" w:rsidP="00505304">
            <w:pPr>
              <w:jc w:val="center"/>
              <w:rPr>
                <w:rFonts w:ascii="Times New Roman" w:hAnsi="Times New Roman" w:cs="Times New Roman"/>
              </w:rPr>
            </w:pPr>
            <w:r>
              <w:rPr>
                <w:rFonts w:ascii="Times New Roman" w:hAnsi="Times New Roman" w:cs="Times New Roman"/>
              </w:rPr>
              <w:t>6</w:t>
            </w:r>
          </w:p>
        </w:tc>
        <w:tc>
          <w:tcPr>
            <w:tcW w:w="4949" w:type="dxa"/>
          </w:tcPr>
          <w:p w14:paraId="083819BA" w14:textId="10D30B7E" w:rsidR="00AA0664" w:rsidRPr="00475847" w:rsidRDefault="00AA0664" w:rsidP="00C855B2">
            <w:pPr>
              <w:jc w:val="both"/>
              <w:rPr>
                <w:rFonts w:ascii="Times New Roman" w:hAnsi="Times New Roman" w:cs="Times New Roman"/>
              </w:rPr>
            </w:pPr>
            <w:r w:rsidRPr="00475847">
              <w:rPr>
                <w:rFonts w:ascii="Times New Roman" w:hAnsi="Times New Roman" w:cs="Times New Roman"/>
              </w:rPr>
              <w:t>Освітня програма передбачає набуття здобувачами вищої освіти соціальних навичок.</w:t>
            </w:r>
          </w:p>
        </w:tc>
        <w:tc>
          <w:tcPr>
            <w:tcW w:w="4122" w:type="dxa"/>
          </w:tcPr>
          <w:p w14:paraId="6B3FB66E" w14:textId="77777777" w:rsidR="00AA0664" w:rsidRPr="00C855B2" w:rsidRDefault="00AA0664" w:rsidP="00C855B2">
            <w:pPr>
              <w:jc w:val="both"/>
              <w:rPr>
                <w:rFonts w:ascii="Times New Roman" w:hAnsi="Times New Roman" w:cs="Times New Roman"/>
                <w:b/>
                <w:bCs/>
              </w:rPr>
            </w:pPr>
          </w:p>
        </w:tc>
        <w:tc>
          <w:tcPr>
            <w:tcW w:w="1559" w:type="dxa"/>
          </w:tcPr>
          <w:p w14:paraId="06468D34" w14:textId="77777777" w:rsidR="00AA0664" w:rsidRPr="00C855B2" w:rsidRDefault="00AA0664" w:rsidP="00C855B2">
            <w:pPr>
              <w:jc w:val="both"/>
              <w:rPr>
                <w:rFonts w:ascii="Times New Roman" w:hAnsi="Times New Roman" w:cs="Times New Roman"/>
                <w:b/>
                <w:bCs/>
              </w:rPr>
            </w:pPr>
          </w:p>
        </w:tc>
        <w:tc>
          <w:tcPr>
            <w:tcW w:w="1559" w:type="dxa"/>
          </w:tcPr>
          <w:p w14:paraId="5BA3C574" w14:textId="77777777" w:rsidR="00AA0664" w:rsidRPr="00C855B2" w:rsidRDefault="00AA0664" w:rsidP="00C855B2">
            <w:pPr>
              <w:jc w:val="both"/>
              <w:rPr>
                <w:rFonts w:ascii="Times New Roman" w:hAnsi="Times New Roman" w:cs="Times New Roman"/>
                <w:b/>
                <w:bCs/>
              </w:rPr>
            </w:pPr>
          </w:p>
        </w:tc>
        <w:tc>
          <w:tcPr>
            <w:tcW w:w="1523" w:type="dxa"/>
          </w:tcPr>
          <w:p w14:paraId="34DACA82" w14:textId="77777777" w:rsidR="00AA0664" w:rsidRPr="00C855B2" w:rsidRDefault="00AA0664" w:rsidP="00C855B2">
            <w:pPr>
              <w:jc w:val="both"/>
              <w:rPr>
                <w:rFonts w:ascii="Times New Roman" w:hAnsi="Times New Roman" w:cs="Times New Roman"/>
                <w:b/>
                <w:bCs/>
              </w:rPr>
            </w:pPr>
          </w:p>
        </w:tc>
      </w:tr>
      <w:tr w:rsidR="00D334BE" w14:paraId="565A7207" w14:textId="77777777" w:rsidTr="00A224DE">
        <w:tc>
          <w:tcPr>
            <w:tcW w:w="1414" w:type="dxa"/>
          </w:tcPr>
          <w:p w14:paraId="6EA45D35" w14:textId="7BAC49A7" w:rsidR="00AA0664" w:rsidRPr="00475847" w:rsidRDefault="00BE4D00" w:rsidP="00505304">
            <w:pPr>
              <w:jc w:val="center"/>
              <w:rPr>
                <w:rFonts w:ascii="Times New Roman" w:hAnsi="Times New Roman" w:cs="Times New Roman"/>
              </w:rPr>
            </w:pPr>
            <w:r>
              <w:rPr>
                <w:rFonts w:ascii="Times New Roman" w:hAnsi="Times New Roman" w:cs="Times New Roman"/>
              </w:rPr>
              <w:t>7</w:t>
            </w:r>
          </w:p>
        </w:tc>
        <w:tc>
          <w:tcPr>
            <w:tcW w:w="4949" w:type="dxa"/>
          </w:tcPr>
          <w:p w14:paraId="488307CB" w14:textId="37709729"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Обсяг окремих освітніх компонентів (у кредитах Європейської кредитної </w:t>
            </w:r>
            <w:proofErr w:type="spellStart"/>
            <w:r w:rsidRPr="00475847">
              <w:rPr>
                <w:rFonts w:ascii="Times New Roman" w:hAnsi="Times New Roman" w:cs="Times New Roman"/>
              </w:rPr>
              <w:t>трансферно</w:t>
            </w:r>
            <w:proofErr w:type="spellEnd"/>
            <w:r w:rsidRPr="00475847">
              <w:rPr>
                <w:rFonts w:ascii="Times New Roman" w:hAnsi="Times New Roman" w:cs="Times New Roman"/>
              </w:rPr>
              <w:t>-накопичувальної системи) відповідає законодавству, фактичному навантаженню здобувачів, та програмним результатам навчання.</w:t>
            </w:r>
          </w:p>
        </w:tc>
        <w:tc>
          <w:tcPr>
            <w:tcW w:w="4122" w:type="dxa"/>
          </w:tcPr>
          <w:p w14:paraId="65CEE1D1" w14:textId="77777777" w:rsidR="00AA0664" w:rsidRPr="00C855B2" w:rsidRDefault="00AA0664" w:rsidP="00C855B2">
            <w:pPr>
              <w:jc w:val="both"/>
              <w:rPr>
                <w:rFonts w:ascii="Times New Roman" w:hAnsi="Times New Roman" w:cs="Times New Roman"/>
                <w:b/>
                <w:bCs/>
              </w:rPr>
            </w:pPr>
          </w:p>
        </w:tc>
        <w:tc>
          <w:tcPr>
            <w:tcW w:w="1559" w:type="dxa"/>
          </w:tcPr>
          <w:p w14:paraId="4CB9FE6B" w14:textId="77777777" w:rsidR="00AA0664" w:rsidRPr="00C855B2" w:rsidRDefault="00AA0664" w:rsidP="00C855B2">
            <w:pPr>
              <w:jc w:val="both"/>
              <w:rPr>
                <w:rFonts w:ascii="Times New Roman" w:hAnsi="Times New Roman" w:cs="Times New Roman"/>
                <w:b/>
                <w:bCs/>
              </w:rPr>
            </w:pPr>
          </w:p>
        </w:tc>
        <w:tc>
          <w:tcPr>
            <w:tcW w:w="1559" w:type="dxa"/>
          </w:tcPr>
          <w:p w14:paraId="16623381" w14:textId="77777777" w:rsidR="00AA0664" w:rsidRPr="00C855B2" w:rsidRDefault="00AA0664" w:rsidP="00C855B2">
            <w:pPr>
              <w:jc w:val="both"/>
              <w:rPr>
                <w:rFonts w:ascii="Times New Roman" w:hAnsi="Times New Roman" w:cs="Times New Roman"/>
                <w:b/>
                <w:bCs/>
              </w:rPr>
            </w:pPr>
          </w:p>
        </w:tc>
        <w:tc>
          <w:tcPr>
            <w:tcW w:w="1523" w:type="dxa"/>
          </w:tcPr>
          <w:p w14:paraId="505E8D2A" w14:textId="77777777" w:rsidR="00AA0664" w:rsidRPr="00C855B2" w:rsidRDefault="00AA0664" w:rsidP="00C855B2">
            <w:pPr>
              <w:jc w:val="both"/>
              <w:rPr>
                <w:rFonts w:ascii="Times New Roman" w:hAnsi="Times New Roman" w:cs="Times New Roman"/>
                <w:b/>
                <w:bCs/>
              </w:rPr>
            </w:pPr>
          </w:p>
        </w:tc>
      </w:tr>
      <w:tr w:rsidR="00D334BE" w14:paraId="29A9C38C" w14:textId="77777777" w:rsidTr="00A224DE">
        <w:tc>
          <w:tcPr>
            <w:tcW w:w="1414" w:type="dxa"/>
          </w:tcPr>
          <w:p w14:paraId="4724DBCE" w14:textId="1B92885A" w:rsidR="00AA0664" w:rsidRPr="00475847" w:rsidRDefault="00BE4D00" w:rsidP="00505304">
            <w:pPr>
              <w:jc w:val="center"/>
              <w:rPr>
                <w:rFonts w:ascii="Times New Roman" w:hAnsi="Times New Roman" w:cs="Times New Roman"/>
              </w:rPr>
            </w:pPr>
            <w:r>
              <w:rPr>
                <w:rFonts w:ascii="Times New Roman" w:hAnsi="Times New Roman" w:cs="Times New Roman"/>
              </w:rPr>
              <w:t>8</w:t>
            </w:r>
          </w:p>
        </w:tc>
        <w:tc>
          <w:tcPr>
            <w:tcW w:w="4949" w:type="dxa"/>
          </w:tcPr>
          <w:p w14:paraId="44A17B74" w14:textId="7B925CAB"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Структура освітньої програми, освітні компоненти забезпечують </w:t>
            </w:r>
            <w:proofErr w:type="spellStart"/>
            <w:r w:rsidRPr="00475847">
              <w:rPr>
                <w:rFonts w:ascii="Times New Roman" w:hAnsi="Times New Roman" w:cs="Times New Roman"/>
              </w:rPr>
              <w:t>практикоорієнтованість</w:t>
            </w:r>
            <w:proofErr w:type="spellEnd"/>
            <w:r w:rsidRPr="00475847">
              <w:rPr>
                <w:rFonts w:ascii="Times New Roman" w:hAnsi="Times New Roman" w:cs="Times New Roman"/>
              </w:rPr>
              <w:t xml:space="preserve"> освітньої програми або узгоджені із завданнями та особливостями дуальної форми здобуття освіти (у разі реалізації цієї форми на освітній програмі).</w:t>
            </w:r>
          </w:p>
        </w:tc>
        <w:tc>
          <w:tcPr>
            <w:tcW w:w="4122" w:type="dxa"/>
          </w:tcPr>
          <w:p w14:paraId="0209EAE9" w14:textId="77777777" w:rsidR="00AA0664" w:rsidRPr="00C855B2" w:rsidRDefault="00AA0664" w:rsidP="00C855B2">
            <w:pPr>
              <w:jc w:val="both"/>
              <w:rPr>
                <w:rFonts w:ascii="Times New Roman" w:hAnsi="Times New Roman" w:cs="Times New Roman"/>
                <w:b/>
                <w:bCs/>
              </w:rPr>
            </w:pPr>
          </w:p>
        </w:tc>
        <w:tc>
          <w:tcPr>
            <w:tcW w:w="1559" w:type="dxa"/>
          </w:tcPr>
          <w:p w14:paraId="518590FC" w14:textId="77777777" w:rsidR="00AA0664" w:rsidRPr="00C855B2" w:rsidRDefault="00AA0664" w:rsidP="00C855B2">
            <w:pPr>
              <w:jc w:val="both"/>
              <w:rPr>
                <w:rFonts w:ascii="Times New Roman" w:hAnsi="Times New Roman" w:cs="Times New Roman"/>
                <w:b/>
                <w:bCs/>
              </w:rPr>
            </w:pPr>
          </w:p>
        </w:tc>
        <w:tc>
          <w:tcPr>
            <w:tcW w:w="1559" w:type="dxa"/>
          </w:tcPr>
          <w:p w14:paraId="0C17F110" w14:textId="77777777" w:rsidR="00AA0664" w:rsidRPr="00C855B2" w:rsidRDefault="00AA0664" w:rsidP="00C855B2">
            <w:pPr>
              <w:jc w:val="both"/>
              <w:rPr>
                <w:rFonts w:ascii="Times New Roman" w:hAnsi="Times New Roman" w:cs="Times New Roman"/>
                <w:b/>
                <w:bCs/>
              </w:rPr>
            </w:pPr>
          </w:p>
        </w:tc>
        <w:tc>
          <w:tcPr>
            <w:tcW w:w="1523" w:type="dxa"/>
          </w:tcPr>
          <w:p w14:paraId="0D87B14E" w14:textId="77777777" w:rsidR="00AA0664" w:rsidRPr="00C855B2" w:rsidRDefault="00AA0664" w:rsidP="00C855B2">
            <w:pPr>
              <w:jc w:val="both"/>
              <w:rPr>
                <w:rFonts w:ascii="Times New Roman" w:hAnsi="Times New Roman" w:cs="Times New Roman"/>
                <w:b/>
                <w:bCs/>
              </w:rPr>
            </w:pPr>
          </w:p>
        </w:tc>
      </w:tr>
      <w:tr w:rsidR="00D334BE" w14:paraId="12B1EC37" w14:textId="77777777" w:rsidTr="00A224DE">
        <w:tc>
          <w:tcPr>
            <w:tcW w:w="1414" w:type="dxa"/>
            <w:tcBorders>
              <w:bottom w:val="single" w:sz="4" w:space="0" w:color="auto"/>
            </w:tcBorders>
          </w:tcPr>
          <w:p w14:paraId="42A2CCB5" w14:textId="5F85A1C3" w:rsidR="00AA0664" w:rsidRPr="00475847" w:rsidRDefault="00BE4D00" w:rsidP="00505304">
            <w:pPr>
              <w:jc w:val="center"/>
              <w:rPr>
                <w:rFonts w:ascii="Times New Roman" w:hAnsi="Times New Roman" w:cs="Times New Roman"/>
              </w:rPr>
            </w:pPr>
            <w:r>
              <w:rPr>
                <w:rFonts w:ascii="Times New Roman" w:hAnsi="Times New Roman" w:cs="Times New Roman"/>
              </w:rPr>
              <w:t>9</w:t>
            </w:r>
          </w:p>
        </w:tc>
        <w:tc>
          <w:tcPr>
            <w:tcW w:w="4949" w:type="dxa"/>
            <w:tcBorders>
              <w:bottom w:val="single" w:sz="4" w:space="0" w:color="auto"/>
            </w:tcBorders>
          </w:tcPr>
          <w:p w14:paraId="0B22B5A9" w14:textId="6CF15F5C"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Освітня програма забезпечує набуття здобувачами вищої освіти </w:t>
            </w:r>
            <w:proofErr w:type="spellStart"/>
            <w:r w:rsidRPr="00475847">
              <w:rPr>
                <w:rFonts w:ascii="Times New Roman" w:hAnsi="Times New Roman" w:cs="Times New Roman"/>
              </w:rPr>
              <w:t>компетентностей</w:t>
            </w:r>
            <w:proofErr w:type="spellEnd"/>
            <w:r w:rsidRPr="00475847">
              <w:rPr>
                <w:rFonts w:ascii="Times New Roman" w:hAnsi="Times New Roman" w:cs="Times New Roman"/>
              </w:rPr>
              <w:t xml:space="preserve">, направлених на досягнення глобальних цілей сталого розвитку до 2030 року, проголошених резолюцією Генеральної Асамблеї Організації Об’єднаних Націй від 25 вересня 2015 року № 70/1, визначених Указом Президента України від 30 </w:t>
            </w:r>
            <w:r w:rsidRPr="00475847">
              <w:rPr>
                <w:rFonts w:ascii="Times New Roman" w:hAnsi="Times New Roman" w:cs="Times New Roman"/>
              </w:rPr>
              <w:lastRenderedPageBreak/>
              <w:t>вересня 2019 року № 722.</w:t>
            </w:r>
          </w:p>
        </w:tc>
        <w:tc>
          <w:tcPr>
            <w:tcW w:w="4122" w:type="dxa"/>
            <w:tcBorders>
              <w:bottom w:val="single" w:sz="4" w:space="0" w:color="auto"/>
            </w:tcBorders>
          </w:tcPr>
          <w:p w14:paraId="4D9FD355"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077B53E7"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214E673D"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57DB49FA" w14:textId="77777777" w:rsidR="00AA0664" w:rsidRPr="00C855B2" w:rsidRDefault="00AA0664" w:rsidP="00C855B2">
            <w:pPr>
              <w:jc w:val="both"/>
              <w:rPr>
                <w:rFonts w:ascii="Times New Roman" w:hAnsi="Times New Roman" w:cs="Times New Roman"/>
                <w:b/>
                <w:bCs/>
              </w:rPr>
            </w:pPr>
          </w:p>
        </w:tc>
      </w:tr>
      <w:tr w:rsidR="00D334BE" w14:paraId="51A30B94" w14:textId="77777777" w:rsidTr="00A224DE">
        <w:tc>
          <w:tcPr>
            <w:tcW w:w="15126" w:type="dxa"/>
            <w:gridSpan w:val="6"/>
            <w:shd w:val="pct15" w:color="auto" w:fill="auto"/>
          </w:tcPr>
          <w:p w14:paraId="412C0AB1" w14:textId="0DBAB266" w:rsidR="00D334BE" w:rsidRPr="00A224DE" w:rsidRDefault="00D334BE" w:rsidP="00A224DE">
            <w:pPr>
              <w:jc w:val="center"/>
              <w:rPr>
                <w:rFonts w:ascii="Times New Roman" w:hAnsi="Times New Roman" w:cs="Times New Roman"/>
                <w:b/>
                <w:bCs/>
                <w:i/>
                <w:iCs/>
              </w:rPr>
            </w:pPr>
            <w:r w:rsidRPr="00A224DE">
              <w:rPr>
                <w:rFonts w:ascii="Times New Roman" w:hAnsi="Times New Roman" w:cs="Times New Roman"/>
                <w:b/>
                <w:bCs/>
                <w:i/>
                <w:iCs/>
              </w:rPr>
              <w:lastRenderedPageBreak/>
              <w:t xml:space="preserve">Критерій 3. </w:t>
            </w:r>
            <w:r w:rsidR="00A224DE" w:rsidRPr="00A224DE">
              <w:rPr>
                <w:rFonts w:ascii="Times New Roman" w:hAnsi="Times New Roman" w:cs="Times New Roman"/>
                <w:b/>
                <w:bCs/>
                <w:i/>
                <w:iCs/>
              </w:rPr>
              <w:t>Доступ до освітньої програми та визнання результатів навчання</w:t>
            </w:r>
          </w:p>
        </w:tc>
      </w:tr>
      <w:tr w:rsidR="00D334BE" w14:paraId="03A901B2" w14:textId="77777777" w:rsidTr="00A224DE">
        <w:tc>
          <w:tcPr>
            <w:tcW w:w="1414" w:type="dxa"/>
          </w:tcPr>
          <w:p w14:paraId="045BC9E5" w14:textId="1B790A78" w:rsidR="00AA0664" w:rsidRPr="00475847" w:rsidRDefault="00D334BE" w:rsidP="00A224DE">
            <w:pPr>
              <w:jc w:val="center"/>
              <w:rPr>
                <w:rFonts w:ascii="Times New Roman" w:hAnsi="Times New Roman" w:cs="Times New Roman"/>
              </w:rPr>
            </w:pPr>
            <w:r>
              <w:rPr>
                <w:rFonts w:ascii="Times New Roman" w:hAnsi="Times New Roman" w:cs="Times New Roman"/>
              </w:rPr>
              <w:t>1</w:t>
            </w:r>
          </w:p>
        </w:tc>
        <w:tc>
          <w:tcPr>
            <w:tcW w:w="4949" w:type="dxa"/>
          </w:tcPr>
          <w:p w14:paraId="05B6741C" w14:textId="3A20FA9C"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Правила прийому на навчання за освітньою програмою укладені відповідно до Умов (Порядку) прийому на навчання для здобуття вищої освіти є чіткими та зрозумілими, не містять дискримінаційних положень та оприлюднені на офіційному </w:t>
            </w:r>
            <w:proofErr w:type="spellStart"/>
            <w:r w:rsidRPr="00475847">
              <w:rPr>
                <w:rFonts w:ascii="Times New Roman" w:hAnsi="Times New Roman" w:cs="Times New Roman"/>
              </w:rPr>
              <w:t>вебсайті</w:t>
            </w:r>
            <w:proofErr w:type="spellEnd"/>
            <w:r w:rsidRPr="00475847">
              <w:rPr>
                <w:rFonts w:ascii="Times New Roman" w:hAnsi="Times New Roman" w:cs="Times New Roman"/>
              </w:rPr>
              <w:t xml:space="preserve"> закладу вищої освіти.</w:t>
            </w:r>
          </w:p>
        </w:tc>
        <w:tc>
          <w:tcPr>
            <w:tcW w:w="4122" w:type="dxa"/>
          </w:tcPr>
          <w:p w14:paraId="4391103E" w14:textId="77777777" w:rsidR="00AA0664" w:rsidRPr="00C855B2" w:rsidRDefault="00AA0664" w:rsidP="00C855B2">
            <w:pPr>
              <w:jc w:val="both"/>
              <w:rPr>
                <w:rFonts w:ascii="Times New Roman" w:hAnsi="Times New Roman" w:cs="Times New Roman"/>
                <w:b/>
                <w:bCs/>
              </w:rPr>
            </w:pPr>
          </w:p>
        </w:tc>
        <w:tc>
          <w:tcPr>
            <w:tcW w:w="1559" w:type="dxa"/>
          </w:tcPr>
          <w:p w14:paraId="2F28EB99" w14:textId="77777777" w:rsidR="00AA0664" w:rsidRPr="00C855B2" w:rsidRDefault="00AA0664" w:rsidP="00C855B2">
            <w:pPr>
              <w:jc w:val="both"/>
              <w:rPr>
                <w:rFonts w:ascii="Times New Roman" w:hAnsi="Times New Roman" w:cs="Times New Roman"/>
                <w:b/>
                <w:bCs/>
              </w:rPr>
            </w:pPr>
          </w:p>
        </w:tc>
        <w:tc>
          <w:tcPr>
            <w:tcW w:w="1559" w:type="dxa"/>
          </w:tcPr>
          <w:p w14:paraId="4FE31496" w14:textId="77777777" w:rsidR="00AA0664" w:rsidRPr="00C855B2" w:rsidRDefault="00AA0664" w:rsidP="00C855B2">
            <w:pPr>
              <w:jc w:val="both"/>
              <w:rPr>
                <w:rFonts w:ascii="Times New Roman" w:hAnsi="Times New Roman" w:cs="Times New Roman"/>
                <w:b/>
                <w:bCs/>
              </w:rPr>
            </w:pPr>
          </w:p>
        </w:tc>
        <w:tc>
          <w:tcPr>
            <w:tcW w:w="1523" w:type="dxa"/>
          </w:tcPr>
          <w:p w14:paraId="5599ADAF" w14:textId="77777777" w:rsidR="00AA0664" w:rsidRPr="00C855B2" w:rsidRDefault="00AA0664" w:rsidP="00C855B2">
            <w:pPr>
              <w:jc w:val="both"/>
              <w:rPr>
                <w:rFonts w:ascii="Times New Roman" w:hAnsi="Times New Roman" w:cs="Times New Roman"/>
                <w:b/>
                <w:bCs/>
              </w:rPr>
            </w:pPr>
          </w:p>
        </w:tc>
      </w:tr>
      <w:tr w:rsidR="00D334BE" w14:paraId="327EFA33" w14:textId="77777777" w:rsidTr="00A224DE">
        <w:tc>
          <w:tcPr>
            <w:tcW w:w="1414" w:type="dxa"/>
          </w:tcPr>
          <w:p w14:paraId="35B895C9" w14:textId="0D9356EB" w:rsidR="00AA0664" w:rsidRPr="00475847" w:rsidRDefault="00D334BE" w:rsidP="00A224DE">
            <w:pPr>
              <w:jc w:val="center"/>
              <w:rPr>
                <w:rFonts w:ascii="Times New Roman" w:hAnsi="Times New Roman" w:cs="Times New Roman"/>
              </w:rPr>
            </w:pPr>
            <w:r>
              <w:rPr>
                <w:rFonts w:ascii="Times New Roman" w:hAnsi="Times New Roman" w:cs="Times New Roman"/>
              </w:rPr>
              <w:t>2</w:t>
            </w:r>
          </w:p>
        </w:tc>
        <w:tc>
          <w:tcPr>
            <w:tcW w:w="4949" w:type="dxa"/>
          </w:tcPr>
          <w:p w14:paraId="0C1D3FF4" w14:textId="1C25F735" w:rsidR="00AA0664" w:rsidRPr="00475847" w:rsidRDefault="00AA0664" w:rsidP="00C855B2">
            <w:pPr>
              <w:jc w:val="both"/>
              <w:rPr>
                <w:rFonts w:ascii="Times New Roman" w:hAnsi="Times New Roman" w:cs="Times New Roman"/>
              </w:rPr>
            </w:pPr>
            <w:r w:rsidRPr="00475847">
              <w:rPr>
                <w:rFonts w:ascii="Times New Roman" w:hAnsi="Times New Roman" w:cs="Times New Roman"/>
              </w:rPr>
              <w:t>Правила прийому на навчання за освітньою програмою враховують її особливості.</w:t>
            </w:r>
          </w:p>
        </w:tc>
        <w:tc>
          <w:tcPr>
            <w:tcW w:w="4122" w:type="dxa"/>
          </w:tcPr>
          <w:p w14:paraId="592B1A87" w14:textId="77777777" w:rsidR="00AA0664" w:rsidRPr="00C855B2" w:rsidRDefault="00AA0664" w:rsidP="00C855B2">
            <w:pPr>
              <w:jc w:val="both"/>
              <w:rPr>
                <w:rFonts w:ascii="Times New Roman" w:hAnsi="Times New Roman" w:cs="Times New Roman"/>
                <w:b/>
                <w:bCs/>
              </w:rPr>
            </w:pPr>
          </w:p>
        </w:tc>
        <w:tc>
          <w:tcPr>
            <w:tcW w:w="1559" w:type="dxa"/>
          </w:tcPr>
          <w:p w14:paraId="65A5914C" w14:textId="77777777" w:rsidR="00AA0664" w:rsidRPr="00C855B2" w:rsidRDefault="00AA0664" w:rsidP="00C855B2">
            <w:pPr>
              <w:jc w:val="both"/>
              <w:rPr>
                <w:rFonts w:ascii="Times New Roman" w:hAnsi="Times New Roman" w:cs="Times New Roman"/>
                <w:b/>
                <w:bCs/>
              </w:rPr>
            </w:pPr>
          </w:p>
        </w:tc>
        <w:tc>
          <w:tcPr>
            <w:tcW w:w="1559" w:type="dxa"/>
          </w:tcPr>
          <w:p w14:paraId="1BC3EBCD" w14:textId="77777777" w:rsidR="00AA0664" w:rsidRPr="00C855B2" w:rsidRDefault="00AA0664" w:rsidP="00C855B2">
            <w:pPr>
              <w:jc w:val="both"/>
              <w:rPr>
                <w:rFonts w:ascii="Times New Roman" w:hAnsi="Times New Roman" w:cs="Times New Roman"/>
                <w:b/>
                <w:bCs/>
              </w:rPr>
            </w:pPr>
          </w:p>
        </w:tc>
        <w:tc>
          <w:tcPr>
            <w:tcW w:w="1523" w:type="dxa"/>
          </w:tcPr>
          <w:p w14:paraId="4639CD1F" w14:textId="77777777" w:rsidR="00AA0664" w:rsidRPr="00C855B2" w:rsidRDefault="00AA0664" w:rsidP="00C855B2">
            <w:pPr>
              <w:jc w:val="both"/>
              <w:rPr>
                <w:rFonts w:ascii="Times New Roman" w:hAnsi="Times New Roman" w:cs="Times New Roman"/>
                <w:b/>
                <w:bCs/>
              </w:rPr>
            </w:pPr>
          </w:p>
        </w:tc>
      </w:tr>
      <w:tr w:rsidR="00D334BE" w14:paraId="4BA7AA6E" w14:textId="77777777" w:rsidTr="00A224DE">
        <w:tc>
          <w:tcPr>
            <w:tcW w:w="1414" w:type="dxa"/>
          </w:tcPr>
          <w:p w14:paraId="2D712EBE" w14:textId="687A271F" w:rsidR="00AA0664" w:rsidRPr="00475847" w:rsidRDefault="00D334BE" w:rsidP="00A224DE">
            <w:pPr>
              <w:jc w:val="center"/>
              <w:rPr>
                <w:rFonts w:ascii="Times New Roman" w:hAnsi="Times New Roman" w:cs="Times New Roman"/>
              </w:rPr>
            </w:pPr>
            <w:r>
              <w:rPr>
                <w:rFonts w:ascii="Times New Roman" w:hAnsi="Times New Roman" w:cs="Times New Roman"/>
              </w:rPr>
              <w:t>3</w:t>
            </w:r>
          </w:p>
        </w:tc>
        <w:tc>
          <w:tcPr>
            <w:tcW w:w="4949" w:type="dxa"/>
          </w:tcPr>
          <w:p w14:paraId="12CBDCB5" w14:textId="201013BB" w:rsidR="00AA0664" w:rsidRPr="00475847" w:rsidRDefault="00AA0664" w:rsidP="00475847">
            <w:pPr>
              <w:jc w:val="both"/>
              <w:rPr>
                <w:rFonts w:ascii="Times New Roman" w:hAnsi="Times New Roman" w:cs="Times New Roman"/>
              </w:rPr>
            </w:pPr>
            <w:r w:rsidRPr="00475847">
              <w:rPr>
                <w:rFonts w:ascii="Times New Roman" w:hAnsi="Times New Roman" w:cs="Times New Roman"/>
              </w:rPr>
              <w:t>Заклад вищої освіти у межах освітньої програми здійснює визнання програмних результатів навчання та кваліфікацій, здобутих на інших освітніх програмах (зокрема під час академічної мобільності). Таке визнання здійснюється відповідно до чітких і зрозумілих правил, що не суперечать національному законодавству та міжнародним актам, є доступними для всіх учасників освітнього процесу та яких послідовно дотримуються.</w:t>
            </w:r>
          </w:p>
          <w:p w14:paraId="3F2320FE" w14:textId="1DCA69F6" w:rsidR="00AA0664" w:rsidRPr="00475847" w:rsidRDefault="00AA0664" w:rsidP="00475847">
            <w:pPr>
              <w:jc w:val="both"/>
              <w:rPr>
                <w:rFonts w:ascii="Times New Roman" w:hAnsi="Times New Roman" w:cs="Times New Roman"/>
              </w:rPr>
            </w:pPr>
            <w:r>
              <w:rPr>
                <w:rFonts w:ascii="Times New Roman" w:hAnsi="Times New Roman" w:cs="Times New Roman"/>
              </w:rPr>
              <w:t>(</w:t>
            </w:r>
            <w:r w:rsidRPr="00475847">
              <w:rPr>
                <w:rFonts w:ascii="Times New Roman" w:hAnsi="Times New Roman" w:cs="Times New Roman"/>
              </w:rPr>
              <w:t>Процедура та прийняті рішення про визнання належним чином документуються відповідно до законодавства</w:t>
            </w:r>
            <w:r>
              <w:rPr>
                <w:rFonts w:ascii="Times New Roman" w:hAnsi="Times New Roman" w:cs="Times New Roman"/>
              </w:rPr>
              <w:t>)</w:t>
            </w:r>
            <w:r w:rsidRPr="00475847">
              <w:rPr>
                <w:rFonts w:ascii="Times New Roman" w:hAnsi="Times New Roman" w:cs="Times New Roman"/>
              </w:rPr>
              <w:t>.</w:t>
            </w:r>
          </w:p>
        </w:tc>
        <w:tc>
          <w:tcPr>
            <w:tcW w:w="4122" w:type="dxa"/>
          </w:tcPr>
          <w:p w14:paraId="41B57CED" w14:textId="77777777" w:rsidR="00AA0664" w:rsidRPr="00C855B2" w:rsidRDefault="00AA0664" w:rsidP="00C855B2">
            <w:pPr>
              <w:jc w:val="both"/>
              <w:rPr>
                <w:rFonts w:ascii="Times New Roman" w:hAnsi="Times New Roman" w:cs="Times New Roman"/>
                <w:b/>
                <w:bCs/>
              </w:rPr>
            </w:pPr>
          </w:p>
        </w:tc>
        <w:tc>
          <w:tcPr>
            <w:tcW w:w="1559" w:type="dxa"/>
          </w:tcPr>
          <w:p w14:paraId="6A8662F7" w14:textId="77777777" w:rsidR="00AA0664" w:rsidRPr="00C855B2" w:rsidRDefault="00AA0664" w:rsidP="00C855B2">
            <w:pPr>
              <w:jc w:val="both"/>
              <w:rPr>
                <w:rFonts w:ascii="Times New Roman" w:hAnsi="Times New Roman" w:cs="Times New Roman"/>
                <w:b/>
                <w:bCs/>
              </w:rPr>
            </w:pPr>
          </w:p>
        </w:tc>
        <w:tc>
          <w:tcPr>
            <w:tcW w:w="1559" w:type="dxa"/>
          </w:tcPr>
          <w:p w14:paraId="408F99E3" w14:textId="77777777" w:rsidR="00AA0664" w:rsidRPr="00C855B2" w:rsidRDefault="00AA0664" w:rsidP="00C855B2">
            <w:pPr>
              <w:jc w:val="both"/>
              <w:rPr>
                <w:rFonts w:ascii="Times New Roman" w:hAnsi="Times New Roman" w:cs="Times New Roman"/>
                <w:b/>
                <w:bCs/>
              </w:rPr>
            </w:pPr>
          </w:p>
        </w:tc>
        <w:tc>
          <w:tcPr>
            <w:tcW w:w="1523" w:type="dxa"/>
          </w:tcPr>
          <w:p w14:paraId="600F727A" w14:textId="77777777" w:rsidR="00AA0664" w:rsidRPr="00C855B2" w:rsidRDefault="00AA0664" w:rsidP="00C855B2">
            <w:pPr>
              <w:jc w:val="both"/>
              <w:rPr>
                <w:rFonts w:ascii="Times New Roman" w:hAnsi="Times New Roman" w:cs="Times New Roman"/>
                <w:b/>
                <w:bCs/>
              </w:rPr>
            </w:pPr>
          </w:p>
        </w:tc>
      </w:tr>
      <w:tr w:rsidR="00D334BE" w14:paraId="46DB1DAF" w14:textId="77777777" w:rsidTr="00187BFB">
        <w:tc>
          <w:tcPr>
            <w:tcW w:w="1414" w:type="dxa"/>
            <w:tcBorders>
              <w:bottom w:val="single" w:sz="4" w:space="0" w:color="auto"/>
            </w:tcBorders>
          </w:tcPr>
          <w:p w14:paraId="01BB055C" w14:textId="313BC17B" w:rsidR="00AA0664" w:rsidRPr="00475847" w:rsidRDefault="00D334BE" w:rsidP="00A224DE">
            <w:pPr>
              <w:jc w:val="center"/>
              <w:rPr>
                <w:rFonts w:ascii="Times New Roman" w:hAnsi="Times New Roman" w:cs="Times New Roman"/>
              </w:rPr>
            </w:pPr>
            <w:r>
              <w:rPr>
                <w:rFonts w:ascii="Times New Roman" w:hAnsi="Times New Roman" w:cs="Times New Roman"/>
              </w:rPr>
              <w:t>4</w:t>
            </w:r>
          </w:p>
        </w:tc>
        <w:tc>
          <w:tcPr>
            <w:tcW w:w="4949" w:type="dxa"/>
            <w:tcBorders>
              <w:bottom w:val="single" w:sz="4" w:space="0" w:color="auto"/>
            </w:tcBorders>
          </w:tcPr>
          <w:p w14:paraId="4BD04317" w14:textId="5E4B4EC2"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Заклад вищої освіти у межах освітньої програми здійснює визнання результатів навчання, здобутих шляхом неформальної та/або </w:t>
            </w:r>
            <w:proofErr w:type="spellStart"/>
            <w:r w:rsidRPr="00475847">
              <w:rPr>
                <w:rFonts w:ascii="Times New Roman" w:hAnsi="Times New Roman" w:cs="Times New Roman"/>
              </w:rPr>
              <w:t>інформальної</w:t>
            </w:r>
            <w:proofErr w:type="spellEnd"/>
            <w:r w:rsidRPr="00475847">
              <w:rPr>
                <w:rFonts w:ascii="Times New Roman" w:hAnsi="Times New Roman" w:cs="Times New Roman"/>
              </w:rPr>
              <w:t xml:space="preserve"> освіти. Таке визнання здійснюється відповідно до чітких і зрозумілих правил, що не суперечать законодавству, є доступними для всіх учасників освітнього процесу.</w:t>
            </w:r>
          </w:p>
        </w:tc>
        <w:tc>
          <w:tcPr>
            <w:tcW w:w="4122" w:type="dxa"/>
            <w:tcBorders>
              <w:bottom w:val="single" w:sz="4" w:space="0" w:color="auto"/>
            </w:tcBorders>
          </w:tcPr>
          <w:p w14:paraId="0FAA963C"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1E523D36"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54030A0C"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13A54880" w14:textId="77777777" w:rsidR="00AA0664" w:rsidRPr="00C855B2" w:rsidRDefault="00AA0664" w:rsidP="00C855B2">
            <w:pPr>
              <w:jc w:val="both"/>
              <w:rPr>
                <w:rFonts w:ascii="Times New Roman" w:hAnsi="Times New Roman" w:cs="Times New Roman"/>
                <w:b/>
                <w:bCs/>
              </w:rPr>
            </w:pPr>
          </w:p>
        </w:tc>
      </w:tr>
      <w:tr w:rsidR="00D334BE" w14:paraId="1F97B917" w14:textId="77777777" w:rsidTr="00187BFB">
        <w:tc>
          <w:tcPr>
            <w:tcW w:w="15126" w:type="dxa"/>
            <w:gridSpan w:val="6"/>
            <w:shd w:val="pct15" w:color="auto" w:fill="auto"/>
          </w:tcPr>
          <w:p w14:paraId="4F162509" w14:textId="0A666807" w:rsidR="00D334BE" w:rsidRPr="00187BFB" w:rsidRDefault="00D334BE" w:rsidP="00187BFB">
            <w:pPr>
              <w:jc w:val="center"/>
              <w:rPr>
                <w:rFonts w:ascii="Times New Roman" w:hAnsi="Times New Roman" w:cs="Times New Roman"/>
                <w:b/>
                <w:bCs/>
                <w:i/>
                <w:iCs/>
              </w:rPr>
            </w:pPr>
            <w:r w:rsidRPr="00187BFB">
              <w:rPr>
                <w:rFonts w:ascii="Times New Roman" w:hAnsi="Times New Roman" w:cs="Times New Roman"/>
                <w:b/>
                <w:bCs/>
                <w:i/>
                <w:iCs/>
              </w:rPr>
              <w:t xml:space="preserve">Критерій </w:t>
            </w:r>
            <w:r w:rsidR="00B54A39" w:rsidRPr="00187BFB">
              <w:rPr>
                <w:rFonts w:ascii="Times New Roman" w:hAnsi="Times New Roman" w:cs="Times New Roman"/>
                <w:b/>
                <w:bCs/>
                <w:i/>
                <w:iCs/>
              </w:rPr>
              <w:t>4.</w:t>
            </w:r>
            <w:r w:rsidR="00187BFB" w:rsidRPr="00187BFB">
              <w:rPr>
                <w:rFonts w:ascii="Times New Roman" w:hAnsi="Times New Roman" w:cs="Times New Roman"/>
                <w:b/>
                <w:bCs/>
                <w:i/>
                <w:iCs/>
              </w:rPr>
              <w:t xml:space="preserve"> Навчання і викладання за освітньою програмою</w:t>
            </w:r>
          </w:p>
        </w:tc>
      </w:tr>
      <w:tr w:rsidR="00D334BE" w14:paraId="3510E293" w14:textId="77777777" w:rsidTr="00A224DE">
        <w:tc>
          <w:tcPr>
            <w:tcW w:w="1414" w:type="dxa"/>
          </w:tcPr>
          <w:p w14:paraId="53D115E7" w14:textId="39FB57E6" w:rsidR="00AA0664" w:rsidRPr="00475847" w:rsidRDefault="00B54A39" w:rsidP="00187BFB">
            <w:pPr>
              <w:jc w:val="center"/>
              <w:rPr>
                <w:rFonts w:ascii="Times New Roman" w:hAnsi="Times New Roman" w:cs="Times New Roman"/>
              </w:rPr>
            </w:pPr>
            <w:r>
              <w:rPr>
                <w:rFonts w:ascii="Times New Roman" w:hAnsi="Times New Roman" w:cs="Times New Roman"/>
              </w:rPr>
              <w:t>1</w:t>
            </w:r>
          </w:p>
        </w:tc>
        <w:tc>
          <w:tcPr>
            <w:tcW w:w="4949" w:type="dxa"/>
          </w:tcPr>
          <w:p w14:paraId="710A71E2" w14:textId="709F7284"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Освітній процес відповідає вимогам законодавства. Методи, засоби та технології навчання і викладання сприяють досягненню заявлених у освітній програмі мети та </w:t>
            </w:r>
            <w:r w:rsidRPr="00475847">
              <w:rPr>
                <w:rFonts w:ascii="Times New Roman" w:hAnsi="Times New Roman" w:cs="Times New Roman"/>
              </w:rPr>
              <w:lastRenderedPageBreak/>
              <w:t xml:space="preserve">програмних результатів навчання, відповідають вимогам </w:t>
            </w:r>
            <w:proofErr w:type="spellStart"/>
            <w:r w:rsidRPr="00475847">
              <w:rPr>
                <w:rFonts w:ascii="Times New Roman" w:hAnsi="Times New Roman" w:cs="Times New Roman"/>
              </w:rPr>
              <w:t>студентоцентрованого</w:t>
            </w:r>
            <w:proofErr w:type="spellEnd"/>
            <w:r w:rsidRPr="00475847">
              <w:rPr>
                <w:rFonts w:ascii="Times New Roman" w:hAnsi="Times New Roman" w:cs="Times New Roman"/>
              </w:rPr>
              <w:t xml:space="preserve"> підходу та принципам академічної свободи.</w:t>
            </w:r>
          </w:p>
        </w:tc>
        <w:tc>
          <w:tcPr>
            <w:tcW w:w="4122" w:type="dxa"/>
          </w:tcPr>
          <w:p w14:paraId="38BFD49A" w14:textId="77777777" w:rsidR="00AA0664" w:rsidRPr="00C855B2" w:rsidRDefault="00AA0664" w:rsidP="00C855B2">
            <w:pPr>
              <w:jc w:val="both"/>
              <w:rPr>
                <w:rFonts w:ascii="Times New Roman" w:hAnsi="Times New Roman" w:cs="Times New Roman"/>
                <w:b/>
                <w:bCs/>
              </w:rPr>
            </w:pPr>
          </w:p>
        </w:tc>
        <w:tc>
          <w:tcPr>
            <w:tcW w:w="1559" w:type="dxa"/>
          </w:tcPr>
          <w:p w14:paraId="324BE832" w14:textId="77777777" w:rsidR="00AA0664" w:rsidRPr="00C855B2" w:rsidRDefault="00AA0664" w:rsidP="00C855B2">
            <w:pPr>
              <w:jc w:val="both"/>
              <w:rPr>
                <w:rFonts w:ascii="Times New Roman" w:hAnsi="Times New Roman" w:cs="Times New Roman"/>
                <w:b/>
                <w:bCs/>
              </w:rPr>
            </w:pPr>
          </w:p>
        </w:tc>
        <w:tc>
          <w:tcPr>
            <w:tcW w:w="1559" w:type="dxa"/>
          </w:tcPr>
          <w:p w14:paraId="25178E3F" w14:textId="77777777" w:rsidR="00AA0664" w:rsidRPr="00C855B2" w:rsidRDefault="00AA0664" w:rsidP="00C855B2">
            <w:pPr>
              <w:jc w:val="both"/>
              <w:rPr>
                <w:rFonts w:ascii="Times New Roman" w:hAnsi="Times New Roman" w:cs="Times New Roman"/>
                <w:b/>
                <w:bCs/>
              </w:rPr>
            </w:pPr>
          </w:p>
        </w:tc>
        <w:tc>
          <w:tcPr>
            <w:tcW w:w="1523" w:type="dxa"/>
          </w:tcPr>
          <w:p w14:paraId="13B8D6B0" w14:textId="77777777" w:rsidR="00AA0664" w:rsidRPr="00C855B2" w:rsidRDefault="00AA0664" w:rsidP="00C855B2">
            <w:pPr>
              <w:jc w:val="both"/>
              <w:rPr>
                <w:rFonts w:ascii="Times New Roman" w:hAnsi="Times New Roman" w:cs="Times New Roman"/>
                <w:b/>
                <w:bCs/>
              </w:rPr>
            </w:pPr>
          </w:p>
        </w:tc>
      </w:tr>
      <w:tr w:rsidR="00D334BE" w14:paraId="2D60E617" w14:textId="77777777" w:rsidTr="00A224DE">
        <w:tc>
          <w:tcPr>
            <w:tcW w:w="1414" w:type="dxa"/>
          </w:tcPr>
          <w:p w14:paraId="2B689202" w14:textId="7A67D46A" w:rsidR="00AA0664" w:rsidRPr="00475847" w:rsidRDefault="00B54A39" w:rsidP="00187BFB">
            <w:pPr>
              <w:jc w:val="center"/>
              <w:rPr>
                <w:rFonts w:ascii="Times New Roman" w:hAnsi="Times New Roman" w:cs="Times New Roman"/>
              </w:rPr>
            </w:pPr>
            <w:r>
              <w:rPr>
                <w:rFonts w:ascii="Times New Roman" w:hAnsi="Times New Roman" w:cs="Times New Roman"/>
              </w:rPr>
              <w:lastRenderedPageBreak/>
              <w:t>2</w:t>
            </w:r>
          </w:p>
        </w:tc>
        <w:tc>
          <w:tcPr>
            <w:tcW w:w="4949" w:type="dxa"/>
          </w:tcPr>
          <w:p w14:paraId="6DBEDC5B" w14:textId="07022492"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Усім учасникам освітнього процесу своєчасно надається доступна і зрозуміла інформація щодо цілей, змісту та програмних результатів навчання, порядку та критеріїв оцінювання в межах окремих освітніх компонентів (у формі робочої програми навчальної дисципліни, </w:t>
            </w:r>
            <w:proofErr w:type="spellStart"/>
            <w:r w:rsidRPr="00475847">
              <w:rPr>
                <w:rFonts w:ascii="Times New Roman" w:hAnsi="Times New Roman" w:cs="Times New Roman"/>
              </w:rPr>
              <w:t>силабуса</w:t>
            </w:r>
            <w:proofErr w:type="spellEnd"/>
            <w:r w:rsidRPr="00475847">
              <w:rPr>
                <w:rFonts w:ascii="Times New Roman" w:hAnsi="Times New Roman" w:cs="Times New Roman"/>
              </w:rPr>
              <w:t>).</w:t>
            </w:r>
          </w:p>
        </w:tc>
        <w:tc>
          <w:tcPr>
            <w:tcW w:w="4122" w:type="dxa"/>
          </w:tcPr>
          <w:p w14:paraId="4E187CAE" w14:textId="77777777" w:rsidR="00AA0664" w:rsidRPr="00C855B2" w:rsidRDefault="00AA0664" w:rsidP="00C855B2">
            <w:pPr>
              <w:jc w:val="both"/>
              <w:rPr>
                <w:rFonts w:ascii="Times New Roman" w:hAnsi="Times New Roman" w:cs="Times New Roman"/>
                <w:b/>
                <w:bCs/>
              </w:rPr>
            </w:pPr>
          </w:p>
        </w:tc>
        <w:tc>
          <w:tcPr>
            <w:tcW w:w="1559" w:type="dxa"/>
          </w:tcPr>
          <w:p w14:paraId="1C73EF29" w14:textId="77777777" w:rsidR="00AA0664" w:rsidRPr="00C855B2" w:rsidRDefault="00AA0664" w:rsidP="00C855B2">
            <w:pPr>
              <w:jc w:val="both"/>
              <w:rPr>
                <w:rFonts w:ascii="Times New Roman" w:hAnsi="Times New Roman" w:cs="Times New Roman"/>
                <w:b/>
                <w:bCs/>
              </w:rPr>
            </w:pPr>
          </w:p>
        </w:tc>
        <w:tc>
          <w:tcPr>
            <w:tcW w:w="1559" w:type="dxa"/>
          </w:tcPr>
          <w:p w14:paraId="26AACA78" w14:textId="77777777" w:rsidR="00AA0664" w:rsidRPr="00C855B2" w:rsidRDefault="00AA0664" w:rsidP="00C855B2">
            <w:pPr>
              <w:jc w:val="both"/>
              <w:rPr>
                <w:rFonts w:ascii="Times New Roman" w:hAnsi="Times New Roman" w:cs="Times New Roman"/>
                <w:b/>
                <w:bCs/>
              </w:rPr>
            </w:pPr>
          </w:p>
        </w:tc>
        <w:tc>
          <w:tcPr>
            <w:tcW w:w="1523" w:type="dxa"/>
          </w:tcPr>
          <w:p w14:paraId="01261784" w14:textId="77777777" w:rsidR="00AA0664" w:rsidRPr="00C855B2" w:rsidRDefault="00AA0664" w:rsidP="00C855B2">
            <w:pPr>
              <w:jc w:val="both"/>
              <w:rPr>
                <w:rFonts w:ascii="Times New Roman" w:hAnsi="Times New Roman" w:cs="Times New Roman"/>
                <w:b/>
                <w:bCs/>
              </w:rPr>
            </w:pPr>
          </w:p>
        </w:tc>
      </w:tr>
      <w:tr w:rsidR="00D334BE" w14:paraId="4545338E" w14:textId="77777777" w:rsidTr="00A224DE">
        <w:tc>
          <w:tcPr>
            <w:tcW w:w="1414" w:type="dxa"/>
          </w:tcPr>
          <w:p w14:paraId="0188A707" w14:textId="7C4CD9BF" w:rsidR="00AA0664" w:rsidRPr="00475847" w:rsidRDefault="00B54A39" w:rsidP="00187BFB">
            <w:pPr>
              <w:jc w:val="center"/>
              <w:rPr>
                <w:rFonts w:ascii="Times New Roman" w:hAnsi="Times New Roman" w:cs="Times New Roman"/>
              </w:rPr>
            </w:pPr>
            <w:r>
              <w:rPr>
                <w:rFonts w:ascii="Times New Roman" w:hAnsi="Times New Roman" w:cs="Times New Roman"/>
              </w:rPr>
              <w:t>3</w:t>
            </w:r>
          </w:p>
        </w:tc>
        <w:tc>
          <w:tcPr>
            <w:tcW w:w="4949" w:type="dxa"/>
          </w:tcPr>
          <w:p w14:paraId="59BDBE3B" w14:textId="2A57243E"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забезпечує поєднання навчання і досліджень під час реалізації освітньої програми відповідно до рівня вищої освіти, спеціальності та мети освітньої програми.</w:t>
            </w:r>
          </w:p>
        </w:tc>
        <w:tc>
          <w:tcPr>
            <w:tcW w:w="4122" w:type="dxa"/>
          </w:tcPr>
          <w:p w14:paraId="5F37D551" w14:textId="77777777" w:rsidR="00AA0664" w:rsidRPr="00C855B2" w:rsidRDefault="00AA0664" w:rsidP="00C855B2">
            <w:pPr>
              <w:jc w:val="both"/>
              <w:rPr>
                <w:rFonts w:ascii="Times New Roman" w:hAnsi="Times New Roman" w:cs="Times New Roman"/>
                <w:b/>
                <w:bCs/>
              </w:rPr>
            </w:pPr>
          </w:p>
        </w:tc>
        <w:tc>
          <w:tcPr>
            <w:tcW w:w="1559" w:type="dxa"/>
          </w:tcPr>
          <w:p w14:paraId="7BFF763D" w14:textId="77777777" w:rsidR="00AA0664" w:rsidRPr="00C855B2" w:rsidRDefault="00AA0664" w:rsidP="00C855B2">
            <w:pPr>
              <w:jc w:val="both"/>
              <w:rPr>
                <w:rFonts w:ascii="Times New Roman" w:hAnsi="Times New Roman" w:cs="Times New Roman"/>
                <w:b/>
                <w:bCs/>
              </w:rPr>
            </w:pPr>
          </w:p>
        </w:tc>
        <w:tc>
          <w:tcPr>
            <w:tcW w:w="1559" w:type="dxa"/>
          </w:tcPr>
          <w:p w14:paraId="1267FEFE" w14:textId="77777777" w:rsidR="00AA0664" w:rsidRPr="00C855B2" w:rsidRDefault="00AA0664" w:rsidP="00C855B2">
            <w:pPr>
              <w:jc w:val="both"/>
              <w:rPr>
                <w:rFonts w:ascii="Times New Roman" w:hAnsi="Times New Roman" w:cs="Times New Roman"/>
                <w:b/>
                <w:bCs/>
              </w:rPr>
            </w:pPr>
          </w:p>
        </w:tc>
        <w:tc>
          <w:tcPr>
            <w:tcW w:w="1523" w:type="dxa"/>
          </w:tcPr>
          <w:p w14:paraId="3AAE216D" w14:textId="77777777" w:rsidR="00AA0664" w:rsidRPr="00C855B2" w:rsidRDefault="00AA0664" w:rsidP="00C855B2">
            <w:pPr>
              <w:jc w:val="both"/>
              <w:rPr>
                <w:rFonts w:ascii="Times New Roman" w:hAnsi="Times New Roman" w:cs="Times New Roman"/>
                <w:b/>
                <w:bCs/>
              </w:rPr>
            </w:pPr>
          </w:p>
        </w:tc>
      </w:tr>
      <w:tr w:rsidR="00D334BE" w14:paraId="03CF831C" w14:textId="77777777" w:rsidTr="00A224DE">
        <w:tc>
          <w:tcPr>
            <w:tcW w:w="1414" w:type="dxa"/>
          </w:tcPr>
          <w:p w14:paraId="25723E3B" w14:textId="2B4A5C50" w:rsidR="00AA0664" w:rsidRPr="00475847" w:rsidRDefault="00B54A39" w:rsidP="00187BFB">
            <w:pPr>
              <w:jc w:val="center"/>
              <w:rPr>
                <w:rFonts w:ascii="Times New Roman" w:hAnsi="Times New Roman" w:cs="Times New Roman"/>
              </w:rPr>
            </w:pPr>
            <w:r>
              <w:rPr>
                <w:rFonts w:ascii="Times New Roman" w:hAnsi="Times New Roman" w:cs="Times New Roman"/>
              </w:rPr>
              <w:t>4</w:t>
            </w:r>
          </w:p>
        </w:tc>
        <w:tc>
          <w:tcPr>
            <w:tcW w:w="4949" w:type="dxa"/>
          </w:tcPr>
          <w:p w14:paraId="099CA83C" w14:textId="404BEC83" w:rsidR="00AA0664" w:rsidRPr="00475847" w:rsidRDefault="00AA0664" w:rsidP="00C855B2">
            <w:pPr>
              <w:jc w:val="both"/>
              <w:rPr>
                <w:rFonts w:ascii="Times New Roman" w:hAnsi="Times New Roman" w:cs="Times New Roman"/>
              </w:rPr>
            </w:pPr>
            <w:r w:rsidRPr="00475847">
              <w:rPr>
                <w:rFonts w:ascii="Times New Roman" w:hAnsi="Times New Roman" w:cs="Times New Roman"/>
              </w:rPr>
              <w:t>Педагогічні, науково-педагогічні, наукові працівники (далі - викладачі) систематично оновлюють зміст освітніх компонентів на основі наукових досягнень і сучасних практик у відповідній галузі.</w:t>
            </w:r>
          </w:p>
        </w:tc>
        <w:tc>
          <w:tcPr>
            <w:tcW w:w="4122" w:type="dxa"/>
          </w:tcPr>
          <w:p w14:paraId="59EEC569" w14:textId="77777777" w:rsidR="00AA0664" w:rsidRPr="00C855B2" w:rsidRDefault="00AA0664" w:rsidP="00C855B2">
            <w:pPr>
              <w:jc w:val="both"/>
              <w:rPr>
                <w:rFonts w:ascii="Times New Roman" w:hAnsi="Times New Roman" w:cs="Times New Roman"/>
                <w:b/>
                <w:bCs/>
              </w:rPr>
            </w:pPr>
          </w:p>
        </w:tc>
        <w:tc>
          <w:tcPr>
            <w:tcW w:w="1559" w:type="dxa"/>
          </w:tcPr>
          <w:p w14:paraId="38183CCF" w14:textId="77777777" w:rsidR="00AA0664" w:rsidRPr="00C855B2" w:rsidRDefault="00AA0664" w:rsidP="00C855B2">
            <w:pPr>
              <w:jc w:val="both"/>
              <w:rPr>
                <w:rFonts w:ascii="Times New Roman" w:hAnsi="Times New Roman" w:cs="Times New Roman"/>
                <w:b/>
                <w:bCs/>
              </w:rPr>
            </w:pPr>
          </w:p>
        </w:tc>
        <w:tc>
          <w:tcPr>
            <w:tcW w:w="1559" w:type="dxa"/>
          </w:tcPr>
          <w:p w14:paraId="14E19589" w14:textId="77777777" w:rsidR="00AA0664" w:rsidRPr="00C855B2" w:rsidRDefault="00AA0664" w:rsidP="00C855B2">
            <w:pPr>
              <w:jc w:val="both"/>
              <w:rPr>
                <w:rFonts w:ascii="Times New Roman" w:hAnsi="Times New Roman" w:cs="Times New Roman"/>
                <w:b/>
                <w:bCs/>
              </w:rPr>
            </w:pPr>
          </w:p>
        </w:tc>
        <w:tc>
          <w:tcPr>
            <w:tcW w:w="1523" w:type="dxa"/>
          </w:tcPr>
          <w:p w14:paraId="2D32756C" w14:textId="77777777" w:rsidR="00AA0664" w:rsidRPr="00C855B2" w:rsidRDefault="00AA0664" w:rsidP="00C855B2">
            <w:pPr>
              <w:jc w:val="both"/>
              <w:rPr>
                <w:rFonts w:ascii="Times New Roman" w:hAnsi="Times New Roman" w:cs="Times New Roman"/>
                <w:b/>
                <w:bCs/>
              </w:rPr>
            </w:pPr>
          </w:p>
        </w:tc>
      </w:tr>
      <w:tr w:rsidR="00D334BE" w14:paraId="061EB156" w14:textId="77777777" w:rsidTr="00FE3C2C">
        <w:tc>
          <w:tcPr>
            <w:tcW w:w="1414" w:type="dxa"/>
            <w:tcBorders>
              <w:bottom w:val="single" w:sz="4" w:space="0" w:color="auto"/>
            </w:tcBorders>
          </w:tcPr>
          <w:p w14:paraId="5BF0A6C9" w14:textId="5EC44081" w:rsidR="00AA0664" w:rsidRPr="00475847" w:rsidRDefault="00B54A39" w:rsidP="00187BFB">
            <w:pPr>
              <w:jc w:val="center"/>
              <w:rPr>
                <w:rFonts w:ascii="Times New Roman" w:hAnsi="Times New Roman" w:cs="Times New Roman"/>
              </w:rPr>
            </w:pPr>
            <w:r>
              <w:rPr>
                <w:rFonts w:ascii="Times New Roman" w:hAnsi="Times New Roman" w:cs="Times New Roman"/>
              </w:rPr>
              <w:t>5</w:t>
            </w:r>
          </w:p>
        </w:tc>
        <w:tc>
          <w:tcPr>
            <w:tcW w:w="4949" w:type="dxa"/>
            <w:tcBorders>
              <w:bottom w:val="single" w:sz="4" w:space="0" w:color="auto"/>
            </w:tcBorders>
          </w:tcPr>
          <w:p w14:paraId="3C6F30FB" w14:textId="2B44B6C3" w:rsidR="00AA0664" w:rsidRPr="00475847" w:rsidRDefault="00AA0664" w:rsidP="00C855B2">
            <w:pPr>
              <w:jc w:val="both"/>
              <w:rPr>
                <w:rFonts w:ascii="Times New Roman" w:hAnsi="Times New Roman" w:cs="Times New Roman"/>
              </w:rPr>
            </w:pPr>
            <w:r w:rsidRPr="00475847">
              <w:rPr>
                <w:rFonts w:ascii="Times New Roman" w:hAnsi="Times New Roman" w:cs="Times New Roman"/>
              </w:rPr>
              <w:t>Навчання, викладання та наукові дослідження пов’язані з інтернаціоналізацією діяльності за освітньою програмою та закладу вищої освіти.</w:t>
            </w:r>
          </w:p>
        </w:tc>
        <w:tc>
          <w:tcPr>
            <w:tcW w:w="4122" w:type="dxa"/>
            <w:tcBorders>
              <w:bottom w:val="single" w:sz="4" w:space="0" w:color="auto"/>
            </w:tcBorders>
          </w:tcPr>
          <w:p w14:paraId="10B6D92A"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51B5DAC7"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4896D8D0"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5E087934" w14:textId="77777777" w:rsidR="00AA0664" w:rsidRPr="00C855B2" w:rsidRDefault="00AA0664" w:rsidP="00C855B2">
            <w:pPr>
              <w:jc w:val="both"/>
              <w:rPr>
                <w:rFonts w:ascii="Times New Roman" w:hAnsi="Times New Roman" w:cs="Times New Roman"/>
                <w:b/>
                <w:bCs/>
              </w:rPr>
            </w:pPr>
          </w:p>
        </w:tc>
      </w:tr>
      <w:tr w:rsidR="00B54A39" w14:paraId="20680088" w14:textId="77777777" w:rsidTr="00FE3C2C">
        <w:tc>
          <w:tcPr>
            <w:tcW w:w="15126" w:type="dxa"/>
            <w:gridSpan w:val="6"/>
            <w:shd w:val="pct15" w:color="auto" w:fill="auto"/>
          </w:tcPr>
          <w:p w14:paraId="4AB86E30" w14:textId="79960D61" w:rsidR="00B54A39" w:rsidRPr="00FE3C2C" w:rsidRDefault="00B54A39" w:rsidP="00FE3C2C">
            <w:pPr>
              <w:jc w:val="center"/>
              <w:rPr>
                <w:rFonts w:ascii="Times New Roman" w:hAnsi="Times New Roman" w:cs="Times New Roman"/>
                <w:b/>
                <w:bCs/>
                <w:i/>
                <w:iCs/>
              </w:rPr>
            </w:pPr>
            <w:r w:rsidRPr="00FE3C2C">
              <w:rPr>
                <w:rFonts w:ascii="Times New Roman" w:hAnsi="Times New Roman" w:cs="Times New Roman"/>
                <w:b/>
                <w:bCs/>
                <w:i/>
                <w:iCs/>
              </w:rPr>
              <w:t>Критерій 5.</w:t>
            </w:r>
            <w:r w:rsidR="00FE3C2C" w:rsidRPr="00FE3C2C">
              <w:rPr>
                <w:rFonts w:ascii="Times New Roman" w:hAnsi="Times New Roman" w:cs="Times New Roman"/>
                <w:b/>
                <w:bCs/>
                <w:i/>
                <w:iCs/>
              </w:rPr>
              <w:t xml:space="preserve"> Контрольні заходи, оцінювання здобувачів вищої освіти та академічна доброчесність</w:t>
            </w:r>
          </w:p>
        </w:tc>
      </w:tr>
      <w:tr w:rsidR="00D334BE" w14:paraId="7824A809" w14:textId="77777777" w:rsidTr="00A224DE">
        <w:tc>
          <w:tcPr>
            <w:tcW w:w="1414" w:type="dxa"/>
          </w:tcPr>
          <w:p w14:paraId="6D50D3D5" w14:textId="4D3DA22E" w:rsidR="00AA0664" w:rsidRPr="00475847" w:rsidRDefault="00B54A39" w:rsidP="00FE3C2C">
            <w:pPr>
              <w:jc w:val="center"/>
              <w:rPr>
                <w:rFonts w:ascii="Times New Roman" w:hAnsi="Times New Roman" w:cs="Times New Roman"/>
              </w:rPr>
            </w:pPr>
            <w:r>
              <w:rPr>
                <w:rFonts w:ascii="Times New Roman" w:hAnsi="Times New Roman" w:cs="Times New Roman"/>
              </w:rPr>
              <w:t>1</w:t>
            </w:r>
          </w:p>
        </w:tc>
        <w:tc>
          <w:tcPr>
            <w:tcW w:w="4949" w:type="dxa"/>
          </w:tcPr>
          <w:p w14:paraId="632BF799" w14:textId="0F25D4DD" w:rsidR="00AA0664" w:rsidRPr="00475847" w:rsidRDefault="00AA0664" w:rsidP="00C855B2">
            <w:pPr>
              <w:jc w:val="both"/>
              <w:rPr>
                <w:rFonts w:ascii="Times New Roman" w:hAnsi="Times New Roman" w:cs="Times New Roman"/>
              </w:rPr>
            </w:pPr>
            <w:r w:rsidRPr="00475847">
              <w:rPr>
                <w:rFonts w:ascii="Times New Roman" w:hAnsi="Times New Roman" w:cs="Times New Roman"/>
              </w:rPr>
              <w:t>Форми контрольних заходів та критерії оцінювання здобувачів вищої освіти є чіткими, зрозумілими, дають можливість встановити досягнення здобувачем вищої освіти результатів навчання для окремого освітнього компонента та/або освітньої програми в цілому та оприлюднюються заздалегідь.</w:t>
            </w:r>
          </w:p>
        </w:tc>
        <w:tc>
          <w:tcPr>
            <w:tcW w:w="4122" w:type="dxa"/>
          </w:tcPr>
          <w:p w14:paraId="28C69F7F" w14:textId="77777777" w:rsidR="00AA0664" w:rsidRPr="00C855B2" w:rsidRDefault="00AA0664" w:rsidP="00C855B2">
            <w:pPr>
              <w:jc w:val="both"/>
              <w:rPr>
                <w:rFonts w:ascii="Times New Roman" w:hAnsi="Times New Roman" w:cs="Times New Roman"/>
                <w:b/>
                <w:bCs/>
              </w:rPr>
            </w:pPr>
          </w:p>
        </w:tc>
        <w:tc>
          <w:tcPr>
            <w:tcW w:w="1559" w:type="dxa"/>
          </w:tcPr>
          <w:p w14:paraId="66E188BA" w14:textId="77777777" w:rsidR="00AA0664" w:rsidRPr="00C855B2" w:rsidRDefault="00AA0664" w:rsidP="00C855B2">
            <w:pPr>
              <w:jc w:val="both"/>
              <w:rPr>
                <w:rFonts w:ascii="Times New Roman" w:hAnsi="Times New Roman" w:cs="Times New Roman"/>
                <w:b/>
                <w:bCs/>
              </w:rPr>
            </w:pPr>
          </w:p>
        </w:tc>
        <w:tc>
          <w:tcPr>
            <w:tcW w:w="1559" w:type="dxa"/>
          </w:tcPr>
          <w:p w14:paraId="75472D3F" w14:textId="77777777" w:rsidR="00AA0664" w:rsidRPr="00C855B2" w:rsidRDefault="00AA0664" w:rsidP="00C855B2">
            <w:pPr>
              <w:jc w:val="both"/>
              <w:rPr>
                <w:rFonts w:ascii="Times New Roman" w:hAnsi="Times New Roman" w:cs="Times New Roman"/>
                <w:b/>
                <w:bCs/>
              </w:rPr>
            </w:pPr>
          </w:p>
        </w:tc>
        <w:tc>
          <w:tcPr>
            <w:tcW w:w="1523" w:type="dxa"/>
          </w:tcPr>
          <w:p w14:paraId="469FB662" w14:textId="77777777" w:rsidR="00AA0664" w:rsidRPr="00C855B2" w:rsidRDefault="00AA0664" w:rsidP="00C855B2">
            <w:pPr>
              <w:jc w:val="both"/>
              <w:rPr>
                <w:rFonts w:ascii="Times New Roman" w:hAnsi="Times New Roman" w:cs="Times New Roman"/>
                <w:b/>
                <w:bCs/>
              </w:rPr>
            </w:pPr>
          </w:p>
        </w:tc>
      </w:tr>
      <w:tr w:rsidR="00D334BE" w14:paraId="7EFD9D83" w14:textId="77777777" w:rsidTr="00A224DE">
        <w:tc>
          <w:tcPr>
            <w:tcW w:w="1414" w:type="dxa"/>
          </w:tcPr>
          <w:p w14:paraId="023AF8E5" w14:textId="50839C4C" w:rsidR="00AA0664" w:rsidRPr="00475847" w:rsidRDefault="00B54A39" w:rsidP="00FE3C2C">
            <w:pPr>
              <w:jc w:val="center"/>
              <w:rPr>
                <w:rFonts w:ascii="Times New Roman" w:hAnsi="Times New Roman" w:cs="Times New Roman"/>
              </w:rPr>
            </w:pPr>
            <w:r>
              <w:rPr>
                <w:rFonts w:ascii="Times New Roman" w:hAnsi="Times New Roman" w:cs="Times New Roman"/>
              </w:rPr>
              <w:t>2</w:t>
            </w:r>
          </w:p>
        </w:tc>
        <w:tc>
          <w:tcPr>
            <w:tcW w:w="4949" w:type="dxa"/>
          </w:tcPr>
          <w:p w14:paraId="0A75C91C" w14:textId="152F2659" w:rsidR="00AA0664" w:rsidRPr="00475847" w:rsidRDefault="00AA0664" w:rsidP="00C855B2">
            <w:pPr>
              <w:jc w:val="both"/>
              <w:rPr>
                <w:rFonts w:ascii="Times New Roman" w:hAnsi="Times New Roman" w:cs="Times New Roman"/>
              </w:rPr>
            </w:pPr>
            <w:r w:rsidRPr="00475847">
              <w:rPr>
                <w:rFonts w:ascii="Times New Roman" w:hAnsi="Times New Roman" w:cs="Times New Roman"/>
              </w:rPr>
              <w:t>Форми атестації здобувачів вищої освіти відповідають вимогам стандарту вищої освіти (за наявності). Результати навчання підтверджуються результатами єдиного державного кваліфікаційного іспиту за спеціальностями, за якими він запроваджений.</w:t>
            </w:r>
          </w:p>
        </w:tc>
        <w:tc>
          <w:tcPr>
            <w:tcW w:w="4122" w:type="dxa"/>
          </w:tcPr>
          <w:p w14:paraId="63B0E0C1" w14:textId="77777777" w:rsidR="00AA0664" w:rsidRPr="00C855B2" w:rsidRDefault="00AA0664" w:rsidP="00C855B2">
            <w:pPr>
              <w:jc w:val="both"/>
              <w:rPr>
                <w:rFonts w:ascii="Times New Roman" w:hAnsi="Times New Roman" w:cs="Times New Roman"/>
                <w:b/>
                <w:bCs/>
              </w:rPr>
            </w:pPr>
          </w:p>
        </w:tc>
        <w:tc>
          <w:tcPr>
            <w:tcW w:w="1559" w:type="dxa"/>
          </w:tcPr>
          <w:p w14:paraId="13AB450D" w14:textId="77777777" w:rsidR="00AA0664" w:rsidRPr="00C855B2" w:rsidRDefault="00AA0664" w:rsidP="00C855B2">
            <w:pPr>
              <w:jc w:val="both"/>
              <w:rPr>
                <w:rFonts w:ascii="Times New Roman" w:hAnsi="Times New Roman" w:cs="Times New Roman"/>
                <w:b/>
                <w:bCs/>
              </w:rPr>
            </w:pPr>
          </w:p>
        </w:tc>
        <w:tc>
          <w:tcPr>
            <w:tcW w:w="1559" w:type="dxa"/>
          </w:tcPr>
          <w:p w14:paraId="2C84BDA5" w14:textId="77777777" w:rsidR="00AA0664" w:rsidRPr="00C855B2" w:rsidRDefault="00AA0664" w:rsidP="00C855B2">
            <w:pPr>
              <w:jc w:val="both"/>
              <w:rPr>
                <w:rFonts w:ascii="Times New Roman" w:hAnsi="Times New Roman" w:cs="Times New Roman"/>
                <w:b/>
                <w:bCs/>
              </w:rPr>
            </w:pPr>
          </w:p>
        </w:tc>
        <w:tc>
          <w:tcPr>
            <w:tcW w:w="1523" w:type="dxa"/>
          </w:tcPr>
          <w:p w14:paraId="7B6C2613" w14:textId="77777777" w:rsidR="00AA0664" w:rsidRPr="00C855B2" w:rsidRDefault="00AA0664" w:rsidP="00C855B2">
            <w:pPr>
              <w:jc w:val="both"/>
              <w:rPr>
                <w:rFonts w:ascii="Times New Roman" w:hAnsi="Times New Roman" w:cs="Times New Roman"/>
                <w:b/>
                <w:bCs/>
              </w:rPr>
            </w:pPr>
          </w:p>
        </w:tc>
      </w:tr>
      <w:tr w:rsidR="00D334BE" w14:paraId="0758227C" w14:textId="77777777" w:rsidTr="00A224DE">
        <w:tc>
          <w:tcPr>
            <w:tcW w:w="1414" w:type="dxa"/>
          </w:tcPr>
          <w:p w14:paraId="0598DBFF" w14:textId="640FE46D" w:rsidR="00AA0664" w:rsidRPr="00475847" w:rsidRDefault="00B54A39" w:rsidP="00FE3C2C">
            <w:pPr>
              <w:jc w:val="center"/>
              <w:rPr>
                <w:rFonts w:ascii="Times New Roman" w:hAnsi="Times New Roman" w:cs="Times New Roman"/>
              </w:rPr>
            </w:pPr>
            <w:r>
              <w:rPr>
                <w:rFonts w:ascii="Times New Roman" w:hAnsi="Times New Roman" w:cs="Times New Roman"/>
              </w:rPr>
              <w:lastRenderedPageBreak/>
              <w:t>3</w:t>
            </w:r>
          </w:p>
        </w:tc>
        <w:tc>
          <w:tcPr>
            <w:tcW w:w="4949" w:type="dxa"/>
          </w:tcPr>
          <w:p w14:paraId="3539CEC9" w14:textId="3617AE09"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Визначено чіткі та зрозумілі правила проведення контрольних заходів (у тому числі щодо наукової складової </w:t>
            </w:r>
            <w:proofErr w:type="spellStart"/>
            <w:r w:rsidRPr="00475847">
              <w:rPr>
                <w:rFonts w:ascii="Times New Roman" w:hAnsi="Times New Roman" w:cs="Times New Roman"/>
              </w:rPr>
              <w:t>освітньо</w:t>
            </w:r>
            <w:proofErr w:type="spellEnd"/>
            <w:r w:rsidRPr="00475847">
              <w:rPr>
                <w:rFonts w:ascii="Times New Roman" w:hAnsi="Times New Roman" w:cs="Times New Roman"/>
              </w:rPr>
              <w:t>-наукової програми, за якою здійснюється підготовка здобувачів ступеня доктора філософії), що є доступними для всіх учасників освітнього процесу, забезпечують об’єктивність екзаменаторів (зокрема охоплюють процедури запобігання та врегулювання конфлікту інтересів), визначають порядок оскарження результатів контрольних заходів і їх повторного проходження, та яких послідовно дотримуються під час реалізації освітньої програми.</w:t>
            </w:r>
          </w:p>
        </w:tc>
        <w:tc>
          <w:tcPr>
            <w:tcW w:w="4122" w:type="dxa"/>
          </w:tcPr>
          <w:p w14:paraId="05BED7A1" w14:textId="77777777" w:rsidR="00AA0664" w:rsidRPr="00C855B2" w:rsidRDefault="00AA0664" w:rsidP="00C855B2">
            <w:pPr>
              <w:jc w:val="both"/>
              <w:rPr>
                <w:rFonts w:ascii="Times New Roman" w:hAnsi="Times New Roman" w:cs="Times New Roman"/>
                <w:b/>
                <w:bCs/>
              </w:rPr>
            </w:pPr>
          </w:p>
        </w:tc>
        <w:tc>
          <w:tcPr>
            <w:tcW w:w="1559" w:type="dxa"/>
          </w:tcPr>
          <w:p w14:paraId="0562F077" w14:textId="77777777" w:rsidR="00AA0664" w:rsidRPr="00C855B2" w:rsidRDefault="00AA0664" w:rsidP="00C855B2">
            <w:pPr>
              <w:jc w:val="both"/>
              <w:rPr>
                <w:rFonts w:ascii="Times New Roman" w:hAnsi="Times New Roman" w:cs="Times New Roman"/>
                <w:b/>
                <w:bCs/>
              </w:rPr>
            </w:pPr>
          </w:p>
        </w:tc>
        <w:tc>
          <w:tcPr>
            <w:tcW w:w="1559" w:type="dxa"/>
          </w:tcPr>
          <w:p w14:paraId="3FAFC8D1" w14:textId="77777777" w:rsidR="00AA0664" w:rsidRPr="00C855B2" w:rsidRDefault="00AA0664" w:rsidP="00C855B2">
            <w:pPr>
              <w:jc w:val="both"/>
              <w:rPr>
                <w:rFonts w:ascii="Times New Roman" w:hAnsi="Times New Roman" w:cs="Times New Roman"/>
                <w:b/>
                <w:bCs/>
              </w:rPr>
            </w:pPr>
          </w:p>
        </w:tc>
        <w:tc>
          <w:tcPr>
            <w:tcW w:w="1523" w:type="dxa"/>
          </w:tcPr>
          <w:p w14:paraId="55B7CD9F" w14:textId="77777777" w:rsidR="00AA0664" w:rsidRPr="00C855B2" w:rsidRDefault="00AA0664" w:rsidP="00C855B2">
            <w:pPr>
              <w:jc w:val="both"/>
              <w:rPr>
                <w:rFonts w:ascii="Times New Roman" w:hAnsi="Times New Roman" w:cs="Times New Roman"/>
                <w:b/>
                <w:bCs/>
              </w:rPr>
            </w:pPr>
          </w:p>
        </w:tc>
      </w:tr>
      <w:tr w:rsidR="00D334BE" w14:paraId="608EBA6A" w14:textId="77777777" w:rsidTr="00740C81">
        <w:tc>
          <w:tcPr>
            <w:tcW w:w="1414" w:type="dxa"/>
            <w:tcBorders>
              <w:bottom w:val="single" w:sz="4" w:space="0" w:color="auto"/>
            </w:tcBorders>
          </w:tcPr>
          <w:p w14:paraId="317025A1" w14:textId="29AEA543" w:rsidR="00AA0664" w:rsidRPr="00475847" w:rsidRDefault="00B54A39" w:rsidP="00FE3C2C">
            <w:pPr>
              <w:jc w:val="center"/>
              <w:rPr>
                <w:rFonts w:ascii="Times New Roman" w:hAnsi="Times New Roman" w:cs="Times New Roman"/>
              </w:rPr>
            </w:pPr>
            <w:r>
              <w:rPr>
                <w:rFonts w:ascii="Times New Roman" w:hAnsi="Times New Roman" w:cs="Times New Roman"/>
              </w:rPr>
              <w:t>4</w:t>
            </w:r>
          </w:p>
        </w:tc>
        <w:tc>
          <w:tcPr>
            <w:tcW w:w="4949" w:type="dxa"/>
            <w:tcBorders>
              <w:bottom w:val="single" w:sz="4" w:space="0" w:color="auto"/>
            </w:tcBorders>
          </w:tcPr>
          <w:p w14:paraId="681E9295" w14:textId="6547520A" w:rsidR="00AA0664" w:rsidRPr="00475847" w:rsidRDefault="00AA0664" w:rsidP="00C855B2">
            <w:pPr>
              <w:jc w:val="both"/>
              <w:rPr>
                <w:rFonts w:ascii="Times New Roman" w:hAnsi="Times New Roman" w:cs="Times New Roman"/>
              </w:rPr>
            </w:pPr>
            <w:r w:rsidRPr="00475847">
              <w:rPr>
                <w:rFonts w:ascii="Times New Roman" w:hAnsi="Times New Roman" w:cs="Times New Roman"/>
              </w:rPr>
              <w:t>У закладі вищої освіти визначено чіткі та зрозумілі політику і процедури дотримання академічної доброчесності, яких послідовно дотримуються всі учасники освітнього процесу під час реалізації освітньої програми. Заклад вищої освіти популяризує академічну доброчесність (насамперед через її імплементацію у культуру якості закладу вищої освіти) та використовує відповідні технологічні рішення як інструменти протидії порушенням академічної доброчесності.</w:t>
            </w:r>
          </w:p>
        </w:tc>
        <w:tc>
          <w:tcPr>
            <w:tcW w:w="4122" w:type="dxa"/>
            <w:tcBorders>
              <w:bottom w:val="single" w:sz="4" w:space="0" w:color="auto"/>
            </w:tcBorders>
          </w:tcPr>
          <w:p w14:paraId="77EA5C01"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74D8988F"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34618C14"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1D47A4EC" w14:textId="77777777" w:rsidR="00AA0664" w:rsidRPr="00C855B2" w:rsidRDefault="00AA0664" w:rsidP="00C855B2">
            <w:pPr>
              <w:jc w:val="both"/>
              <w:rPr>
                <w:rFonts w:ascii="Times New Roman" w:hAnsi="Times New Roman" w:cs="Times New Roman"/>
                <w:b/>
                <w:bCs/>
              </w:rPr>
            </w:pPr>
          </w:p>
        </w:tc>
      </w:tr>
      <w:tr w:rsidR="00B54A39" w14:paraId="57DD792D" w14:textId="77777777" w:rsidTr="00740C81">
        <w:tc>
          <w:tcPr>
            <w:tcW w:w="15126" w:type="dxa"/>
            <w:gridSpan w:val="6"/>
            <w:shd w:val="pct15" w:color="auto" w:fill="auto"/>
          </w:tcPr>
          <w:p w14:paraId="7190B786" w14:textId="3F92E1E3" w:rsidR="00B54A39" w:rsidRPr="00740C81" w:rsidRDefault="00B54A39" w:rsidP="00740C81">
            <w:pPr>
              <w:jc w:val="center"/>
              <w:rPr>
                <w:rFonts w:ascii="Times New Roman" w:hAnsi="Times New Roman" w:cs="Times New Roman"/>
                <w:b/>
                <w:bCs/>
                <w:i/>
                <w:iCs/>
              </w:rPr>
            </w:pPr>
            <w:r w:rsidRPr="00740C81">
              <w:rPr>
                <w:rFonts w:ascii="Times New Roman" w:hAnsi="Times New Roman" w:cs="Times New Roman"/>
                <w:b/>
                <w:bCs/>
                <w:i/>
                <w:iCs/>
              </w:rPr>
              <w:t xml:space="preserve">Критерій 6. </w:t>
            </w:r>
            <w:r w:rsidR="00740C81" w:rsidRPr="00740C81">
              <w:rPr>
                <w:rFonts w:ascii="Times New Roman" w:hAnsi="Times New Roman" w:cs="Times New Roman"/>
                <w:b/>
                <w:bCs/>
                <w:i/>
                <w:iCs/>
              </w:rPr>
              <w:t>Людські ресурси</w:t>
            </w:r>
          </w:p>
        </w:tc>
      </w:tr>
      <w:tr w:rsidR="00D334BE" w14:paraId="40D59802" w14:textId="77777777" w:rsidTr="00A224DE">
        <w:tc>
          <w:tcPr>
            <w:tcW w:w="1414" w:type="dxa"/>
          </w:tcPr>
          <w:p w14:paraId="131EEC19" w14:textId="6034256A" w:rsidR="00AA0664" w:rsidRPr="00475847" w:rsidRDefault="00B54A39" w:rsidP="00740C81">
            <w:pPr>
              <w:jc w:val="center"/>
              <w:rPr>
                <w:rFonts w:ascii="Times New Roman" w:hAnsi="Times New Roman" w:cs="Times New Roman"/>
              </w:rPr>
            </w:pPr>
            <w:r>
              <w:rPr>
                <w:rFonts w:ascii="Times New Roman" w:hAnsi="Times New Roman" w:cs="Times New Roman"/>
              </w:rPr>
              <w:t>1</w:t>
            </w:r>
          </w:p>
        </w:tc>
        <w:tc>
          <w:tcPr>
            <w:tcW w:w="4949" w:type="dxa"/>
          </w:tcPr>
          <w:p w14:paraId="26571D08" w14:textId="5F796A62" w:rsidR="00AA0664" w:rsidRPr="00475847" w:rsidRDefault="00AA0664" w:rsidP="00C855B2">
            <w:pPr>
              <w:jc w:val="both"/>
              <w:rPr>
                <w:rFonts w:ascii="Times New Roman" w:hAnsi="Times New Roman" w:cs="Times New Roman"/>
              </w:rPr>
            </w:pPr>
            <w:r w:rsidRPr="00475847">
              <w:rPr>
                <w:rFonts w:ascii="Times New Roman" w:hAnsi="Times New Roman" w:cs="Times New Roman"/>
              </w:rPr>
              <w:t>Викладачі, залучені до реалізації освітньої програми, з огляду на їх кваліфікацію та/або професійний досвід спроможні забезпечити освітні компоненти, які вони реалізують у межах освітньої програми, з урахуванням вимог щодо викладачів, визначених законодавством.</w:t>
            </w:r>
          </w:p>
        </w:tc>
        <w:tc>
          <w:tcPr>
            <w:tcW w:w="4122" w:type="dxa"/>
          </w:tcPr>
          <w:p w14:paraId="77017B38" w14:textId="77777777" w:rsidR="00AA0664" w:rsidRPr="00C855B2" w:rsidRDefault="00AA0664" w:rsidP="00C855B2">
            <w:pPr>
              <w:jc w:val="both"/>
              <w:rPr>
                <w:rFonts w:ascii="Times New Roman" w:hAnsi="Times New Roman" w:cs="Times New Roman"/>
                <w:b/>
                <w:bCs/>
              </w:rPr>
            </w:pPr>
          </w:p>
        </w:tc>
        <w:tc>
          <w:tcPr>
            <w:tcW w:w="1559" w:type="dxa"/>
          </w:tcPr>
          <w:p w14:paraId="0EE0FFD8" w14:textId="77777777" w:rsidR="00AA0664" w:rsidRPr="00C855B2" w:rsidRDefault="00AA0664" w:rsidP="00C855B2">
            <w:pPr>
              <w:jc w:val="both"/>
              <w:rPr>
                <w:rFonts w:ascii="Times New Roman" w:hAnsi="Times New Roman" w:cs="Times New Roman"/>
                <w:b/>
                <w:bCs/>
              </w:rPr>
            </w:pPr>
          </w:p>
        </w:tc>
        <w:tc>
          <w:tcPr>
            <w:tcW w:w="1559" w:type="dxa"/>
          </w:tcPr>
          <w:p w14:paraId="68C3B58B" w14:textId="77777777" w:rsidR="00AA0664" w:rsidRPr="00C855B2" w:rsidRDefault="00AA0664" w:rsidP="00C855B2">
            <w:pPr>
              <w:jc w:val="both"/>
              <w:rPr>
                <w:rFonts w:ascii="Times New Roman" w:hAnsi="Times New Roman" w:cs="Times New Roman"/>
                <w:b/>
                <w:bCs/>
              </w:rPr>
            </w:pPr>
          </w:p>
        </w:tc>
        <w:tc>
          <w:tcPr>
            <w:tcW w:w="1523" w:type="dxa"/>
          </w:tcPr>
          <w:p w14:paraId="3718788D" w14:textId="77777777" w:rsidR="00AA0664" w:rsidRPr="00C855B2" w:rsidRDefault="00AA0664" w:rsidP="00C855B2">
            <w:pPr>
              <w:jc w:val="both"/>
              <w:rPr>
                <w:rFonts w:ascii="Times New Roman" w:hAnsi="Times New Roman" w:cs="Times New Roman"/>
                <w:b/>
                <w:bCs/>
              </w:rPr>
            </w:pPr>
          </w:p>
        </w:tc>
      </w:tr>
      <w:tr w:rsidR="00D334BE" w14:paraId="09C21A9F" w14:textId="77777777" w:rsidTr="00A224DE">
        <w:tc>
          <w:tcPr>
            <w:tcW w:w="1414" w:type="dxa"/>
          </w:tcPr>
          <w:p w14:paraId="20D82886" w14:textId="4B8C404E" w:rsidR="00AA0664" w:rsidRPr="00475847" w:rsidRDefault="00B54A39" w:rsidP="00740C81">
            <w:pPr>
              <w:jc w:val="center"/>
              <w:rPr>
                <w:rFonts w:ascii="Times New Roman" w:hAnsi="Times New Roman" w:cs="Times New Roman"/>
              </w:rPr>
            </w:pPr>
            <w:r>
              <w:rPr>
                <w:rFonts w:ascii="Times New Roman" w:hAnsi="Times New Roman" w:cs="Times New Roman"/>
              </w:rPr>
              <w:t>2</w:t>
            </w:r>
          </w:p>
        </w:tc>
        <w:tc>
          <w:tcPr>
            <w:tcW w:w="4949" w:type="dxa"/>
          </w:tcPr>
          <w:p w14:paraId="28A70366" w14:textId="7C637B06"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Процедури конкурсного відбору викладачів є прозорими, недискримінаційними, дають можливість забезпечити потрібний рівень їхнього професіоналізму для успішної реалізації освітньої </w:t>
            </w:r>
            <w:r w:rsidRPr="00475847">
              <w:rPr>
                <w:rFonts w:ascii="Times New Roman" w:hAnsi="Times New Roman" w:cs="Times New Roman"/>
              </w:rPr>
              <w:lastRenderedPageBreak/>
              <w:t>програми та послідовно застосовуються.</w:t>
            </w:r>
          </w:p>
        </w:tc>
        <w:tc>
          <w:tcPr>
            <w:tcW w:w="4122" w:type="dxa"/>
          </w:tcPr>
          <w:p w14:paraId="2A3A2DE8" w14:textId="77777777" w:rsidR="00AA0664" w:rsidRPr="00C855B2" w:rsidRDefault="00AA0664" w:rsidP="00C855B2">
            <w:pPr>
              <w:jc w:val="both"/>
              <w:rPr>
                <w:rFonts w:ascii="Times New Roman" w:hAnsi="Times New Roman" w:cs="Times New Roman"/>
                <w:b/>
                <w:bCs/>
              </w:rPr>
            </w:pPr>
          </w:p>
        </w:tc>
        <w:tc>
          <w:tcPr>
            <w:tcW w:w="1559" w:type="dxa"/>
          </w:tcPr>
          <w:p w14:paraId="14FFEC8F" w14:textId="77777777" w:rsidR="00AA0664" w:rsidRPr="00C855B2" w:rsidRDefault="00AA0664" w:rsidP="00C855B2">
            <w:pPr>
              <w:jc w:val="both"/>
              <w:rPr>
                <w:rFonts w:ascii="Times New Roman" w:hAnsi="Times New Roman" w:cs="Times New Roman"/>
                <w:b/>
                <w:bCs/>
              </w:rPr>
            </w:pPr>
          </w:p>
        </w:tc>
        <w:tc>
          <w:tcPr>
            <w:tcW w:w="1559" w:type="dxa"/>
          </w:tcPr>
          <w:p w14:paraId="3922E42B" w14:textId="77777777" w:rsidR="00AA0664" w:rsidRPr="00C855B2" w:rsidRDefault="00AA0664" w:rsidP="00C855B2">
            <w:pPr>
              <w:jc w:val="both"/>
              <w:rPr>
                <w:rFonts w:ascii="Times New Roman" w:hAnsi="Times New Roman" w:cs="Times New Roman"/>
                <w:b/>
                <w:bCs/>
              </w:rPr>
            </w:pPr>
          </w:p>
        </w:tc>
        <w:tc>
          <w:tcPr>
            <w:tcW w:w="1523" w:type="dxa"/>
          </w:tcPr>
          <w:p w14:paraId="0A9824A2" w14:textId="77777777" w:rsidR="00AA0664" w:rsidRPr="00C855B2" w:rsidRDefault="00AA0664" w:rsidP="00C855B2">
            <w:pPr>
              <w:jc w:val="both"/>
              <w:rPr>
                <w:rFonts w:ascii="Times New Roman" w:hAnsi="Times New Roman" w:cs="Times New Roman"/>
                <w:b/>
                <w:bCs/>
              </w:rPr>
            </w:pPr>
          </w:p>
        </w:tc>
      </w:tr>
      <w:tr w:rsidR="00D334BE" w14:paraId="09E0FC96" w14:textId="77777777" w:rsidTr="00A224DE">
        <w:tc>
          <w:tcPr>
            <w:tcW w:w="1414" w:type="dxa"/>
          </w:tcPr>
          <w:p w14:paraId="41B5EDAC" w14:textId="5E8BC048" w:rsidR="00AA0664" w:rsidRPr="00475847" w:rsidRDefault="00B54A39" w:rsidP="00740C81">
            <w:pPr>
              <w:jc w:val="center"/>
              <w:rPr>
                <w:rFonts w:ascii="Times New Roman" w:hAnsi="Times New Roman" w:cs="Times New Roman"/>
              </w:rPr>
            </w:pPr>
            <w:r>
              <w:rPr>
                <w:rFonts w:ascii="Times New Roman" w:hAnsi="Times New Roman" w:cs="Times New Roman"/>
              </w:rPr>
              <w:lastRenderedPageBreak/>
              <w:t>3</w:t>
            </w:r>
          </w:p>
        </w:tc>
        <w:tc>
          <w:tcPr>
            <w:tcW w:w="4949" w:type="dxa"/>
          </w:tcPr>
          <w:p w14:paraId="55B46C7F" w14:textId="463DFAFD"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залучає роботодавців, їх організації, професіоналів-практиків та експертів галузі до реалізації освітнього процесу.</w:t>
            </w:r>
          </w:p>
        </w:tc>
        <w:tc>
          <w:tcPr>
            <w:tcW w:w="4122" w:type="dxa"/>
          </w:tcPr>
          <w:p w14:paraId="05B323D3" w14:textId="77777777" w:rsidR="00AA0664" w:rsidRPr="00C855B2" w:rsidRDefault="00AA0664" w:rsidP="00C855B2">
            <w:pPr>
              <w:jc w:val="both"/>
              <w:rPr>
                <w:rFonts w:ascii="Times New Roman" w:hAnsi="Times New Roman" w:cs="Times New Roman"/>
                <w:b/>
                <w:bCs/>
              </w:rPr>
            </w:pPr>
          </w:p>
        </w:tc>
        <w:tc>
          <w:tcPr>
            <w:tcW w:w="1559" w:type="dxa"/>
          </w:tcPr>
          <w:p w14:paraId="44720768" w14:textId="77777777" w:rsidR="00AA0664" w:rsidRPr="00C855B2" w:rsidRDefault="00AA0664" w:rsidP="00C855B2">
            <w:pPr>
              <w:jc w:val="both"/>
              <w:rPr>
                <w:rFonts w:ascii="Times New Roman" w:hAnsi="Times New Roman" w:cs="Times New Roman"/>
                <w:b/>
                <w:bCs/>
              </w:rPr>
            </w:pPr>
          </w:p>
        </w:tc>
        <w:tc>
          <w:tcPr>
            <w:tcW w:w="1559" w:type="dxa"/>
          </w:tcPr>
          <w:p w14:paraId="6592EBA2" w14:textId="77777777" w:rsidR="00AA0664" w:rsidRPr="00C855B2" w:rsidRDefault="00AA0664" w:rsidP="00C855B2">
            <w:pPr>
              <w:jc w:val="both"/>
              <w:rPr>
                <w:rFonts w:ascii="Times New Roman" w:hAnsi="Times New Roman" w:cs="Times New Roman"/>
                <w:b/>
                <w:bCs/>
              </w:rPr>
            </w:pPr>
          </w:p>
        </w:tc>
        <w:tc>
          <w:tcPr>
            <w:tcW w:w="1523" w:type="dxa"/>
          </w:tcPr>
          <w:p w14:paraId="5066914C" w14:textId="77777777" w:rsidR="00AA0664" w:rsidRPr="00C855B2" w:rsidRDefault="00AA0664" w:rsidP="00C855B2">
            <w:pPr>
              <w:jc w:val="both"/>
              <w:rPr>
                <w:rFonts w:ascii="Times New Roman" w:hAnsi="Times New Roman" w:cs="Times New Roman"/>
                <w:b/>
                <w:bCs/>
              </w:rPr>
            </w:pPr>
          </w:p>
        </w:tc>
      </w:tr>
      <w:tr w:rsidR="00D334BE" w14:paraId="1B69BBFF" w14:textId="77777777" w:rsidTr="00D30C65">
        <w:tc>
          <w:tcPr>
            <w:tcW w:w="1414" w:type="dxa"/>
            <w:tcBorders>
              <w:bottom w:val="single" w:sz="4" w:space="0" w:color="auto"/>
            </w:tcBorders>
          </w:tcPr>
          <w:p w14:paraId="08CD9A01" w14:textId="325C8317" w:rsidR="00AA0664" w:rsidRPr="00475847" w:rsidRDefault="00B54A39" w:rsidP="00740C81">
            <w:pPr>
              <w:jc w:val="center"/>
              <w:rPr>
                <w:rFonts w:ascii="Times New Roman" w:hAnsi="Times New Roman" w:cs="Times New Roman"/>
              </w:rPr>
            </w:pPr>
            <w:r>
              <w:rPr>
                <w:rFonts w:ascii="Times New Roman" w:hAnsi="Times New Roman" w:cs="Times New Roman"/>
              </w:rPr>
              <w:t>4</w:t>
            </w:r>
          </w:p>
        </w:tc>
        <w:tc>
          <w:tcPr>
            <w:tcW w:w="4949" w:type="dxa"/>
            <w:tcBorders>
              <w:bottom w:val="single" w:sz="4" w:space="0" w:color="auto"/>
            </w:tcBorders>
          </w:tcPr>
          <w:p w14:paraId="079AB135" w14:textId="246FAFB9"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сприяє професійному розвитку викладачів через власні програми або у співпраці з іншими організаціями, заохочує розвиток викладацької майстерності.</w:t>
            </w:r>
          </w:p>
        </w:tc>
        <w:tc>
          <w:tcPr>
            <w:tcW w:w="4122" w:type="dxa"/>
            <w:tcBorders>
              <w:bottom w:val="single" w:sz="4" w:space="0" w:color="auto"/>
            </w:tcBorders>
          </w:tcPr>
          <w:p w14:paraId="548CE3A4"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3C05FCEB"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4CC4A441"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2EDE2622" w14:textId="77777777" w:rsidR="00AA0664" w:rsidRPr="00C855B2" w:rsidRDefault="00AA0664" w:rsidP="00C855B2">
            <w:pPr>
              <w:jc w:val="both"/>
              <w:rPr>
                <w:rFonts w:ascii="Times New Roman" w:hAnsi="Times New Roman" w:cs="Times New Roman"/>
                <w:b/>
                <w:bCs/>
              </w:rPr>
            </w:pPr>
          </w:p>
        </w:tc>
      </w:tr>
      <w:tr w:rsidR="00B54A39" w14:paraId="3AD48B29" w14:textId="77777777" w:rsidTr="00D30C65">
        <w:tc>
          <w:tcPr>
            <w:tcW w:w="15126" w:type="dxa"/>
            <w:gridSpan w:val="6"/>
            <w:shd w:val="pct15" w:color="auto" w:fill="auto"/>
          </w:tcPr>
          <w:p w14:paraId="7705F6A8" w14:textId="1DF30D5A" w:rsidR="00B54A39" w:rsidRPr="00D30C65" w:rsidRDefault="00B54A39" w:rsidP="00D30C65">
            <w:pPr>
              <w:jc w:val="center"/>
              <w:rPr>
                <w:rFonts w:ascii="Times New Roman" w:hAnsi="Times New Roman" w:cs="Times New Roman"/>
                <w:b/>
                <w:bCs/>
                <w:i/>
                <w:iCs/>
              </w:rPr>
            </w:pPr>
            <w:r w:rsidRPr="00D30C65">
              <w:rPr>
                <w:rFonts w:ascii="Times New Roman" w:hAnsi="Times New Roman" w:cs="Times New Roman"/>
                <w:b/>
                <w:bCs/>
                <w:i/>
                <w:iCs/>
              </w:rPr>
              <w:t>Критерій 7.</w:t>
            </w:r>
            <w:r w:rsidR="00D30C65" w:rsidRPr="00D30C65">
              <w:rPr>
                <w:rFonts w:ascii="Times New Roman" w:hAnsi="Times New Roman" w:cs="Times New Roman"/>
                <w:b/>
                <w:bCs/>
                <w:i/>
                <w:iCs/>
              </w:rPr>
              <w:t xml:space="preserve"> Освітнє середовище та матеріальні ресурси</w:t>
            </w:r>
          </w:p>
        </w:tc>
      </w:tr>
      <w:tr w:rsidR="00D334BE" w14:paraId="7B89E91B" w14:textId="77777777" w:rsidTr="00A224DE">
        <w:tc>
          <w:tcPr>
            <w:tcW w:w="1414" w:type="dxa"/>
          </w:tcPr>
          <w:p w14:paraId="576B80A9" w14:textId="6A511665" w:rsidR="00AA0664" w:rsidRPr="00475847" w:rsidRDefault="006A7338" w:rsidP="00D30C65">
            <w:pPr>
              <w:tabs>
                <w:tab w:val="left" w:pos="629"/>
              </w:tabs>
              <w:jc w:val="center"/>
              <w:rPr>
                <w:rFonts w:ascii="Times New Roman" w:hAnsi="Times New Roman" w:cs="Times New Roman"/>
              </w:rPr>
            </w:pPr>
            <w:r>
              <w:rPr>
                <w:rFonts w:ascii="Times New Roman" w:hAnsi="Times New Roman" w:cs="Times New Roman"/>
              </w:rPr>
              <w:t>1</w:t>
            </w:r>
          </w:p>
        </w:tc>
        <w:tc>
          <w:tcPr>
            <w:tcW w:w="4949" w:type="dxa"/>
          </w:tcPr>
          <w:p w14:paraId="181AFF01" w14:textId="061E5EBA" w:rsidR="00AA0664" w:rsidRPr="00475847" w:rsidRDefault="00AA0664" w:rsidP="00475847">
            <w:pPr>
              <w:tabs>
                <w:tab w:val="left" w:pos="629"/>
              </w:tabs>
              <w:jc w:val="both"/>
              <w:rPr>
                <w:rFonts w:ascii="Times New Roman" w:hAnsi="Times New Roman" w:cs="Times New Roman"/>
              </w:rPr>
            </w:pPr>
            <w:r w:rsidRPr="00475847">
              <w:rPr>
                <w:rFonts w:ascii="Times New Roman" w:hAnsi="Times New Roman" w:cs="Times New Roman"/>
              </w:rPr>
              <w:t>Навчально-методичне забезпечення освітньої програми, фінансові та матеріально-технічні ресурси (програмне забезпечення, обладнання, бібліотека, інша інфраструктура тощо) забезпечують досягнення визначених освітньою програмою мети освітньої програми та програмних результатів навчання.</w:t>
            </w:r>
          </w:p>
        </w:tc>
        <w:tc>
          <w:tcPr>
            <w:tcW w:w="4122" w:type="dxa"/>
          </w:tcPr>
          <w:p w14:paraId="5EB58C46" w14:textId="77777777" w:rsidR="00AA0664" w:rsidRPr="00C855B2" w:rsidRDefault="00AA0664" w:rsidP="00C855B2">
            <w:pPr>
              <w:jc w:val="both"/>
              <w:rPr>
                <w:rFonts w:ascii="Times New Roman" w:hAnsi="Times New Roman" w:cs="Times New Roman"/>
                <w:b/>
                <w:bCs/>
              </w:rPr>
            </w:pPr>
          </w:p>
        </w:tc>
        <w:tc>
          <w:tcPr>
            <w:tcW w:w="1559" w:type="dxa"/>
          </w:tcPr>
          <w:p w14:paraId="75D33B22" w14:textId="77777777" w:rsidR="00AA0664" w:rsidRPr="00C855B2" w:rsidRDefault="00AA0664" w:rsidP="00C855B2">
            <w:pPr>
              <w:jc w:val="both"/>
              <w:rPr>
                <w:rFonts w:ascii="Times New Roman" w:hAnsi="Times New Roman" w:cs="Times New Roman"/>
                <w:b/>
                <w:bCs/>
              </w:rPr>
            </w:pPr>
          </w:p>
        </w:tc>
        <w:tc>
          <w:tcPr>
            <w:tcW w:w="1559" w:type="dxa"/>
          </w:tcPr>
          <w:p w14:paraId="43908229" w14:textId="77777777" w:rsidR="00AA0664" w:rsidRPr="00C855B2" w:rsidRDefault="00AA0664" w:rsidP="00C855B2">
            <w:pPr>
              <w:jc w:val="both"/>
              <w:rPr>
                <w:rFonts w:ascii="Times New Roman" w:hAnsi="Times New Roman" w:cs="Times New Roman"/>
                <w:b/>
                <w:bCs/>
              </w:rPr>
            </w:pPr>
          </w:p>
        </w:tc>
        <w:tc>
          <w:tcPr>
            <w:tcW w:w="1523" w:type="dxa"/>
          </w:tcPr>
          <w:p w14:paraId="19DE2DA6" w14:textId="77777777" w:rsidR="00AA0664" w:rsidRPr="00C855B2" w:rsidRDefault="00AA0664" w:rsidP="00C855B2">
            <w:pPr>
              <w:jc w:val="both"/>
              <w:rPr>
                <w:rFonts w:ascii="Times New Roman" w:hAnsi="Times New Roman" w:cs="Times New Roman"/>
                <w:b/>
                <w:bCs/>
              </w:rPr>
            </w:pPr>
          </w:p>
        </w:tc>
      </w:tr>
      <w:tr w:rsidR="00D334BE" w14:paraId="29D5A099" w14:textId="77777777" w:rsidTr="00A224DE">
        <w:tc>
          <w:tcPr>
            <w:tcW w:w="1414" w:type="dxa"/>
          </w:tcPr>
          <w:p w14:paraId="6B7B5D67" w14:textId="43D51581" w:rsidR="00AA0664" w:rsidRPr="00475847" w:rsidRDefault="006A7338" w:rsidP="00D30C65">
            <w:pPr>
              <w:jc w:val="center"/>
              <w:rPr>
                <w:rFonts w:ascii="Times New Roman" w:hAnsi="Times New Roman" w:cs="Times New Roman"/>
              </w:rPr>
            </w:pPr>
            <w:r>
              <w:rPr>
                <w:rFonts w:ascii="Times New Roman" w:hAnsi="Times New Roman" w:cs="Times New Roman"/>
              </w:rPr>
              <w:t>2</w:t>
            </w:r>
          </w:p>
        </w:tc>
        <w:tc>
          <w:tcPr>
            <w:tcW w:w="4949" w:type="dxa"/>
          </w:tcPr>
          <w:p w14:paraId="5D305448" w14:textId="04ED19BB"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забезпечує доступ викладачів і здобувачів вищої освіти до відповідної інфраструктури та інформаційних ресурсів, потрібних для навчання, викладацької та/або наукової діяльності в межах освітньої програми, відповідно до законодавства.</w:t>
            </w:r>
          </w:p>
        </w:tc>
        <w:tc>
          <w:tcPr>
            <w:tcW w:w="4122" w:type="dxa"/>
          </w:tcPr>
          <w:p w14:paraId="221E3CAD" w14:textId="77777777" w:rsidR="00AA0664" w:rsidRPr="00C855B2" w:rsidRDefault="00AA0664" w:rsidP="00C855B2">
            <w:pPr>
              <w:jc w:val="both"/>
              <w:rPr>
                <w:rFonts w:ascii="Times New Roman" w:hAnsi="Times New Roman" w:cs="Times New Roman"/>
                <w:b/>
                <w:bCs/>
              </w:rPr>
            </w:pPr>
          </w:p>
        </w:tc>
        <w:tc>
          <w:tcPr>
            <w:tcW w:w="1559" w:type="dxa"/>
          </w:tcPr>
          <w:p w14:paraId="7D0A8F9C" w14:textId="77777777" w:rsidR="00AA0664" w:rsidRPr="00C855B2" w:rsidRDefault="00AA0664" w:rsidP="00C855B2">
            <w:pPr>
              <w:jc w:val="both"/>
              <w:rPr>
                <w:rFonts w:ascii="Times New Roman" w:hAnsi="Times New Roman" w:cs="Times New Roman"/>
                <w:b/>
                <w:bCs/>
              </w:rPr>
            </w:pPr>
          </w:p>
        </w:tc>
        <w:tc>
          <w:tcPr>
            <w:tcW w:w="1559" w:type="dxa"/>
          </w:tcPr>
          <w:p w14:paraId="193460EA" w14:textId="77777777" w:rsidR="00AA0664" w:rsidRPr="00C855B2" w:rsidRDefault="00AA0664" w:rsidP="00C855B2">
            <w:pPr>
              <w:jc w:val="both"/>
              <w:rPr>
                <w:rFonts w:ascii="Times New Roman" w:hAnsi="Times New Roman" w:cs="Times New Roman"/>
                <w:b/>
                <w:bCs/>
              </w:rPr>
            </w:pPr>
          </w:p>
        </w:tc>
        <w:tc>
          <w:tcPr>
            <w:tcW w:w="1523" w:type="dxa"/>
          </w:tcPr>
          <w:p w14:paraId="0976B39F" w14:textId="77777777" w:rsidR="00AA0664" w:rsidRPr="00C855B2" w:rsidRDefault="00AA0664" w:rsidP="00C855B2">
            <w:pPr>
              <w:jc w:val="both"/>
              <w:rPr>
                <w:rFonts w:ascii="Times New Roman" w:hAnsi="Times New Roman" w:cs="Times New Roman"/>
                <w:b/>
                <w:bCs/>
              </w:rPr>
            </w:pPr>
          </w:p>
        </w:tc>
      </w:tr>
      <w:tr w:rsidR="00D334BE" w14:paraId="144E4B2D" w14:textId="77777777" w:rsidTr="00A224DE">
        <w:tc>
          <w:tcPr>
            <w:tcW w:w="1414" w:type="dxa"/>
          </w:tcPr>
          <w:p w14:paraId="70799117" w14:textId="60A6D685" w:rsidR="00AA0664" w:rsidRPr="00475847" w:rsidRDefault="006A7338" w:rsidP="00D30C65">
            <w:pPr>
              <w:jc w:val="center"/>
              <w:rPr>
                <w:rFonts w:ascii="Times New Roman" w:hAnsi="Times New Roman" w:cs="Times New Roman"/>
              </w:rPr>
            </w:pPr>
            <w:r>
              <w:rPr>
                <w:rFonts w:ascii="Times New Roman" w:hAnsi="Times New Roman" w:cs="Times New Roman"/>
              </w:rPr>
              <w:t>3</w:t>
            </w:r>
          </w:p>
        </w:tc>
        <w:tc>
          <w:tcPr>
            <w:tcW w:w="4949" w:type="dxa"/>
          </w:tcPr>
          <w:p w14:paraId="6C96826D" w14:textId="12AD9578" w:rsidR="00AA0664" w:rsidRPr="00475847" w:rsidRDefault="00AA0664" w:rsidP="00C855B2">
            <w:pPr>
              <w:jc w:val="both"/>
              <w:rPr>
                <w:rFonts w:ascii="Times New Roman" w:hAnsi="Times New Roman" w:cs="Times New Roman"/>
              </w:rPr>
            </w:pPr>
            <w:r w:rsidRPr="00475847">
              <w:rPr>
                <w:rFonts w:ascii="Times New Roman" w:hAnsi="Times New Roman" w:cs="Times New Roman"/>
              </w:rPr>
              <w:t>Освітнє середовище надає можливість задовольнити потреби та інтереси здобувачів вищої освіти, які навчаються за освітньою програмою, та є безпечним для їх життя, фізичного та ментального здоров’я.</w:t>
            </w:r>
          </w:p>
        </w:tc>
        <w:tc>
          <w:tcPr>
            <w:tcW w:w="4122" w:type="dxa"/>
          </w:tcPr>
          <w:p w14:paraId="65168AB4" w14:textId="77777777" w:rsidR="00AA0664" w:rsidRPr="00C855B2" w:rsidRDefault="00AA0664" w:rsidP="00C855B2">
            <w:pPr>
              <w:jc w:val="both"/>
              <w:rPr>
                <w:rFonts w:ascii="Times New Roman" w:hAnsi="Times New Roman" w:cs="Times New Roman"/>
                <w:b/>
                <w:bCs/>
              </w:rPr>
            </w:pPr>
          </w:p>
        </w:tc>
        <w:tc>
          <w:tcPr>
            <w:tcW w:w="1559" w:type="dxa"/>
          </w:tcPr>
          <w:p w14:paraId="2CD40604" w14:textId="77777777" w:rsidR="00AA0664" w:rsidRPr="00C855B2" w:rsidRDefault="00AA0664" w:rsidP="00C855B2">
            <w:pPr>
              <w:jc w:val="both"/>
              <w:rPr>
                <w:rFonts w:ascii="Times New Roman" w:hAnsi="Times New Roman" w:cs="Times New Roman"/>
                <w:b/>
                <w:bCs/>
              </w:rPr>
            </w:pPr>
          </w:p>
        </w:tc>
        <w:tc>
          <w:tcPr>
            <w:tcW w:w="1559" w:type="dxa"/>
          </w:tcPr>
          <w:p w14:paraId="5CF78D23" w14:textId="77777777" w:rsidR="00AA0664" w:rsidRPr="00C855B2" w:rsidRDefault="00AA0664" w:rsidP="00C855B2">
            <w:pPr>
              <w:jc w:val="both"/>
              <w:rPr>
                <w:rFonts w:ascii="Times New Roman" w:hAnsi="Times New Roman" w:cs="Times New Roman"/>
                <w:b/>
                <w:bCs/>
              </w:rPr>
            </w:pPr>
          </w:p>
        </w:tc>
        <w:tc>
          <w:tcPr>
            <w:tcW w:w="1523" w:type="dxa"/>
          </w:tcPr>
          <w:p w14:paraId="1FEE4EB5" w14:textId="77777777" w:rsidR="00AA0664" w:rsidRPr="00C855B2" w:rsidRDefault="00AA0664" w:rsidP="00C855B2">
            <w:pPr>
              <w:jc w:val="both"/>
              <w:rPr>
                <w:rFonts w:ascii="Times New Roman" w:hAnsi="Times New Roman" w:cs="Times New Roman"/>
                <w:b/>
                <w:bCs/>
              </w:rPr>
            </w:pPr>
          </w:p>
        </w:tc>
      </w:tr>
      <w:tr w:rsidR="00D334BE" w14:paraId="16B75DE4" w14:textId="77777777" w:rsidTr="00A224DE">
        <w:tc>
          <w:tcPr>
            <w:tcW w:w="1414" w:type="dxa"/>
          </w:tcPr>
          <w:p w14:paraId="76D455A1" w14:textId="7B80924A" w:rsidR="00AA0664" w:rsidRPr="00475847" w:rsidRDefault="006A7338" w:rsidP="00D30C65">
            <w:pPr>
              <w:jc w:val="center"/>
              <w:rPr>
                <w:rFonts w:ascii="Times New Roman" w:hAnsi="Times New Roman" w:cs="Times New Roman"/>
              </w:rPr>
            </w:pPr>
            <w:r>
              <w:rPr>
                <w:rFonts w:ascii="Times New Roman" w:hAnsi="Times New Roman" w:cs="Times New Roman"/>
              </w:rPr>
              <w:t>4</w:t>
            </w:r>
          </w:p>
        </w:tc>
        <w:tc>
          <w:tcPr>
            <w:tcW w:w="4949" w:type="dxa"/>
          </w:tcPr>
          <w:p w14:paraId="7E381A49" w14:textId="508AC7A8"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забезпечує освітню, організаційну, інформаційну, консультативну та соціальну підтримку, підтримку фізичного та ментального здоров’я здобувачів вищої освіти, які навчаються за освітньою програмою.</w:t>
            </w:r>
          </w:p>
        </w:tc>
        <w:tc>
          <w:tcPr>
            <w:tcW w:w="4122" w:type="dxa"/>
          </w:tcPr>
          <w:p w14:paraId="49556A70" w14:textId="77777777" w:rsidR="00AA0664" w:rsidRPr="00C855B2" w:rsidRDefault="00AA0664" w:rsidP="00C855B2">
            <w:pPr>
              <w:jc w:val="both"/>
              <w:rPr>
                <w:rFonts w:ascii="Times New Roman" w:hAnsi="Times New Roman" w:cs="Times New Roman"/>
                <w:b/>
                <w:bCs/>
              </w:rPr>
            </w:pPr>
          </w:p>
        </w:tc>
        <w:tc>
          <w:tcPr>
            <w:tcW w:w="1559" w:type="dxa"/>
          </w:tcPr>
          <w:p w14:paraId="6CE137B5" w14:textId="77777777" w:rsidR="00AA0664" w:rsidRPr="00C855B2" w:rsidRDefault="00AA0664" w:rsidP="00C855B2">
            <w:pPr>
              <w:jc w:val="both"/>
              <w:rPr>
                <w:rFonts w:ascii="Times New Roman" w:hAnsi="Times New Roman" w:cs="Times New Roman"/>
                <w:b/>
                <w:bCs/>
              </w:rPr>
            </w:pPr>
          </w:p>
        </w:tc>
        <w:tc>
          <w:tcPr>
            <w:tcW w:w="1559" w:type="dxa"/>
          </w:tcPr>
          <w:p w14:paraId="1722FF9C" w14:textId="77777777" w:rsidR="00AA0664" w:rsidRPr="00C855B2" w:rsidRDefault="00AA0664" w:rsidP="00C855B2">
            <w:pPr>
              <w:jc w:val="both"/>
              <w:rPr>
                <w:rFonts w:ascii="Times New Roman" w:hAnsi="Times New Roman" w:cs="Times New Roman"/>
                <w:b/>
                <w:bCs/>
              </w:rPr>
            </w:pPr>
          </w:p>
        </w:tc>
        <w:tc>
          <w:tcPr>
            <w:tcW w:w="1523" w:type="dxa"/>
          </w:tcPr>
          <w:p w14:paraId="34B4CA08" w14:textId="77777777" w:rsidR="00AA0664" w:rsidRPr="00C855B2" w:rsidRDefault="00AA0664" w:rsidP="00C855B2">
            <w:pPr>
              <w:jc w:val="both"/>
              <w:rPr>
                <w:rFonts w:ascii="Times New Roman" w:hAnsi="Times New Roman" w:cs="Times New Roman"/>
                <w:b/>
                <w:bCs/>
              </w:rPr>
            </w:pPr>
          </w:p>
        </w:tc>
      </w:tr>
      <w:tr w:rsidR="00D334BE" w14:paraId="7A42A46D" w14:textId="77777777" w:rsidTr="00A224DE">
        <w:tc>
          <w:tcPr>
            <w:tcW w:w="1414" w:type="dxa"/>
          </w:tcPr>
          <w:p w14:paraId="13E23D66" w14:textId="0E792941" w:rsidR="00AA0664" w:rsidRPr="00475847" w:rsidRDefault="006A7338" w:rsidP="00D30C65">
            <w:pPr>
              <w:jc w:val="center"/>
              <w:rPr>
                <w:rFonts w:ascii="Times New Roman" w:hAnsi="Times New Roman" w:cs="Times New Roman"/>
              </w:rPr>
            </w:pPr>
            <w:r>
              <w:rPr>
                <w:rFonts w:ascii="Times New Roman" w:hAnsi="Times New Roman" w:cs="Times New Roman"/>
              </w:rPr>
              <w:t>5</w:t>
            </w:r>
          </w:p>
        </w:tc>
        <w:tc>
          <w:tcPr>
            <w:tcW w:w="4949" w:type="dxa"/>
          </w:tcPr>
          <w:p w14:paraId="06A55B49" w14:textId="5F54323F" w:rsidR="00AA0664" w:rsidRPr="00475847" w:rsidRDefault="00AA0664" w:rsidP="00C855B2">
            <w:pPr>
              <w:jc w:val="both"/>
              <w:rPr>
                <w:rFonts w:ascii="Times New Roman" w:hAnsi="Times New Roman" w:cs="Times New Roman"/>
              </w:rPr>
            </w:pPr>
            <w:r w:rsidRPr="00475847">
              <w:rPr>
                <w:rFonts w:ascii="Times New Roman" w:hAnsi="Times New Roman" w:cs="Times New Roman"/>
              </w:rPr>
              <w:t xml:space="preserve">Заклад вищої освіти створює достатні умови щодо реалізації права на освіту для осіб з особливими освітніми потребами, які навчаються </w:t>
            </w:r>
            <w:r w:rsidRPr="00475847">
              <w:rPr>
                <w:rFonts w:ascii="Times New Roman" w:hAnsi="Times New Roman" w:cs="Times New Roman"/>
              </w:rPr>
              <w:lastRenderedPageBreak/>
              <w:t>за освітньою програмою.</w:t>
            </w:r>
          </w:p>
        </w:tc>
        <w:tc>
          <w:tcPr>
            <w:tcW w:w="4122" w:type="dxa"/>
          </w:tcPr>
          <w:p w14:paraId="10ABB58C" w14:textId="77777777" w:rsidR="00AA0664" w:rsidRPr="00C855B2" w:rsidRDefault="00AA0664" w:rsidP="00C855B2">
            <w:pPr>
              <w:jc w:val="both"/>
              <w:rPr>
                <w:rFonts w:ascii="Times New Roman" w:hAnsi="Times New Roman" w:cs="Times New Roman"/>
                <w:b/>
                <w:bCs/>
              </w:rPr>
            </w:pPr>
          </w:p>
        </w:tc>
        <w:tc>
          <w:tcPr>
            <w:tcW w:w="1559" w:type="dxa"/>
          </w:tcPr>
          <w:p w14:paraId="26606DEA" w14:textId="77777777" w:rsidR="00AA0664" w:rsidRPr="00C855B2" w:rsidRDefault="00AA0664" w:rsidP="00C855B2">
            <w:pPr>
              <w:jc w:val="both"/>
              <w:rPr>
                <w:rFonts w:ascii="Times New Roman" w:hAnsi="Times New Roman" w:cs="Times New Roman"/>
                <w:b/>
                <w:bCs/>
              </w:rPr>
            </w:pPr>
          </w:p>
        </w:tc>
        <w:tc>
          <w:tcPr>
            <w:tcW w:w="1559" w:type="dxa"/>
          </w:tcPr>
          <w:p w14:paraId="5C656A5F" w14:textId="77777777" w:rsidR="00AA0664" w:rsidRPr="00C855B2" w:rsidRDefault="00AA0664" w:rsidP="00C855B2">
            <w:pPr>
              <w:jc w:val="both"/>
              <w:rPr>
                <w:rFonts w:ascii="Times New Roman" w:hAnsi="Times New Roman" w:cs="Times New Roman"/>
                <w:b/>
                <w:bCs/>
              </w:rPr>
            </w:pPr>
          </w:p>
        </w:tc>
        <w:tc>
          <w:tcPr>
            <w:tcW w:w="1523" w:type="dxa"/>
          </w:tcPr>
          <w:p w14:paraId="39AE997A" w14:textId="77777777" w:rsidR="00AA0664" w:rsidRPr="00C855B2" w:rsidRDefault="00AA0664" w:rsidP="00C855B2">
            <w:pPr>
              <w:jc w:val="both"/>
              <w:rPr>
                <w:rFonts w:ascii="Times New Roman" w:hAnsi="Times New Roman" w:cs="Times New Roman"/>
                <w:b/>
                <w:bCs/>
              </w:rPr>
            </w:pPr>
          </w:p>
        </w:tc>
      </w:tr>
      <w:tr w:rsidR="00D334BE" w14:paraId="2CADA086" w14:textId="77777777" w:rsidTr="0064211D">
        <w:tc>
          <w:tcPr>
            <w:tcW w:w="1414" w:type="dxa"/>
            <w:tcBorders>
              <w:bottom w:val="single" w:sz="4" w:space="0" w:color="auto"/>
            </w:tcBorders>
          </w:tcPr>
          <w:p w14:paraId="415EB00D" w14:textId="59306C91" w:rsidR="00AA0664" w:rsidRPr="00475847" w:rsidRDefault="006A7338" w:rsidP="00D30C65">
            <w:pPr>
              <w:jc w:val="center"/>
              <w:rPr>
                <w:rFonts w:ascii="Times New Roman" w:hAnsi="Times New Roman" w:cs="Times New Roman"/>
              </w:rPr>
            </w:pPr>
            <w:r>
              <w:rPr>
                <w:rFonts w:ascii="Times New Roman" w:hAnsi="Times New Roman" w:cs="Times New Roman"/>
              </w:rPr>
              <w:lastRenderedPageBreak/>
              <w:t>6</w:t>
            </w:r>
          </w:p>
        </w:tc>
        <w:tc>
          <w:tcPr>
            <w:tcW w:w="4949" w:type="dxa"/>
            <w:tcBorders>
              <w:bottom w:val="single" w:sz="4" w:space="0" w:color="auto"/>
            </w:tcBorders>
          </w:tcPr>
          <w:p w14:paraId="66C2FF55" w14:textId="4FE86A26" w:rsidR="00AA0664" w:rsidRPr="00475847" w:rsidRDefault="00AA0664" w:rsidP="00C855B2">
            <w:pPr>
              <w:jc w:val="both"/>
              <w:rPr>
                <w:rFonts w:ascii="Times New Roman" w:hAnsi="Times New Roman" w:cs="Times New Roman"/>
              </w:rPr>
            </w:pPr>
            <w:r w:rsidRPr="00475847">
              <w:rPr>
                <w:rFonts w:ascii="Times New Roman" w:hAnsi="Times New Roman" w:cs="Times New Roman"/>
              </w:rPr>
              <w:t>Наявні унормовані антикорупційні політики, процедури реагування на випадки цькування, дискримінації, сексуального домагання, інших конфліктних ситуацій, які є доступними для всіх учасників освітнього процесу та яких послідовно дотримуються під час реалізації освітньої програми.</w:t>
            </w:r>
          </w:p>
        </w:tc>
        <w:tc>
          <w:tcPr>
            <w:tcW w:w="4122" w:type="dxa"/>
            <w:tcBorders>
              <w:bottom w:val="single" w:sz="4" w:space="0" w:color="auto"/>
            </w:tcBorders>
          </w:tcPr>
          <w:p w14:paraId="61CA5F68"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2BBAF877" w14:textId="77777777" w:rsidR="00AA0664" w:rsidRPr="00C855B2" w:rsidRDefault="00AA0664" w:rsidP="00C855B2">
            <w:pPr>
              <w:jc w:val="both"/>
              <w:rPr>
                <w:rFonts w:ascii="Times New Roman" w:hAnsi="Times New Roman" w:cs="Times New Roman"/>
                <w:b/>
                <w:bCs/>
              </w:rPr>
            </w:pPr>
          </w:p>
        </w:tc>
        <w:tc>
          <w:tcPr>
            <w:tcW w:w="1559" w:type="dxa"/>
            <w:tcBorders>
              <w:bottom w:val="single" w:sz="4" w:space="0" w:color="auto"/>
            </w:tcBorders>
          </w:tcPr>
          <w:p w14:paraId="3EDAC559" w14:textId="77777777" w:rsidR="00AA0664" w:rsidRPr="00C855B2" w:rsidRDefault="00AA0664" w:rsidP="00C855B2">
            <w:pPr>
              <w:jc w:val="both"/>
              <w:rPr>
                <w:rFonts w:ascii="Times New Roman" w:hAnsi="Times New Roman" w:cs="Times New Roman"/>
                <w:b/>
                <w:bCs/>
              </w:rPr>
            </w:pPr>
          </w:p>
        </w:tc>
        <w:tc>
          <w:tcPr>
            <w:tcW w:w="1523" w:type="dxa"/>
            <w:tcBorders>
              <w:bottom w:val="single" w:sz="4" w:space="0" w:color="auto"/>
            </w:tcBorders>
          </w:tcPr>
          <w:p w14:paraId="69D1B22F" w14:textId="77777777" w:rsidR="00AA0664" w:rsidRPr="00C855B2" w:rsidRDefault="00AA0664" w:rsidP="00C855B2">
            <w:pPr>
              <w:jc w:val="both"/>
              <w:rPr>
                <w:rFonts w:ascii="Times New Roman" w:hAnsi="Times New Roman" w:cs="Times New Roman"/>
                <w:b/>
                <w:bCs/>
              </w:rPr>
            </w:pPr>
          </w:p>
        </w:tc>
      </w:tr>
      <w:tr w:rsidR="006A7338" w14:paraId="48EDAEC3" w14:textId="77777777" w:rsidTr="0064211D">
        <w:tc>
          <w:tcPr>
            <w:tcW w:w="15126" w:type="dxa"/>
            <w:gridSpan w:val="6"/>
            <w:shd w:val="pct15" w:color="auto" w:fill="auto"/>
          </w:tcPr>
          <w:p w14:paraId="697BAECC" w14:textId="1EF4BE52" w:rsidR="006A7338" w:rsidRPr="0064211D" w:rsidRDefault="006A7338" w:rsidP="0064211D">
            <w:pPr>
              <w:jc w:val="center"/>
              <w:rPr>
                <w:rFonts w:ascii="Times New Roman" w:hAnsi="Times New Roman" w:cs="Times New Roman"/>
                <w:b/>
                <w:bCs/>
                <w:i/>
                <w:iCs/>
              </w:rPr>
            </w:pPr>
            <w:r w:rsidRPr="0064211D">
              <w:rPr>
                <w:rFonts w:ascii="Times New Roman" w:hAnsi="Times New Roman" w:cs="Times New Roman"/>
                <w:b/>
                <w:bCs/>
                <w:i/>
                <w:iCs/>
              </w:rPr>
              <w:t>Критерій 8.</w:t>
            </w:r>
            <w:r w:rsidR="0064211D" w:rsidRPr="0064211D">
              <w:rPr>
                <w:rFonts w:ascii="Times New Roman" w:hAnsi="Times New Roman" w:cs="Times New Roman"/>
                <w:b/>
                <w:bCs/>
                <w:i/>
                <w:iCs/>
              </w:rPr>
              <w:t xml:space="preserve"> Внутрішнє забезпечення якості освітньої програми</w:t>
            </w:r>
          </w:p>
        </w:tc>
      </w:tr>
      <w:tr w:rsidR="00D334BE" w14:paraId="47882BEE" w14:textId="77777777" w:rsidTr="00A224DE">
        <w:tc>
          <w:tcPr>
            <w:tcW w:w="1414" w:type="dxa"/>
          </w:tcPr>
          <w:p w14:paraId="1EE5B8F5" w14:textId="072D635A" w:rsidR="00AA0664" w:rsidRPr="00475847" w:rsidRDefault="006A7338" w:rsidP="00C855B2">
            <w:pPr>
              <w:jc w:val="both"/>
              <w:rPr>
                <w:rFonts w:ascii="Times New Roman" w:hAnsi="Times New Roman" w:cs="Times New Roman"/>
              </w:rPr>
            </w:pPr>
            <w:r>
              <w:rPr>
                <w:rFonts w:ascii="Times New Roman" w:hAnsi="Times New Roman" w:cs="Times New Roman"/>
              </w:rPr>
              <w:t>1</w:t>
            </w:r>
          </w:p>
        </w:tc>
        <w:tc>
          <w:tcPr>
            <w:tcW w:w="4949" w:type="dxa"/>
          </w:tcPr>
          <w:p w14:paraId="3101989B" w14:textId="347781FE" w:rsidR="00AA0664" w:rsidRPr="00475847" w:rsidRDefault="00AA0664" w:rsidP="00C855B2">
            <w:pPr>
              <w:jc w:val="both"/>
              <w:rPr>
                <w:rFonts w:ascii="Times New Roman" w:hAnsi="Times New Roman" w:cs="Times New Roman"/>
              </w:rPr>
            </w:pPr>
            <w:r w:rsidRPr="00475847">
              <w:rPr>
                <w:rFonts w:ascii="Times New Roman" w:hAnsi="Times New Roman" w:cs="Times New Roman"/>
              </w:rPr>
              <w:t>Заклад вищої освіти послідовно здійснює визначені ним процедури розроблення, затвердження, моніторингу та періодичного перегляду освітньої програми.</w:t>
            </w:r>
          </w:p>
        </w:tc>
        <w:tc>
          <w:tcPr>
            <w:tcW w:w="4122" w:type="dxa"/>
          </w:tcPr>
          <w:p w14:paraId="25483093" w14:textId="77777777" w:rsidR="00AA0664" w:rsidRPr="00172E00" w:rsidRDefault="00AA0664" w:rsidP="00C855B2">
            <w:pPr>
              <w:jc w:val="both"/>
              <w:rPr>
                <w:rFonts w:ascii="Times New Roman" w:hAnsi="Times New Roman" w:cs="Times New Roman"/>
              </w:rPr>
            </w:pPr>
          </w:p>
        </w:tc>
        <w:tc>
          <w:tcPr>
            <w:tcW w:w="1559" w:type="dxa"/>
          </w:tcPr>
          <w:p w14:paraId="5D7C4F11" w14:textId="77777777" w:rsidR="00AA0664" w:rsidRPr="00172E00" w:rsidRDefault="00AA0664" w:rsidP="00C855B2">
            <w:pPr>
              <w:jc w:val="both"/>
              <w:rPr>
                <w:rFonts w:ascii="Times New Roman" w:hAnsi="Times New Roman" w:cs="Times New Roman"/>
              </w:rPr>
            </w:pPr>
          </w:p>
        </w:tc>
        <w:tc>
          <w:tcPr>
            <w:tcW w:w="1559" w:type="dxa"/>
          </w:tcPr>
          <w:p w14:paraId="04F22CF3" w14:textId="77777777" w:rsidR="00AA0664" w:rsidRPr="00172E00" w:rsidRDefault="00AA0664" w:rsidP="00C855B2">
            <w:pPr>
              <w:jc w:val="both"/>
              <w:rPr>
                <w:rFonts w:ascii="Times New Roman" w:hAnsi="Times New Roman" w:cs="Times New Roman"/>
              </w:rPr>
            </w:pPr>
          </w:p>
        </w:tc>
        <w:tc>
          <w:tcPr>
            <w:tcW w:w="1523" w:type="dxa"/>
          </w:tcPr>
          <w:p w14:paraId="59B31DB9" w14:textId="77777777" w:rsidR="00AA0664" w:rsidRPr="00172E00" w:rsidRDefault="00AA0664" w:rsidP="00C855B2">
            <w:pPr>
              <w:jc w:val="both"/>
              <w:rPr>
                <w:rFonts w:ascii="Times New Roman" w:hAnsi="Times New Roman" w:cs="Times New Roman"/>
              </w:rPr>
            </w:pPr>
          </w:p>
        </w:tc>
      </w:tr>
      <w:tr w:rsidR="00D334BE" w14:paraId="4DC5792A" w14:textId="77777777" w:rsidTr="00A224DE">
        <w:tc>
          <w:tcPr>
            <w:tcW w:w="1414" w:type="dxa"/>
          </w:tcPr>
          <w:p w14:paraId="4B3C80DA" w14:textId="73492B5D" w:rsidR="00AA0664" w:rsidRPr="00475847" w:rsidRDefault="006A7338" w:rsidP="00C855B2">
            <w:pPr>
              <w:jc w:val="both"/>
              <w:rPr>
                <w:rFonts w:ascii="Times New Roman" w:hAnsi="Times New Roman" w:cs="Times New Roman"/>
              </w:rPr>
            </w:pPr>
            <w:r>
              <w:rPr>
                <w:rFonts w:ascii="Times New Roman" w:hAnsi="Times New Roman" w:cs="Times New Roman"/>
              </w:rPr>
              <w:t>2</w:t>
            </w:r>
          </w:p>
        </w:tc>
        <w:tc>
          <w:tcPr>
            <w:tcW w:w="4949" w:type="dxa"/>
          </w:tcPr>
          <w:p w14:paraId="6C6585FC" w14:textId="7BD63219" w:rsidR="00AA0664" w:rsidRPr="00172E00" w:rsidRDefault="00AA0664" w:rsidP="00C855B2">
            <w:pPr>
              <w:jc w:val="both"/>
              <w:rPr>
                <w:rFonts w:ascii="Times New Roman" w:hAnsi="Times New Roman" w:cs="Times New Roman"/>
              </w:rPr>
            </w:pPr>
            <w:r w:rsidRPr="00475847">
              <w:rPr>
                <w:rFonts w:ascii="Times New Roman" w:hAnsi="Times New Roman" w:cs="Times New Roman"/>
              </w:rPr>
              <w:t>Здобувачі вищої освіти безпосередньо та через відповідні органи самоврядування залучені до процесу періодичного перегляду освітньої програми та інших процедур забезпечення її якості як партнери. Пропозиції здобувачів вищої освіти беруться до уваги під час перегляду освітньої програми.</w:t>
            </w:r>
          </w:p>
        </w:tc>
        <w:tc>
          <w:tcPr>
            <w:tcW w:w="4122" w:type="dxa"/>
          </w:tcPr>
          <w:p w14:paraId="0DD1FEB9" w14:textId="77777777" w:rsidR="00AA0664" w:rsidRPr="00172E00" w:rsidRDefault="00AA0664" w:rsidP="00C855B2">
            <w:pPr>
              <w:jc w:val="both"/>
              <w:rPr>
                <w:rFonts w:ascii="Times New Roman" w:hAnsi="Times New Roman" w:cs="Times New Roman"/>
              </w:rPr>
            </w:pPr>
          </w:p>
        </w:tc>
        <w:tc>
          <w:tcPr>
            <w:tcW w:w="1559" w:type="dxa"/>
          </w:tcPr>
          <w:p w14:paraId="4C25C185" w14:textId="77777777" w:rsidR="00AA0664" w:rsidRPr="00172E00" w:rsidRDefault="00AA0664" w:rsidP="00C855B2">
            <w:pPr>
              <w:jc w:val="both"/>
              <w:rPr>
                <w:rFonts w:ascii="Times New Roman" w:hAnsi="Times New Roman" w:cs="Times New Roman"/>
              </w:rPr>
            </w:pPr>
          </w:p>
        </w:tc>
        <w:tc>
          <w:tcPr>
            <w:tcW w:w="1559" w:type="dxa"/>
          </w:tcPr>
          <w:p w14:paraId="5F7DDBA3" w14:textId="77777777" w:rsidR="00AA0664" w:rsidRPr="00172E00" w:rsidRDefault="00AA0664" w:rsidP="00C855B2">
            <w:pPr>
              <w:jc w:val="both"/>
              <w:rPr>
                <w:rFonts w:ascii="Times New Roman" w:hAnsi="Times New Roman" w:cs="Times New Roman"/>
              </w:rPr>
            </w:pPr>
          </w:p>
        </w:tc>
        <w:tc>
          <w:tcPr>
            <w:tcW w:w="1523" w:type="dxa"/>
          </w:tcPr>
          <w:p w14:paraId="7A5FF1A0" w14:textId="77777777" w:rsidR="00AA0664" w:rsidRPr="00172E00" w:rsidRDefault="00AA0664" w:rsidP="00C855B2">
            <w:pPr>
              <w:jc w:val="both"/>
              <w:rPr>
                <w:rFonts w:ascii="Times New Roman" w:hAnsi="Times New Roman" w:cs="Times New Roman"/>
              </w:rPr>
            </w:pPr>
          </w:p>
        </w:tc>
      </w:tr>
      <w:tr w:rsidR="00D334BE" w14:paraId="5404B294" w14:textId="77777777" w:rsidTr="00A224DE">
        <w:tc>
          <w:tcPr>
            <w:tcW w:w="1414" w:type="dxa"/>
          </w:tcPr>
          <w:p w14:paraId="4B8B1509" w14:textId="59118D6A" w:rsidR="00AA0664" w:rsidRPr="00475847" w:rsidRDefault="006A7338" w:rsidP="00C855B2">
            <w:pPr>
              <w:jc w:val="both"/>
              <w:rPr>
                <w:rFonts w:ascii="Times New Roman" w:hAnsi="Times New Roman" w:cs="Times New Roman"/>
              </w:rPr>
            </w:pPr>
            <w:r>
              <w:rPr>
                <w:rFonts w:ascii="Times New Roman" w:hAnsi="Times New Roman" w:cs="Times New Roman"/>
              </w:rPr>
              <w:t>3</w:t>
            </w:r>
          </w:p>
        </w:tc>
        <w:tc>
          <w:tcPr>
            <w:tcW w:w="4949" w:type="dxa"/>
          </w:tcPr>
          <w:p w14:paraId="50811F99" w14:textId="38F8173C" w:rsidR="00AA0664" w:rsidRPr="00172E00" w:rsidRDefault="00AA0664" w:rsidP="00C855B2">
            <w:pPr>
              <w:jc w:val="both"/>
              <w:rPr>
                <w:rFonts w:ascii="Times New Roman" w:hAnsi="Times New Roman" w:cs="Times New Roman"/>
              </w:rPr>
            </w:pPr>
            <w:r w:rsidRPr="00475847">
              <w:rPr>
                <w:rFonts w:ascii="Times New Roman" w:hAnsi="Times New Roman" w:cs="Times New Roman"/>
              </w:rPr>
              <w:t>Роботодавці безпосередньо та/або через свої об’єднання залучені до періодичного перегляду освітньої програми та інших процедур забезпечення її якості як партнери.</w:t>
            </w:r>
          </w:p>
        </w:tc>
        <w:tc>
          <w:tcPr>
            <w:tcW w:w="4122" w:type="dxa"/>
          </w:tcPr>
          <w:p w14:paraId="04A60315" w14:textId="77777777" w:rsidR="00AA0664" w:rsidRPr="00172E00" w:rsidRDefault="00AA0664" w:rsidP="00C855B2">
            <w:pPr>
              <w:jc w:val="both"/>
              <w:rPr>
                <w:rFonts w:ascii="Times New Roman" w:hAnsi="Times New Roman" w:cs="Times New Roman"/>
              </w:rPr>
            </w:pPr>
          </w:p>
        </w:tc>
        <w:tc>
          <w:tcPr>
            <w:tcW w:w="1559" w:type="dxa"/>
          </w:tcPr>
          <w:p w14:paraId="6FD0EF94" w14:textId="77777777" w:rsidR="00AA0664" w:rsidRPr="00172E00" w:rsidRDefault="00AA0664" w:rsidP="00C855B2">
            <w:pPr>
              <w:jc w:val="both"/>
              <w:rPr>
                <w:rFonts w:ascii="Times New Roman" w:hAnsi="Times New Roman" w:cs="Times New Roman"/>
              </w:rPr>
            </w:pPr>
          </w:p>
        </w:tc>
        <w:tc>
          <w:tcPr>
            <w:tcW w:w="1559" w:type="dxa"/>
          </w:tcPr>
          <w:p w14:paraId="3D83EE63" w14:textId="77777777" w:rsidR="00AA0664" w:rsidRPr="00172E00" w:rsidRDefault="00AA0664" w:rsidP="00C855B2">
            <w:pPr>
              <w:jc w:val="both"/>
              <w:rPr>
                <w:rFonts w:ascii="Times New Roman" w:hAnsi="Times New Roman" w:cs="Times New Roman"/>
              </w:rPr>
            </w:pPr>
          </w:p>
        </w:tc>
        <w:tc>
          <w:tcPr>
            <w:tcW w:w="1523" w:type="dxa"/>
          </w:tcPr>
          <w:p w14:paraId="095D1BEB" w14:textId="77777777" w:rsidR="00AA0664" w:rsidRPr="00172E00" w:rsidRDefault="00AA0664" w:rsidP="00C855B2">
            <w:pPr>
              <w:jc w:val="both"/>
              <w:rPr>
                <w:rFonts w:ascii="Times New Roman" w:hAnsi="Times New Roman" w:cs="Times New Roman"/>
              </w:rPr>
            </w:pPr>
          </w:p>
        </w:tc>
      </w:tr>
      <w:tr w:rsidR="00D334BE" w14:paraId="0CF45048" w14:textId="77777777" w:rsidTr="00A224DE">
        <w:tc>
          <w:tcPr>
            <w:tcW w:w="1414" w:type="dxa"/>
          </w:tcPr>
          <w:p w14:paraId="47D02A44" w14:textId="116AF473" w:rsidR="00AA0664" w:rsidRPr="00475847" w:rsidRDefault="006A7338" w:rsidP="00C855B2">
            <w:pPr>
              <w:jc w:val="both"/>
              <w:rPr>
                <w:rFonts w:ascii="Times New Roman" w:hAnsi="Times New Roman" w:cs="Times New Roman"/>
              </w:rPr>
            </w:pPr>
            <w:r>
              <w:rPr>
                <w:rFonts w:ascii="Times New Roman" w:hAnsi="Times New Roman" w:cs="Times New Roman"/>
              </w:rPr>
              <w:t>4</w:t>
            </w:r>
          </w:p>
        </w:tc>
        <w:tc>
          <w:tcPr>
            <w:tcW w:w="4949" w:type="dxa"/>
          </w:tcPr>
          <w:p w14:paraId="0A83EFBA" w14:textId="490FE953" w:rsidR="00AA0664" w:rsidRPr="00172E00" w:rsidRDefault="00AA0664" w:rsidP="00C855B2">
            <w:pPr>
              <w:jc w:val="both"/>
              <w:rPr>
                <w:rFonts w:ascii="Times New Roman" w:hAnsi="Times New Roman" w:cs="Times New Roman"/>
              </w:rPr>
            </w:pPr>
            <w:r w:rsidRPr="00475847">
              <w:rPr>
                <w:rFonts w:ascii="Times New Roman" w:hAnsi="Times New Roman" w:cs="Times New Roman"/>
              </w:rPr>
              <w:t>Наявна практика збирання, аналізу та врахування інформації щодо кар’єрного шляху випускників освітньої програми (крім випадку проходження акредитації вперше).</w:t>
            </w:r>
          </w:p>
        </w:tc>
        <w:tc>
          <w:tcPr>
            <w:tcW w:w="4122" w:type="dxa"/>
          </w:tcPr>
          <w:p w14:paraId="02905CD5" w14:textId="77777777" w:rsidR="00AA0664" w:rsidRPr="00172E00" w:rsidRDefault="00AA0664" w:rsidP="00C855B2">
            <w:pPr>
              <w:jc w:val="both"/>
              <w:rPr>
                <w:rFonts w:ascii="Times New Roman" w:hAnsi="Times New Roman" w:cs="Times New Roman"/>
              </w:rPr>
            </w:pPr>
          </w:p>
        </w:tc>
        <w:tc>
          <w:tcPr>
            <w:tcW w:w="1559" w:type="dxa"/>
          </w:tcPr>
          <w:p w14:paraId="77461BEF" w14:textId="77777777" w:rsidR="00AA0664" w:rsidRPr="00172E00" w:rsidRDefault="00AA0664" w:rsidP="00C855B2">
            <w:pPr>
              <w:jc w:val="both"/>
              <w:rPr>
                <w:rFonts w:ascii="Times New Roman" w:hAnsi="Times New Roman" w:cs="Times New Roman"/>
              </w:rPr>
            </w:pPr>
          </w:p>
        </w:tc>
        <w:tc>
          <w:tcPr>
            <w:tcW w:w="1559" w:type="dxa"/>
          </w:tcPr>
          <w:p w14:paraId="57AAA7BF" w14:textId="77777777" w:rsidR="00AA0664" w:rsidRPr="00172E00" w:rsidRDefault="00AA0664" w:rsidP="00C855B2">
            <w:pPr>
              <w:jc w:val="both"/>
              <w:rPr>
                <w:rFonts w:ascii="Times New Roman" w:hAnsi="Times New Roman" w:cs="Times New Roman"/>
              </w:rPr>
            </w:pPr>
          </w:p>
        </w:tc>
        <w:tc>
          <w:tcPr>
            <w:tcW w:w="1523" w:type="dxa"/>
          </w:tcPr>
          <w:p w14:paraId="48F227F9" w14:textId="77777777" w:rsidR="00AA0664" w:rsidRPr="00172E00" w:rsidRDefault="00AA0664" w:rsidP="00C855B2">
            <w:pPr>
              <w:jc w:val="both"/>
              <w:rPr>
                <w:rFonts w:ascii="Times New Roman" w:hAnsi="Times New Roman" w:cs="Times New Roman"/>
              </w:rPr>
            </w:pPr>
          </w:p>
        </w:tc>
      </w:tr>
      <w:tr w:rsidR="00D334BE" w14:paraId="6D9C0BEC" w14:textId="77777777" w:rsidTr="00A224DE">
        <w:tc>
          <w:tcPr>
            <w:tcW w:w="1414" w:type="dxa"/>
          </w:tcPr>
          <w:p w14:paraId="2649A0EF" w14:textId="4F30AA8E" w:rsidR="00AA0664" w:rsidRPr="00475847" w:rsidRDefault="006A7338" w:rsidP="00C855B2">
            <w:pPr>
              <w:jc w:val="both"/>
              <w:rPr>
                <w:rFonts w:ascii="Times New Roman" w:hAnsi="Times New Roman" w:cs="Times New Roman"/>
              </w:rPr>
            </w:pPr>
            <w:r>
              <w:rPr>
                <w:rFonts w:ascii="Times New Roman" w:hAnsi="Times New Roman" w:cs="Times New Roman"/>
              </w:rPr>
              <w:t>5</w:t>
            </w:r>
          </w:p>
        </w:tc>
        <w:tc>
          <w:tcPr>
            <w:tcW w:w="4949" w:type="dxa"/>
          </w:tcPr>
          <w:p w14:paraId="36B348CD" w14:textId="13CCEC9D" w:rsidR="00AA0664" w:rsidRPr="00172E00" w:rsidRDefault="00AA0664" w:rsidP="00C855B2">
            <w:pPr>
              <w:jc w:val="both"/>
              <w:rPr>
                <w:rFonts w:ascii="Times New Roman" w:hAnsi="Times New Roman" w:cs="Times New Roman"/>
              </w:rPr>
            </w:pPr>
            <w:r w:rsidRPr="00475847">
              <w:rPr>
                <w:rFonts w:ascii="Times New Roman" w:hAnsi="Times New Roman" w:cs="Times New Roman"/>
              </w:rPr>
              <w:t>Система забезпечення якості закладу вищої освіти забезпечує вчасне реагування на результати моніторингу освітньої програми та/або освітньої діяльності з реалізації освітньої програми, зокрема здійснений через опитування заінтересованих сторін.</w:t>
            </w:r>
          </w:p>
        </w:tc>
        <w:tc>
          <w:tcPr>
            <w:tcW w:w="4122" w:type="dxa"/>
          </w:tcPr>
          <w:p w14:paraId="16FCBCF0" w14:textId="77777777" w:rsidR="00AA0664" w:rsidRPr="00172E00" w:rsidRDefault="00AA0664" w:rsidP="00C855B2">
            <w:pPr>
              <w:jc w:val="both"/>
              <w:rPr>
                <w:rFonts w:ascii="Times New Roman" w:hAnsi="Times New Roman" w:cs="Times New Roman"/>
              </w:rPr>
            </w:pPr>
          </w:p>
        </w:tc>
        <w:tc>
          <w:tcPr>
            <w:tcW w:w="1559" w:type="dxa"/>
          </w:tcPr>
          <w:p w14:paraId="78E8FC34" w14:textId="77777777" w:rsidR="00AA0664" w:rsidRPr="00172E00" w:rsidRDefault="00AA0664" w:rsidP="00C855B2">
            <w:pPr>
              <w:jc w:val="both"/>
              <w:rPr>
                <w:rFonts w:ascii="Times New Roman" w:hAnsi="Times New Roman" w:cs="Times New Roman"/>
              </w:rPr>
            </w:pPr>
          </w:p>
        </w:tc>
        <w:tc>
          <w:tcPr>
            <w:tcW w:w="1559" w:type="dxa"/>
          </w:tcPr>
          <w:p w14:paraId="1D205FDD" w14:textId="77777777" w:rsidR="00AA0664" w:rsidRPr="00172E00" w:rsidRDefault="00AA0664" w:rsidP="00C855B2">
            <w:pPr>
              <w:jc w:val="both"/>
              <w:rPr>
                <w:rFonts w:ascii="Times New Roman" w:hAnsi="Times New Roman" w:cs="Times New Roman"/>
              </w:rPr>
            </w:pPr>
          </w:p>
        </w:tc>
        <w:tc>
          <w:tcPr>
            <w:tcW w:w="1523" w:type="dxa"/>
          </w:tcPr>
          <w:p w14:paraId="7E0A5642" w14:textId="77777777" w:rsidR="00AA0664" w:rsidRPr="00172E00" w:rsidRDefault="00AA0664" w:rsidP="00C855B2">
            <w:pPr>
              <w:jc w:val="both"/>
              <w:rPr>
                <w:rFonts w:ascii="Times New Roman" w:hAnsi="Times New Roman" w:cs="Times New Roman"/>
              </w:rPr>
            </w:pPr>
          </w:p>
        </w:tc>
      </w:tr>
      <w:tr w:rsidR="00D334BE" w14:paraId="766B8F90" w14:textId="77777777" w:rsidTr="00A224DE">
        <w:tc>
          <w:tcPr>
            <w:tcW w:w="1414" w:type="dxa"/>
          </w:tcPr>
          <w:p w14:paraId="65313924" w14:textId="190BEE11" w:rsidR="00AA0664" w:rsidRPr="00475847" w:rsidRDefault="006A7338" w:rsidP="00C855B2">
            <w:pPr>
              <w:jc w:val="both"/>
              <w:rPr>
                <w:rFonts w:ascii="Times New Roman" w:hAnsi="Times New Roman" w:cs="Times New Roman"/>
              </w:rPr>
            </w:pPr>
            <w:r>
              <w:rPr>
                <w:rFonts w:ascii="Times New Roman" w:hAnsi="Times New Roman" w:cs="Times New Roman"/>
              </w:rPr>
              <w:t>6</w:t>
            </w:r>
          </w:p>
        </w:tc>
        <w:tc>
          <w:tcPr>
            <w:tcW w:w="4949" w:type="dxa"/>
          </w:tcPr>
          <w:p w14:paraId="4E427E22" w14:textId="1FEE259A" w:rsidR="00AA0664" w:rsidRPr="00172E00" w:rsidRDefault="00AA0664" w:rsidP="00C855B2">
            <w:pPr>
              <w:jc w:val="both"/>
              <w:rPr>
                <w:rFonts w:ascii="Times New Roman" w:hAnsi="Times New Roman" w:cs="Times New Roman"/>
              </w:rPr>
            </w:pPr>
            <w:r w:rsidRPr="00475847">
              <w:rPr>
                <w:rFonts w:ascii="Times New Roman" w:hAnsi="Times New Roman" w:cs="Times New Roman"/>
              </w:rPr>
              <w:t xml:space="preserve">Результати зовнішнього забезпечення якості </w:t>
            </w:r>
            <w:r w:rsidRPr="00475847">
              <w:rPr>
                <w:rFonts w:ascii="Times New Roman" w:hAnsi="Times New Roman" w:cs="Times New Roman"/>
              </w:rPr>
              <w:lastRenderedPageBreak/>
              <w:t>вищої освіти (зокрема зауваження та рекомендації, сформульовані під час попередніх акредитацій) беруться до уваги під час перегляду освітньої програми.</w:t>
            </w:r>
          </w:p>
        </w:tc>
        <w:tc>
          <w:tcPr>
            <w:tcW w:w="4122" w:type="dxa"/>
          </w:tcPr>
          <w:p w14:paraId="67EDCFB7" w14:textId="77777777" w:rsidR="00AA0664" w:rsidRPr="00172E00" w:rsidRDefault="00AA0664" w:rsidP="00C855B2">
            <w:pPr>
              <w:jc w:val="both"/>
              <w:rPr>
                <w:rFonts w:ascii="Times New Roman" w:hAnsi="Times New Roman" w:cs="Times New Roman"/>
              </w:rPr>
            </w:pPr>
          </w:p>
        </w:tc>
        <w:tc>
          <w:tcPr>
            <w:tcW w:w="1559" w:type="dxa"/>
          </w:tcPr>
          <w:p w14:paraId="294698DE" w14:textId="77777777" w:rsidR="00AA0664" w:rsidRPr="00172E00" w:rsidRDefault="00AA0664" w:rsidP="00C855B2">
            <w:pPr>
              <w:jc w:val="both"/>
              <w:rPr>
                <w:rFonts w:ascii="Times New Roman" w:hAnsi="Times New Roman" w:cs="Times New Roman"/>
              </w:rPr>
            </w:pPr>
          </w:p>
        </w:tc>
        <w:tc>
          <w:tcPr>
            <w:tcW w:w="1559" w:type="dxa"/>
          </w:tcPr>
          <w:p w14:paraId="14633A05" w14:textId="77777777" w:rsidR="00AA0664" w:rsidRPr="00172E00" w:rsidRDefault="00AA0664" w:rsidP="00C855B2">
            <w:pPr>
              <w:jc w:val="both"/>
              <w:rPr>
                <w:rFonts w:ascii="Times New Roman" w:hAnsi="Times New Roman" w:cs="Times New Roman"/>
              </w:rPr>
            </w:pPr>
          </w:p>
        </w:tc>
        <w:tc>
          <w:tcPr>
            <w:tcW w:w="1523" w:type="dxa"/>
          </w:tcPr>
          <w:p w14:paraId="3DB57C3A" w14:textId="77777777" w:rsidR="00AA0664" w:rsidRPr="00172E00" w:rsidRDefault="00AA0664" w:rsidP="00C855B2">
            <w:pPr>
              <w:jc w:val="both"/>
              <w:rPr>
                <w:rFonts w:ascii="Times New Roman" w:hAnsi="Times New Roman" w:cs="Times New Roman"/>
              </w:rPr>
            </w:pPr>
          </w:p>
        </w:tc>
      </w:tr>
      <w:tr w:rsidR="00D334BE" w14:paraId="3EB51965" w14:textId="77777777" w:rsidTr="00A224DE">
        <w:tc>
          <w:tcPr>
            <w:tcW w:w="1414" w:type="dxa"/>
          </w:tcPr>
          <w:p w14:paraId="3B345222" w14:textId="79B8CBE7" w:rsidR="00AA0664" w:rsidRPr="00475847" w:rsidRDefault="006A7338" w:rsidP="00C855B2">
            <w:pPr>
              <w:jc w:val="both"/>
              <w:rPr>
                <w:rFonts w:ascii="Times New Roman" w:hAnsi="Times New Roman" w:cs="Times New Roman"/>
              </w:rPr>
            </w:pPr>
            <w:r>
              <w:rPr>
                <w:rFonts w:ascii="Times New Roman" w:hAnsi="Times New Roman" w:cs="Times New Roman"/>
              </w:rPr>
              <w:lastRenderedPageBreak/>
              <w:t>7</w:t>
            </w:r>
          </w:p>
        </w:tc>
        <w:tc>
          <w:tcPr>
            <w:tcW w:w="4949" w:type="dxa"/>
          </w:tcPr>
          <w:p w14:paraId="2C7F70E6" w14:textId="5CB490EF" w:rsidR="00AA0664" w:rsidRPr="00172E00" w:rsidRDefault="00AA0664" w:rsidP="00C855B2">
            <w:pPr>
              <w:jc w:val="both"/>
              <w:rPr>
                <w:rFonts w:ascii="Times New Roman" w:hAnsi="Times New Roman" w:cs="Times New Roman"/>
              </w:rPr>
            </w:pPr>
            <w:r w:rsidRPr="00475847">
              <w:rPr>
                <w:rFonts w:ascii="Times New Roman" w:hAnsi="Times New Roman" w:cs="Times New Roman"/>
              </w:rPr>
              <w:t>В академічній спільноті закладу вищої освіти формується культура якості освіти, що сприяє постійному розвитку освітньої програми та освітньої діяльності за цією програмою.</w:t>
            </w:r>
          </w:p>
        </w:tc>
        <w:tc>
          <w:tcPr>
            <w:tcW w:w="4122" w:type="dxa"/>
          </w:tcPr>
          <w:p w14:paraId="301B04B1" w14:textId="77777777" w:rsidR="00AA0664" w:rsidRPr="00172E00" w:rsidRDefault="00AA0664" w:rsidP="00C855B2">
            <w:pPr>
              <w:jc w:val="both"/>
              <w:rPr>
                <w:rFonts w:ascii="Times New Roman" w:hAnsi="Times New Roman" w:cs="Times New Roman"/>
              </w:rPr>
            </w:pPr>
          </w:p>
        </w:tc>
        <w:tc>
          <w:tcPr>
            <w:tcW w:w="1559" w:type="dxa"/>
          </w:tcPr>
          <w:p w14:paraId="178FCBAD" w14:textId="77777777" w:rsidR="00AA0664" w:rsidRPr="00172E00" w:rsidRDefault="00AA0664" w:rsidP="00C855B2">
            <w:pPr>
              <w:jc w:val="both"/>
              <w:rPr>
                <w:rFonts w:ascii="Times New Roman" w:hAnsi="Times New Roman" w:cs="Times New Roman"/>
              </w:rPr>
            </w:pPr>
          </w:p>
        </w:tc>
        <w:tc>
          <w:tcPr>
            <w:tcW w:w="1559" w:type="dxa"/>
          </w:tcPr>
          <w:p w14:paraId="0285695E" w14:textId="77777777" w:rsidR="00AA0664" w:rsidRPr="00172E00" w:rsidRDefault="00AA0664" w:rsidP="00C855B2">
            <w:pPr>
              <w:jc w:val="both"/>
              <w:rPr>
                <w:rFonts w:ascii="Times New Roman" w:hAnsi="Times New Roman" w:cs="Times New Roman"/>
              </w:rPr>
            </w:pPr>
          </w:p>
        </w:tc>
        <w:tc>
          <w:tcPr>
            <w:tcW w:w="1523" w:type="dxa"/>
          </w:tcPr>
          <w:p w14:paraId="5327F37E" w14:textId="77777777" w:rsidR="00AA0664" w:rsidRPr="00172E00" w:rsidRDefault="00AA0664" w:rsidP="00C855B2">
            <w:pPr>
              <w:jc w:val="both"/>
              <w:rPr>
                <w:rFonts w:ascii="Times New Roman" w:hAnsi="Times New Roman" w:cs="Times New Roman"/>
              </w:rPr>
            </w:pPr>
          </w:p>
        </w:tc>
      </w:tr>
      <w:tr w:rsidR="006A7338" w14:paraId="320E8632" w14:textId="77777777" w:rsidTr="00EF3E59">
        <w:tc>
          <w:tcPr>
            <w:tcW w:w="15126" w:type="dxa"/>
            <w:gridSpan w:val="6"/>
          </w:tcPr>
          <w:p w14:paraId="4F2D3984" w14:textId="15965D6B" w:rsidR="00FA6687" w:rsidRPr="00FA6687" w:rsidRDefault="006A7338" w:rsidP="0069570C">
            <w:pPr>
              <w:shd w:val="pct15" w:color="auto" w:fill="auto"/>
              <w:jc w:val="center"/>
              <w:rPr>
                <w:rFonts w:ascii="Times New Roman" w:hAnsi="Times New Roman" w:cs="Times New Roman"/>
                <w:b/>
                <w:bCs/>
                <w:i/>
                <w:iCs/>
              </w:rPr>
            </w:pPr>
            <w:r w:rsidRPr="00FA6687">
              <w:rPr>
                <w:rFonts w:ascii="Times New Roman" w:hAnsi="Times New Roman" w:cs="Times New Roman"/>
                <w:b/>
                <w:bCs/>
                <w:i/>
                <w:iCs/>
              </w:rPr>
              <w:t>Критерій 9.</w:t>
            </w:r>
            <w:r w:rsidR="00FA6687" w:rsidRPr="00FA6687">
              <w:rPr>
                <w:rFonts w:ascii="Times New Roman" w:hAnsi="Times New Roman" w:cs="Times New Roman"/>
                <w:b/>
                <w:bCs/>
                <w:i/>
                <w:iCs/>
              </w:rPr>
              <w:t xml:space="preserve"> Прозорість та публічність</w:t>
            </w:r>
          </w:p>
          <w:p w14:paraId="779F3704" w14:textId="386A693E" w:rsidR="006A7338" w:rsidRPr="0069570C" w:rsidRDefault="0069570C" w:rsidP="00FA6687">
            <w:pPr>
              <w:shd w:val="pct15" w:color="auto" w:fill="auto"/>
              <w:jc w:val="center"/>
              <w:rPr>
                <w:rFonts w:ascii="Times New Roman" w:hAnsi="Times New Roman" w:cs="Times New Roman"/>
                <w:i/>
                <w:iCs/>
              </w:rPr>
            </w:pPr>
            <w:r w:rsidRPr="0069570C">
              <w:rPr>
                <w:rFonts w:ascii="Times New Roman" w:hAnsi="Times New Roman" w:cs="Times New Roman"/>
                <w:i/>
                <w:iCs/>
              </w:rPr>
              <w:t>(</w:t>
            </w:r>
            <w:r>
              <w:rPr>
                <w:rFonts w:ascii="Times New Roman" w:hAnsi="Times New Roman" w:cs="Times New Roman"/>
                <w:i/>
                <w:iCs/>
              </w:rPr>
              <w:t>д</w:t>
            </w:r>
            <w:r w:rsidR="00FA6687" w:rsidRPr="0069570C">
              <w:rPr>
                <w:rFonts w:ascii="Times New Roman" w:hAnsi="Times New Roman" w:cs="Times New Roman"/>
                <w:i/>
                <w:iCs/>
              </w:rPr>
              <w:t>аний критерій застосовується з урахуванням вимог та обмежень щодо оприлюднення інформації з обмеженим доступом, встановлених законодавством</w:t>
            </w:r>
            <w:r w:rsidRPr="0069570C">
              <w:rPr>
                <w:rFonts w:ascii="Times New Roman" w:hAnsi="Times New Roman" w:cs="Times New Roman"/>
                <w:i/>
                <w:iCs/>
              </w:rPr>
              <w:t>)</w:t>
            </w:r>
            <w:r w:rsidR="00FA6687" w:rsidRPr="0069570C">
              <w:rPr>
                <w:rFonts w:ascii="Times New Roman" w:hAnsi="Times New Roman" w:cs="Times New Roman"/>
                <w:i/>
                <w:iCs/>
              </w:rPr>
              <w:t>.</w:t>
            </w:r>
          </w:p>
        </w:tc>
      </w:tr>
      <w:tr w:rsidR="00D334BE" w14:paraId="4E5276F6" w14:textId="77777777" w:rsidTr="00A224DE">
        <w:tc>
          <w:tcPr>
            <w:tcW w:w="1414" w:type="dxa"/>
          </w:tcPr>
          <w:p w14:paraId="0EEFAADD" w14:textId="01908527" w:rsidR="00AA0664" w:rsidRPr="00172E00" w:rsidRDefault="006A7338" w:rsidP="0069570C">
            <w:pPr>
              <w:jc w:val="center"/>
              <w:rPr>
                <w:rFonts w:ascii="Times New Roman" w:hAnsi="Times New Roman" w:cs="Times New Roman"/>
              </w:rPr>
            </w:pPr>
            <w:r>
              <w:rPr>
                <w:rFonts w:ascii="Times New Roman" w:hAnsi="Times New Roman" w:cs="Times New Roman"/>
              </w:rPr>
              <w:t>1</w:t>
            </w:r>
          </w:p>
        </w:tc>
        <w:tc>
          <w:tcPr>
            <w:tcW w:w="4949" w:type="dxa"/>
          </w:tcPr>
          <w:p w14:paraId="5E4A2571" w14:textId="4A4E909B" w:rsidR="00AA0664" w:rsidRPr="00172E00" w:rsidRDefault="00AA0664" w:rsidP="00C855B2">
            <w:pPr>
              <w:jc w:val="both"/>
              <w:rPr>
                <w:rFonts w:ascii="Times New Roman" w:hAnsi="Times New Roman" w:cs="Times New Roman"/>
              </w:rPr>
            </w:pPr>
            <w:r w:rsidRPr="00172E00">
              <w:rPr>
                <w:rFonts w:ascii="Times New Roman" w:hAnsi="Times New Roman" w:cs="Times New Roman"/>
              </w:rPr>
              <w:t>Визначені чіткі та зрозумілі правила і процедури, що регулюють права та обов’язки всіх учасників освітнього процесу, є доступними для них та яких послідовно дотримуються під час реалізації освітньої програми.</w:t>
            </w:r>
          </w:p>
        </w:tc>
        <w:tc>
          <w:tcPr>
            <w:tcW w:w="4122" w:type="dxa"/>
          </w:tcPr>
          <w:p w14:paraId="5D8B4341" w14:textId="77777777" w:rsidR="00AA0664" w:rsidRPr="00172E00" w:rsidRDefault="00AA0664" w:rsidP="00C855B2">
            <w:pPr>
              <w:jc w:val="both"/>
              <w:rPr>
                <w:rFonts w:ascii="Times New Roman" w:hAnsi="Times New Roman" w:cs="Times New Roman"/>
              </w:rPr>
            </w:pPr>
          </w:p>
        </w:tc>
        <w:tc>
          <w:tcPr>
            <w:tcW w:w="1559" w:type="dxa"/>
          </w:tcPr>
          <w:p w14:paraId="42A00156" w14:textId="77777777" w:rsidR="00AA0664" w:rsidRPr="00172E00" w:rsidRDefault="00AA0664" w:rsidP="00C855B2">
            <w:pPr>
              <w:jc w:val="both"/>
              <w:rPr>
                <w:rFonts w:ascii="Times New Roman" w:hAnsi="Times New Roman" w:cs="Times New Roman"/>
              </w:rPr>
            </w:pPr>
          </w:p>
        </w:tc>
        <w:tc>
          <w:tcPr>
            <w:tcW w:w="1559" w:type="dxa"/>
          </w:tcPr>
          <w:p w14:paraId="0F60093A" w14:textId="77777777" w:rsidR="00AA0664" w:rsidRPr="00172E00" w:rsidRDefault="00AA0664" w:rsidP="00C855B2">
            <w:pPr>
              <w:jc w:val="both"/>
              <w:rPr>
                <w:rFonts w:ascii="Times New Roman" w:hAnsi="Times New Roman" w:cs="Times New Roman"/>
              </w:rPr>
            </w:pPr>
          </w:p>
        </w:tc>
        <w:tc>
          <w:tcPr>
            <w:tcW w:w="1523" w:type="dxa"/>
          </w:tcPr>
          <w:p w14:paraId="724EA665" w14:textId="77777777" w:rsidR="00AA0664" w:rsidRPr="00172E00" w:rsidRDefault="00AA0664" w:rsidP="00C855B2">
            <w:pPr>
              <w:jc w:val="both"/>
              <w:rPr>
                <w:rFonts w:ascii="Times New Roman" w:hAnsi="Times New Roman" w:cs="Times New Roman"/>
              </w:rPr>
            </w:pPr>
          </w:p>
        </w:tc>
      </w:tr>
      <w:tr w:rsidR="00D334BE" w14:paraId="62C65B9E" w14:textId="77777777" w:rsidTr="00A224DE">
        <w:tc>
          <w:tcPr>
            <w:tcW w:w="1414" w:type="dxa"/>
          </w:tcPr>
          <w:p w14:paraId="113075A8" w14:textId="2050EC02" w:rsidR="00AA0664" w:rsidRPr="00172E00" w:rsidRDefault="006A7338" w:rsidP="0069570C">
            <w:pPr>
              <w:jc w:val="center"/>
              <w:rPr>
                <w:rFonts w:ascii="Times New Roman" w:hAnsi="Times New Roman" w:cs="Times New Roman"/>
              </w:rPr>
            </w:pPr>
            <w:r>
              <w:rPr>
                <w:rFonts w:ascii="Times New Roman" w:hAnsi="Times New Roman" w:cs="Times New Roman"/>
              </w:rPr>
              <w:t>2</w:t>
            </w:r>
          </w:p>
        </w:tc>
        <w:tc>
          <w:tcPr>
            <w:tcW w:w="4949" w:type="dxa"/>
          </w:tcPr>
          <w:p w14:paraId="1F2B342E" w14:textId="6C759AE4" w:rsidR="00AA0664" w:rsidRPr="00172E00" w:rsidRDefault="00AA0664" w:rsidP="00C855B2">
            <w:pPr>
              <w:jc w:val="both"/>
              <w:rPr>
                <w:rFonts w:ascii="Times New Roman" w:hAnsi="Times New Roman" w:cs="Times New Roman"/>
              </w:rPr>
            </w:pPr>
            <w:r w:rsidRPr="00172E00">
              <w:rPr>
                <w:rFonts w:ascii="Times New Roman" w:hAnsi="Times New Roman" w:cs="Times New Roman"/>
              </w:rPr>
              <w:t xml:space="preserve">Заклад вищої освіти не пізніше ніж за місяць до затвердження освітньої програми або змін до неї оприлюднює на своєму офіційному </w:t>
            </w:r>
            <w:proofErr w:type="spellStart"/>
            <w:r w:rsidRPr="00172E00">
              <w:rPr>
                <w:rFonts w:ascii="Times New Roman" w:hAnsi="Times New Roman" w:cs="Times New Roman"/>
              </w:rPr>
              <w:t>вебсайті</w:t>
            </w:r>
            <w:proofErr w:type="spellEnd"/>
            <w:r w:rsidRPr="00172E00">
              <w:rPr>
                <w:rFonts w:ascii="Times New Roman" w:hAnsi="Times New Roman" w:cs="Times New Roman"/>
              </w:rPr>
              <w:t xml:space="preserve"> відповідний </w:t>
            </w:r>
            <w:proofErr w:type="spellStart"/>
            <w:r w:rsidRPr="00172E00">
              <w:rPr>
                <w:rFonts w:ascii="Times New Roman" w:hAnsi="Times New Roman" w:cs="Times New Roman"/>
              </w:rPr>
              <w:t>проєкт</w:t>
            </w:r>
            <w:proofErr w:type="spellEnd"/>
            <w:r w:rsidRPr="00172E00">
              <w:rPr>
                <w:rFonts w:ascii="Times New Roman" w:hAnsi="Times New Roman" w:cs="Times New Roman"/>
              </w:rPr>
              <w:t xml:space="preserve"> із метою отримання зауважень та пропозиції заінтересованих сторін.</w:t>
            </w:r>
          </w:p>
        </w:tc>
        <w:tc>
          <w:tcPr>
            <w:tcW w:w="4122" w:type="dxa"/>
          </w:tcPr>
          <w:p w14:paraId="577D82A1" w14:textId="77777777" w:rsidR="00AA0664" w:rsidRPr="00172E00" w:rsidRDefault="00AA0664" w:rsidP="00C855B2">
            <w:pPr>
              <w:jc w:val="both"/>
              <w:rPr>
                <w:rFonts w:ascii="Times New Roman" w:hAnsi="Times New Roman" w:cs="Times New Roman"/>
              </w:rPr>
            </w:pPr>
          </w:p>
        </w:tc>
        <w:tc>
          <w:tcPr>
            <w:tcW w:w="1559" w:type="dxa"/>
          </w:tcPr>
          <w:p w14:paraId="050943FE" w14:textId="77777777" w:rsidR="00AA0664" w:rsidRPr="00172E00" w:rsidRDefault="00AA0664" w:rsidP="00C855B2">
            <w:pPr>
              <w:jc w:val="both"/>
              <w:rPr>
                <w:rFonts w:ascii="Times New Roman" w:hAnsi="Times New Roman" w:cs="Times New Roman"/>
              </w:rPr>
            </w:pPr>
          </w:p>
        </w:tc>
        <w:tc>
          <w:tcPr>
            <w:tcW w:w="1559" w:type="dxa"/>
          </w:tcPr>
          <w:p w14:paraId="4F821128" w14:textId="77777777" w:rsidR="00AA0664" w:rsidRPr="00172E00" w:rsidRDefault="00AA0664" w:rsidP="00C855B2">
            <w:pPr>
              <w:jc w:val="both"/>
              <w:rPr>
                <w:rFonts w:ascii="Times New Roman" w:hAnsi="Times New Roman" w:cs="Times New Roman"/>
              </w:rPr>
            </w:pPr>
          </w:p>
        </w:tc>
        <w:tc>
          <w:tcPr>
            <w:tcW w:w="1523" w:type="dxa"/>
          </w:tcPr>
          <w:p w14:paraId="4BD919FA" w14:textId="77777777" w:rsidR="00AA0664" w:rsidRPr="00172E00" w:rsidRDefault="00AA0664" w:rsidP="00C855B2">
            <w:pPr>
              <w:jc w:val="both"/>
              <w:rPr>
                <w:rFonts w:ascii="Times New Roman" w:hAnsi="Times New Roman" w:cs="Times New Roman"/>
              </w:rPr>
            </w:pPr>
          </w:p>
        </w:tc>
      </w:tr>
      <w:tr w:rsidR="00D334BE" w14:paraId="169B68CB" w14:textId="77777777" w:rsidTr="00404846">
        <w:tc>
          <w:tcPr>
            <w:tcW w:w="1414" w:type="dxa"/>
            <w:tcBorders>
              <w:bottom w:val="single" w:sz="4" w:space="0" w:color="auto"/>
            </w:tcBorders>
          </w:tcPr>
          <w:p w14:paraId="5C5BDC7C" w14:textId="5B7ABD1A" w:rsidR="00AA0664" w:rsidRPr="00172E00" w:rsidRDefault="006A7338" w:rsidP="0069570C">
            <w:pPr>
              <w:jc w:val="center"/>
              <w:rPr>
                <w:rFonts w:ascii="Times New Roman" w:hAnsi="Times New Roman" w:cs="Times New Roman"/>
              </w:rPr>
            </w:pPr>
            <w:r>
              <w:rPr>
                <w:rFonts w:ascii="Times New Roman" w:hAnsi="Times New Roman" w:cs="Times New Roman"/>
              </w:rPr>
              <w:t>3</w:t>
            </w:r>
          </w:p>
        </w:tc>
        <w:tc>
          <w:tcPr>
            <w:tcW w:w="4949" w:type="dxa"/>
            <w:tcBorders>
              <w:bottom w:val="single" w:sz="4" w:space="0" w:color="auto"/>
            </w:tcBorders>
          </w:tcPr>
          <w:p w14:paraId="36A4AAB8" w14:textId="074F81E8" w:rsidR="00AA0664" w:rsidRPr="00172E00" w:rsidRDefault="00AA0664" w:rsidP="00172E00">
            <w:pPr>
              <w:jc w:val="both"/>
              <w:rPr>
                <w:rFonts w:ascii="Times New Roman" w:hAnsi="Times New Roman" w:cs="Times New Roman"/>
              </w:rPr>
            </w:pPr>
            <w:r w:rsidRPr="00172E00">
              <w:rPr>
                <w:rFonts w:ascii="Times New Roman" w:hAnsi="Times New Roman" w:cs="Times New Roman"/>
              </w:rPr>
              <w:t>Заклад вищої освіти забезпечує на своєму веб-сайті відкритий доступ до інформації та документів відповідно до законодавства.</w:t>
            </w:r>
          </w:p>
          <w:p w14:paraId="03C734F1" w14:textId="46DC660E" w:rsidR="00AA0664" w:rsidRPr="00172E00" w:rsidRDefault="00AA0664" w:rsidP="00172E00">
            <w:pPr>
              <w:jc w:val="both"/>
              <w:rPr>
                <w:rFonts w:ascii="Times New Roman" w:hAnsi="Times New Roman" w:cs="Times New Roman"/>
              </w:rPr>
            </w:pPr>
            <w:r>
              <w:rPr>
                <w:rFonts w:ascii="Times New Roman" w:hAnsi="Times New Roman" w:cs="Times New Roman"/>
              </w:rPr>
              <w:t>(ЗВО</w:t>
            </w:r>
            <w:r w:rsidRPr="00172E00">
              <w:rPr>
                <w:rFonts w:ascii="Times New Roman" w:hAnsi="Times New Roman" w:cs="Times New Roman"/>
              </w:rPr>
              <w:t xml:space="preserve"> своєчасно оприлюднює на своєму офіційному </w:t>
            </w:r>
            <w:proofErr w:type="spellStart"/>
            <w:r w:rsidRPr="00172E00">
              <w:rPr>
                <w:rFonts w:ascii="Times New Roman" w:hAnsi="Times New Roman" w:cs="Times New Roman"/>
              </w:rPr>
              <w:t>вебсайті</w:t>
            </w:r>
            <w:proofErr w:type="spellEnd"/>
            <w:r w:rsidRPr="00172E00">
              <w:rPr>
                <w:rFonts w:ascii="Times New Roman" w:hAnsi="Times New Roman" w:cs="Times New Roman"/>
              </w:rPr>
              <w:t xml:space="preserve"> точну та достовірну інформацію про </w:t>
            </w:r>
            <w:r>
              <w:rPr>
                <w:rFonts w:ascii="Times New Roman" w:hAnsi="Times New Roman" w:cs="Times New Roman"/>
              </w:rPr>
              <w:t>ОП</w:t>
            </w:r>
            <w:r w:rsidRPr="00172E00">
              <w:rPr>
                <w:rFonts w:ascii="Times New Roman" w:hAnsi="Times New Roman" w:cs="Times New Roman"/>
              </w:rPr>
              <w:t xml:space="preserve"> (</w:t>
            </w:r>
            <w:r>
              <w:rPr>
                <w:rFonts w:ascii="Times New Roman" w:hAnsi="Times New Roman" w:cs="Times New Roman"/>
              </w:rPr>
              <w:t>ОП</w:t>
            </w:r>
            <w:r w:rsidRPr="00172E00">
              <w:rPr>
                <w:rFonts w:ascii="Times New Roman" w:hAnsi="Times New Roman" w:cs="Times New Roman"/>
              </w:rPr>
              <w:t xml:space="preserve"> у повному обсязі, навчальні плани, робочі програми навчальних дисциплін, можливості формування індивідуальної освітньої траєкторії здобувачів вищої освіти) в обсязі, достатньому для інформування відповідних</w:t>
            </w:r>
            <w:r>
              <w:rPr>
                <w:rFonts w:ascii="Times New Roman" w:hAnsi="Times New Roman" w:cs="Times New Roman"/>
              </w:rPr>
              <w:t xml:space="preserve"> </w:t>
            </w:r>
            <w:r w:rsidRPr="00172E00">
              <w:rPr>
                <w:rFonts w:ascii="Times New Roman" w:hAnsi="Times New Roman" w:cs="Times New Roman"/>
              </w:rPr>
              <w:t>заінтересованих сторін та суспільства</w:t>
            </w:r>
            <w:r>
              <w:rPr>
                <w:rFonts w:ascii="Times New Roman" w:hAnsi="Times New Roman" w:cs="Times New Roman"/>
              </w:rPr>
              <w:t>)</w:t>
            </w:r>
            <w:r w:rsidRPr="00172E00">
              <w:rPr>
                <w:rFonts w:ascii="Times New Roman" w:hAnsi="Times New Roman" w:cs="Times New Roman"/>
              </w:rPr>
              <w:t>.</w:t>
            </w:r>
          </w:p>
        </w:tc>
        <w:tc>
          <w:tcPr>
            <w:tcW w:w="4122" w:type="dxa"/>
            <w:tcBorders>
              <w:bottom w:val="single" w:sz="4" w:space="0" w:color="auto"/>
            </w:tcBorders>
          </w:tcPr>
          <w:p w14:paraId="0C46BCD3" w14:textId="77777777" w:rsidR="00AA0664" w:rsidRPr="00172E00" w:rsidRDefault="00AA0664" w:rsidP="00C855B2">
            <w:pPr>
              <w:jc w:val="both"/>
              <w:rPr>
                <w:rFonts w:ascii="Times New Roman" w:hAnsi="Times New Roman" w:cs="Times New Roman"/>
              </w:rPr>
            </w:pPr>
          </w:p>
        </w:tc>
        <w:tc>
          <w:tcPr>
            <w:tcW w:w="1559" w:type="dxa"/>
            <w:tcBorders>
              <w:bottom w:val="single" w:sz="4" w:space="0" w:color="auto"/>
            </w:tcBorders>
          </w:tcPr>
          <w:p w14:paraId="10C691C5" w14:textId="77777777" w:rsidR="00AA0664" w:rsidRPr="00172E00" w:rsidRDefault="00AA0664" w:rsidP="00C855B2">
            <w:pPr>
              <w:jc w:val="both"/>
              <w:rPr>
                <w:rFonts w:ascii="Times New Roman" w:hAnsi="Times New Roman" w:cs="Times New Roman"/>
              </w:rPr>
            </w:pPr>
          </w:p>
        </w:tc>
        <w:tc>
          <w:tcPr>
            <w:tcW w:w="1559" w:type="dxa"/>
            <w:tcBorders>
              <w:bottom w:val="single" w:sz="4" w:space="0" w:color="auto"/>
            </w:tcBorders>
          </w:tcPr>
          <w:p w14:paraId="2CD2DF00" w14:textId="77777777" w:rsidR="00AA0664" w:rsidRPr="00172E00" w:rsidRDefault="00AA0664" w:rsidP="00C855B2">
            <w:pPr>
              <w:jc w:val="both"/>
              <w:rPr>
                <w:rFonts w:ascii="Times New Roman" w:hAnsi="Times New Roman" w:cs="Times New Roman"/>
              </w:rPr>
            </w:pPr>
          </w:p>
        </w:tc>
        <w:tc>
          <w:tcPr>
            <w:tcW w:w="1523" w:type="dxa"/>
            <w:tcBorders>
              <w:bottom w:val="single" w:sz="4" w:space="0" w:color="auto"/>
            </w:tcBorders>
          </w:tcPr>
          <w:p w14:paraId="30C1D1D3" w14:textId="77777777" w:rsidR="00AA0664" w:rsidRPr="00172E00" w:rsidRDefault="00AA0664" w:rsidP="00C855B2">
            <w:pPr>
              <w:jc w:val="both"/>
              <w:rPr>
                <w:rFonts w:ascii="Times New Roman" w:hAnsi="Times New Roman" w:cs="Times New Roman"/>
              </w:rPr>
            </w:pPr>
          </w:p>
        </w:tc>
      </w:tr>
      <w:tr w:rsidR="006A7338" w14:paraId="46D28C42" w14:textId="77777777" w:rsidTr="00404846">
        <w:tc>
          <w:tcPr>
            <w:tcW w:w="15126" w:type="dxa"/>
            <w:gridSpan w:val="6"/>
            <w:shd w:val="pct15" w:color="auto" w:fill="auto"/>
          </w:tcPr>
          <w:p w14:paraId="64B0D766" w14:textId="438C716A" w:rsidR="00404846" w:rsidRPr="00404846" w:rsidRDefault="006A7338" w:rsidP="00404846">
            <w:pPr>
              <w:jc w:val="center"/>
              <w:rPr>
                <w:rFonts w:ascii="Times New Roman" w:hAnsi="Times New Roman" w:cs="Times New Roman"/>
                <w:b/>
                <w:bCs/>
                <w:i/>
                <w:iCs/>
              </w:rPr>
            </w:pPr>
            <w:r w:rsidRPr="00404846">
              <w:rPr>
                <w:rFonts w:ascii="Times New Roman" w:hAnsi="Times New Roman" w:cs="Times New Roman"/>
                <w:b/>
                <w:bCs/>
                <w:i/>
                <w:iCs/>
              </w:rPr>
              <w:t xml:space="preserve">Критерій 10. </w:t>
            </w:r>
            <w:r w:rsidR="00404846" w:rsidRPr="00404846">
              <w:rPr>
                <w:rFonts w:ascii="Times New Roman" w:hAnsi="Times New Roman" w:cs="Times New Roman"/>
                <w:b/>
                <w:bCs/>
                <w:i/>
                <w:iCs/>
              </w:rPr>
              <w:t>Навчання через дослідження</w:t>
            </w:r>
          </w:p>
          <w:p w14:paraId="09381036" w14:textId="41658FC4" w:rsidR="006A7338" w:rsidRPr="00404846" w:rsidRDefault="00404846" w:rsidP="00404846">
            <w:pPr>
              <w:jc w:val="center"/>
              <w:rPr>
                <w:rFonts w:ascii="Times New Roman" w:hAnsi="Times New Roman" w:cs="Times New Roman"/>
                <w:i/>
                <w:iCs/>
              </w:rPr>
            </w:pPr>
            <w:r w:rsidRPr="00404846">
              <w:rPr>
                <w:rFonts w:ascii="Times New Roman" w:hAnsi="Times New Roman" w:cs="Times New Roman"/>
                <w:i/>
                <w:iCs/>
              </w:rPr>
              <w:t>(даний критерій застосовується під час акредитації освітніх програм третього (</w:t>
            </w:r>
            <w:proofErr w:type="spellStart"/>
            <w:r w:rsidRPr="00404846">
              <w:rPr>
                <w:rFonts w:ascii="Times New Roman" w:hAnsi="Times New Roman" w:cs="Times New Roman"/>
                <w:i/>
                <w:iCs/>
              </w:rPr>
              <w:t>освітньо</w:t>
            </w:r>
            <w:proofErr w:type="spellEnd"/>
            <w:r w:rsidRPr="00404846">
              <w:rPr>
                <w:rFonts w:ascii="Times New Roman" w:hAnsi="Times New Roman" w:cs="Times New Roman"/>
                <w:i/>
                <w:iCs/>
              </w:rPr>
              <w:t>-наукового/</w:t>
            </w:r>
            <w:proofErr w:type="spellStart"/>
            <w:r w:rsidRPr="00404846">
              <w:rPr>
                <w:rFonts w:ascii="Times New Roman" w:hAnsi="Times New Roman" w:cs="Times New Roman"/>
                <w:i/>
                <w:iCs/>
              </w:rPr>
              <w:t>освітньо</w:t>
            </w:r>
            <w:proofErr w:type="spellEnd"/>
            <w:r w:rsidRPr="00404846">
              <w:rPr>
                <w:rFonts w:ascii="Times New Roman" w:hAnsi="Times New Roman" w:cs="Times New Roman"/>
                <w:i/>
                <w:iCs/>
              </w:rPr>
              <w:t>-творчого) рівня вищої освіти)</w:t>
            </w:r>
          </w:p>
        </w:tc>
      </w:tr>
      <w:tr w:rsidR="00D334BE" w14:paraId="639A37E1" w14:textId="77777777" w:rsidTr="00A224DE">
        <w:tc>
          <w:tcPr>
            <w:tcW w:w="1414" w:type="dxa"/>
          </w:tcPr>
          <w:p w14:paraId="5D2CBA75" w14:textId="1E0771FA" w:rsidR="00AA0664" w:rsidRPr="00172E00" w:rsidRDefault="006A7338" w:rsidP="00404846">
            <w:pPr>
              <w:jc w:val="center"/>
              <w:rPr>
                <w:rFonts w:ascii="Times New Roman" w:hAnsi="Times New Roman" w:cs="Times New Roman"/>
              </w:rPr>
            </w:pPr>
            <w:r>
              <w:rPr>
                <w:rFonts w:ascii="Times New Roman" w:hAnsi="Times New Roman" w:cs="Times New Roman"/>
              </w:rPr>
              <w:t>1</w:t>
            </w:r>
          </w:p>
        </w:tc>
        <w:tc>
          <w:tcPr>
            <w:tcW w:w="4949" w:type="dxa"/>
          </w:tcPr>
          <w:p w14:paraId="0FADCCEE" w14:textId="319ED1FB" w:rsidR="00AA0664" w:rsidRPr="00172E00" w:rsidRDefault="00AA0664" w:rsidP="00C855B2">
            <w:pPr>
              <w:jc w:val="both"/>
              <w:rPr>
                <w:rFonts w:ascii="Times New Roman" w:hAnsi="Times New Roman" w:cs="Times New Roman"/>
              </w:rPr>
            </w:pPr>
            <w:r w:rsidRPr="00172E00">
              <w:rPr>
                <w:rFonts w:ascii="Times New Roman" w:hAnsi="Times New Roman" w:cs="Times New Roman"/>
              </w:rPr>
              <w:t xml:space="preserve">Зміст </w:t>
            </w:r>
            <w:proofErr w:type="spellStart"/>
            <w:r w:rsidRPr="00172E00">
              <w:rPr>
                <w:rFonts w:ascii="Times New Roman" w:hAnsi="Times New Roman" w:cs="Times New Roman"/>
              </w:rPr>
              <w:t>освітньо</w:t>
            </w:r>
            <w:proofErr w:type="spellEnd"/>
            <w:r w:rsidRPr="00172E00">
              <w:rPr>
                <w:rFonts w:ascii="Times New Roman" w:hAnsi="Times New Roman" w:cs="Times New Roman"/>
              </w:rPr>
              <w:t>-наукової (</w:t>
            </w:r>
            <w:proofErr w:type="spellStart"/>
            <w:r w:rsidRPr="00172E00">
              <w:rPr>
                <w:rFonts w:ascii="Times New Roman" w:hAnsi="Times New Roman" w:cs="Times New Roman"/>
              </w:rPr>
              <w:t>освітньо</w:t>
            </w:r>
            <w:proofErr w:type="spellEnd"/>
            <w:r w:rsidRPr="00172E00">
              <w:rPr>
                <w:rFonts w:ascii="Times New Roman" w:hAnsi="Times New Roman" w:cs="Times New Roman"/>
              </w:rPr>
              <w:t xml:space="preserve">-творчої) </w:t>
            </w:r>
            <w:r w:rsidRPr="00172E00">
              <w:rPr>
                <w:rFonts w:ascii="Times New Roman" w:hAnsi="Times New Roman" w:cs="Times New Roman"/>
              </w:rPr>
              <w:lastRenderedPageBreak/>
              <w:t>програми забезпечує повноцінну підготовку аспірантів (ад’юнктів) до розв’язання комплексних проблем у галузі професійної та/або дослідницько-інноваційної діяльності за відповідною спеціальністю (спеціальностями) та/або галуззю знань (галузями знань), володіння методологією наукової та педагогічної діяльності.</w:t>
            </w:r>
          </w:p>
        </w:tc>
        <w:tc>
          <w:tcPr>
            <w:tcW w:w="4122" w:type="dxa"/>
          </w:tcPr>
          <w:p w14:paraId="199B85C7" w14:textId="77777777" w:rsidR="00AA0664" w:rsidRPr="00172E00" w:rsidRDefault="00AA0664" w:rsidP="00C855B2">
            <w:pPr>
              <w:jc w:val="both"/>
              <w:rPr>
                <w:rFonts w:ascii="Times New Roman" w:hAnsi="Times New Roman" w:cs="Times New Roman"/>
              </w:rPr>
            </w:pPr>
          </w:p>
        </w:tc>
        <w:tc>
          <w:tcPr>
            <w:tcW w:w="1559" w:type="dxa"/>
          </w:tcPr>
          <w:p w14:paraId="7E67E96C" w14:textId="77777777" w:rsidR="00AA0664" w:rsidRPr="00172E00" w:rsidRDefault="00AA0664" w:rsidP="00C855B2">
            <w:pPr>
              <w:jc w:val="both"/>
              <w:rPr>
                <w:rFonts w:ascii="Times New Roman" w:hAnsi="Times New Roman" w:cs="Times New Roman"/>
              </w:rPr>
            </w:pPr>
          </w:p>
        </w:tc>
        <w:tc>
          <w:tcPr>
            <w:tcW w:w="1559" w:type="dxa"/>
          </w:tcPr>
          <w:p w14:paraId="7372D509" w14:textId="77777777" w:rsidR="00AA0664" w:rsidRPr="00172E00" w:rsidRDefault="00AA0664" w:rsidP="00C855B2">
            <w:pPr>
              <w:jc w:val="both"/>
              <w:rPr>
                <w:rFonts w:ascii="Times New Roman" w:hAnsi="Times New Roman" w:cs="Times New Roman"/>
              </w:rPr>
            </w:pPr>
          </w:p>
        </w:tc>
        <w:tc>
          <w:tcPr>
            <w:tcW w:w="1523" w:type="dxa"/>
          </w:tcPr>
          <w:p w14:paraId="17639D67" w14:textId="77777777" w:rsidR="00AA0664" w:rsidRPr="00172E00" w:rsidRDefault="00AA0664" w:rsidP="00C855B2">
            <w:pPr>
              <w:jc w:val="both"/>
              <w:rPr>
                <w:rFonts w:ascii="Times New Roman" w:hAnsi="Times New Roman" w:cs="Times New Roman"/>
              </w:rPr>
            </w:pPr>
          </w:p>
        </w:tc>
      </w:tr>
      <w:tr w:rsidR="00D334BE" w14:paraId="13E392E8" w14:textId="77777777" w:rsidTr="00A224DE">
        <w:tc>
          <w:tcPr>
            <w:tcW w:w="1414" w:type="dxa"/>
          </w:tcPr>
          <w:p w14:paraId="669765F2" w14:textId="1EAC4F6D" w:rsidR="00AA0664" w:rsidRPr="00172E00" w:rsidRDefault="006A7338" w:rsidP="00404846">
            <w:pPr>
              <w:jc w:val="center"/>
              <w:rPr>
                <w:rFonts w:ascii="Times New Roman" w:hAnsi="Times New Roman" w:cs="Times New Roman"/>
              </w:rPr>
            </w:pPr>
            <w:r>
              <w:rPr>
                <w:rFonts w:ascii="Times New Roman" w:hAnsi="Times New Roman" w:cs="Times New Roman"/>
              </w:rPr>
              <w:lastRenderedPageBreak/>
              <w:t>2</w:t>
            </w:r>
          </w:p>
        </w:tc>
        <w:tc>
          <w:tcPr>
            <w:tcW w:w="4949" w:type="dxa"/>
          </w:tcPr>
          <w:p w14:paraId="1FF97B31" w14:textId="1EBE7C0F" w:rsidR="00AA0664" w:rsidRPr="00172E00" w:rsidRDefault="00AA0664" w:rsidP="00C855B2">
            <w:pPr>
              <w:jc w:val="both"/>
              <w:rPr>
                <w:rFonts w:ascii="Times New Roman" w:hAnsi="Times New Roman" w:cs="Times New Roman"/>
              </w:rPr>
            </w:pPr>
            <w:r w:rsidRPr="00172E00">
              <w:rPr>
                <w:rFonts w:ascii="Times New Roman" w:hAnsi="Times New Roman" w:cs="Times New Roman"/>
              </w:rPr>
              <w:t>Наукова (</w:t>
            </w:r>
            <w:proofErr w:type="spellStart"/>
            <w:r w:rsidRPr="00172E00">
              <w:rPr>
                <w:rFonts w:ascii="Times New Roman" w:hAnsi="Times New Roman" w:cs="Times New Roman"/>
              </w:rPr>
              <w:t>освітньо</w:t>
            </w:r>
            <w:proofErr w:type="spellEnd"/>
            <w:r w:rsidRPr="00172E00">
              <w:rPr>
                <w:rFonts w:ascii="Times New Roman" w:hAnsi="Times New Roman" w:cs="Times New Roman"/>
              </w:rPr>
              <w:t>-творча) діяльність аспірантів (ад’юнктів) відповідає напряму досліджень (творчості) наукових (творчих) керівників.</w:t>
            </w:r>
          </w:p>
        </w:tc>
        <w:tc>
          <w:tcPr>
            <w:tcW w:w="4122" w:type="dxa"/>
          </w:tcPr>
          <w:p w14:paraId="40F7D34E" w14:textId="77777777" w:rsidR="00AA0664" w:rsidRPr="00172E00" w:rsidRDefault="00AA0664" w:rsidP="00C855B2">
            <w:pPr>
              <w:jc w:val="both"/>
              <w:rPr>
                <w:rFonts w:ascii="Times New Roman" w:hAnsi="Times New Roman" w:cs="Times New Roman"/>
              </w:rPr>
            </w:pPr>
          </w:p>
        </w:tc>
        <w:tc>
          <w:tcPr>
            <w:tcW w:w="1559" w:type="dxa"/>
          </w:tcPr>
          <w:p w14:paraId="7E7227C5" w14:textId="77777777" w:rsidR="00AA0664" w:rsidRPr="00172E00" w:rsidRDefault="00AA0664" w:rsidP="00C855B2">
            <w:pPr>
              <w:jc w:val="both"/>
              <w:rPr>
                <w:rFonts w:ascii="Times New Roman" w:hAnsi="Times New Roman" w:cs="Times New Roman"/>
              </w:rPr>
            </w:pPr>
          </w:p>
        </w:tc>
        <w:tc>
          <w:tcPr>
            <w:tcW w:w="1559" w:type="dxa"/>
          </w:tcPr>
          <w:p w14:paraId="7C6C9D36" w14:textId="77777777" w:rsidR="00AA0664" w:rsidRPr="00172E00" w:rsidRDefault="00AA0664" w:rsidP="00C855B2">
            <w:pPr>
              <w:jc w:val="both"/>
              <w:rPr>
                <w:rFonts w:ascii="Times New Roman" w:hAnsi="Times New Roman" w:cs="Times New Roman"/>
              </w:rPr>
            </w:pPr>
          </w:p>
        </w:tc>
        <w:tc>
          <w:tcPr>
            <w:tcW w:w="1523" w:type="dxa"/>
          </w:tcPr>
          <w:p w14:paraId="6DD80924" w14:textId="77777777" w:rsidR="00AA0664" w:rsidRPr="00172E00" w:rsidRDefault="00AA0664" w:rsidP="00C855B2">
            <w:pPr>
              <w:jc w:val="both"/>
              <w:rPr>
                <w:rFonts w:ascii="Times New Roman" w:hAnsi="Times New Roman" w:cs="Times New Roman"/>
              </w:rPr>
            </w:pPr>
          </w:p>
        </w:tc>
      </w:tr>
      <w:tr w:rsidR="00D334BE" w14:paraId="1CA4241D" w14:textId="77777777" w:rsidTr="00A224DE">
        <w:tc>
          <w:tcPr>
            <w:tcW w:w="1414" w:type="dxa"/>
          </w:tcPr>
          <w:p w14:paraId="62494898" w14:textId="536FC6A3" w:rsidR="00AA0664" w:rsidRPr="00172E00" w:rsidRDefault="006A7338" w:rsidP="00404846">
            <w:pPr>
              <w:jc w:val="center"/>
              <w:rPr>
                <w:rFonts w:ascii="Times New Roman" w:hAnsi="Times New Roman" w:cs="Times New Roman"/>
              </w:rPr>
            </w:pPr>
            <w:r>
              <w:rPr>
                <w:rFonts w:ascii="Times New Roman" w:hAnsi="Times New Roman" w:cs="Times New Roman"/>
              </w:rPr>
              <w:t>3</w:t>
            </w:r>
          </w:p>
        </w:tc>
        <w:tc>
          <w:tcPr>
            <w:tcW w:w="4949" w:type="dxa"/>
          </w:tcPr>
          <w:p w14:paraId="06C2EBFB" w14:textId="7E67E683" w:rsidR="00AA0664" w:rsidRPr="00172E00" w:rsidRDefault="00AA0664" w:rsidP="00C855B2">
            <w:pPr>
              <w:jc w:val="both"/>
              <w:rPr>
                <w:rFonts w:ascii="Times New Roman" w:hAnsi="Times New Roman" w:cs="Times New Roman"/>
              </w:rPr>
            </w:pPr>
            <w:r w:rsidRPr="00172E00">
              <w:rPr>
                <w:rFonts w:ascii="Times New Roman" w:hAnsi="Times New Roman" w:cs="Times New Roman"/>
              </w:rPr>
              <w:t>Заклад вищої освіти здатний сформувати разові спеціалізовані вчені ради (разові спеціалізовані ради з присудження ступеня доктора мистецтва) для атестації аспірантів (ад’юнктів), які навчаються на відповідній освітній програмі.</w:t>
            </w:r>
          </w:p>
        </w:tc>
        <w:tc>
          <w:tcPr>
            <w:tcW w:w="4122" w:type="dxa"/>
          </w:tcPr>
          <w:p w14:paraId="7EE3C037" w14:textId="77777777" w:rsidR="00AA0664" w:rsidRPr="00172E00" w:rsidRDefault="00AA0664" w:rsidP="00C855B2">
            <w:pPr>
              <w:jc w:val="both"/>
              <w:rPr>
                <w:rFonts w:ascii="Times New Roman" w:hAnsi="Times New Roman" w:cs="Times New Roman"/>
              </w:rPr>
            </w:pPr>
          </w:p>
        </w:tc>
        <w:tc>
          <w:tcPr>
            <w:tcW w:w="1559" w:type="dxa"/>
          </w:tcPr>
          <w:p w14:paraId="0251FB7D" w14:textId="77777777" w:rsidR="00AA0664" w:rsidRPr="00172E00" w:rsidRDefault="00AA0664" w:rsidP="00C855B2">
            <w:pPr>
              <w:jc w:val="both"/>
              <w:rPr>
                <w:rFonts w:ascii="Times New Roman" w:hAnsi="Times New Roman" w:cs="Times New Roman"/>
              </w:rPr>
            </w:pPr>
          </w:p>
        </w:tc>
        <w:tc>
          <w:tcPr>
            <w:tcW w:w="1559" w:type="dxa"/>
          </w:tcPr>
          <w:p w14:paraId="1E29A77B" w14:textId="77777777" w:rsidR="00AA0664" w:rsidRPr="00172E00" w:rsidRDefault="00AA0664" w:rsidP="00C855B2">
            <w:pPr>
              <w:jc w:val="both"/>
              <w:rPr>
                <w:rFonts w:ascii="Times New Roman" w:hAnsi="Times New Roman" w:cs="Times New Roman"/>
              </w:rPr>
            </w:pPr>
          </w:p>
        </w:tc>
        <w:tc>
          <w:tcPr>
            <w:tcW w:w="1523" w:type="dxa"/>
          </w:tcPr>
          <w:p w14:paraId="3F0ACE96" w14:textId="77777777" w:rsidR="00AA0664" w:rsidRPr="00172E00" w:rsidRDefault="00AA0664" w:rsidP="00C855B2">
            <w:pPr>
              <w:jc w:val="both"/>
              <w:rPr>
                <w:rFonts w:ascii="Times New Roman" w:hAnsi="Times New Roman" w:cs="Times New Roman"/>
              </w:rPr>
            </w:pPr>
          </w:p>
        </w:tc>
      </w:tr>
      <w:tr w:rsidR="00D334BE" w14:paraId="5B8C8AF3" w14:textId="77777777" w:rsidTr="00A224DE">
        <w:tc>
          <w:tcPr>
            <w:tcW w:w="1414" w:type="dxa"/>
          </w:tcPr>
          <w:p w14:paraId="2DCC4CB6" w14:textId="02244458" w:rsidR="00AA0664" w:rsidRPr="00172E00" w:rsidRDefault="006A7338" w:rsidP="00404846">
            <w:pPr>
              <w:jc w:val="center"/>
              <w:rPr>
                <w:rFonts w:ascii="Times New Roman" w:hAnsi="Times New Roman" w:cs="Times New Roman"/>
              </w:rPr>
            </w:pPr>
            <w:r>
              <w:rPr>
                <w:rFonts w:ascii="Times New Roman" w:hAnsi="Times New Roman" w:cs="Times New Roman"/>
              </w:rPr>
              <w:t>4</w:t>
            </w:r>
          </w:p>
        </w:tc>
        <w:tc>
          <w:tcPr>
            <w:tcW w:w="4949" w:type="dxa"/>
          </w:tcPr>
          <w:p w14:paraId="0E1CD75C" w14:textId="42897E74" w:rsidR="00AA0664" w:rsidRPr="00172E00" w:rsidRDefault="00AA0664" w:rsidP="00C855B2">
            <w:pPr>
              <w:jc w:val="both"/>
              <w:rPr>
                <w:rFonts w:ascii="Times New Roman" w:hAnsi="Times New Roman" w:cs="Times New Roman"/>
              </w:rPr>
            </w:pPr>
            <w:r w:rsidRPr="00172E00">
              <w:rPr>
                <w:rFonts w:ascii="Times New Roman" w:hAnsi="Times New Roman" w:cs="Times New Roman"/>
              </w:rPr>
              <w:t xml:space="preserve">Заклад вищої освіти організаційно та матеріально забезпечує можливості для виконання наукових досліджень (творчих </w:t>
            </w:r>
            <w:proofErr w:type="spellStart"/>
            <w:r w:rsidRPr="00172E00">
              <w:rPr>
                <w:rFonts w:ascii="Times New Roman" w:hAnsi="Times New Roman" w:cs="Times New Roman"/>
              </w:rPr>
              <w:t>проєктів</w:t>
            </w:r>
            <w:proofErr w:type="spellEnd"/>
            <w:r w:rsidRPr="00172E00">
              <w:rPr>
                <w:rFonts w:ascii="Times New Roman" w:hAnsi="Times New Roman" w:cs="Times New Roman"/>
              </w:rPr>
              <w:t>) і апробації їх результатів відповідно до тематики аспірантів (ад’юнктів) (проведення регулярних конференцій, семінарів, колоквіумів, концертів, спектаклів, майстер-класів, персональних виставок, публічних виступів, надання доступу до використання лабораторій, обладнання, інформаційних та обчислювальних ресурсів тощо).</w:t>
            </w:r>
          </w:p>
        </w:tc>
        <w:tc>
          <w:tcPr>
            <w:tcW w:w="4122" w:type="dxa"/>
          </w:tcPr>
          <w:p w14:paraId="037EA637" w14:textId="77777777" w:rsidR="00AA0664" w:rsidRPr="00172E00" w:rsidRDefault="00AA0664" w:rsidP="00C855B2">
            <w:pPr>
              <w:jc w:val="both"/>
              <w:rPr>
                <w:rFonts w:ascii="Times New Roman" w:hAnsi="Times New Roman" w:cs="Times New Roman"/>
              </w:rPr>
            </w:pPr>
          </w:p>
        </w:tc>
        <w:tc>
          <w:tcPr>
            <w:tcW w:w="1559" w:type="dxa"/>
          </w:tcPr>
          <w:p w14:paraId="2CBB2B87" w14:textId="77777777" w:rsidR="00AA0664" w:rsidRPr="00172E00" w:rsidRDefault="00AA0664" w:rsidP="00C855B2">
            <w:pPr>
              <w:jc w:val="both"/>
              <w:rPr>
                <w:rFonts w:ascii="Times New Roman" w:hAnsi="Times New Roman" w:cs="Times New Roman"/>
              </w:rPr>
            </w:pPr>
          </w:p>
        </w:tc>
        <w:tc>
          <w:tcPr>
            <w:tcW w:w="1559" w:type="dxa"/>
          </w:tcPr>
          <w:p w14:paraId="23819F94" w14:textId="77777777" w:rsidR="00AA0664" w:rsidRPr="00172E00" w:rsidRDefault="00AA0664" w:rsidP="00C855B2">
            <w:pPr>
              <w:jc w:val="both"/>
              <w:rPr>
                <w:rFonts w:ascii="Times New Roman" w:hAnsi="Times New Roman" w:cs="Times New Roman"/>
              </w:rPr>
            </w:pPr>
          </w:p>
        </w:tc>
        <w:tc>
          <w:tcPr>
            <w:tcW w:w="1523" w:type="dxa"/>
          </w:tcPr>
          <w:p w14:paraId="3ED3B9D2" w14:textId="77777777" w:rsidR="00AA0664" w:rsidRPr="00172E00" w:rsidRDefault="00AA0664" w:rsidP="00C855B2">
            <w:pPr>
              <w:jc w:val="both"/>
              <w:rPr>
                <w:rFonts w:ascii="Times New Roman" w:hAnsi="Times New Roman" w:cs="Times New Roman"/>
              </w:rPr>
            </w:pPr>
          </w:p>
        </w:tc>
      </w:tr>
      <w:tr w:rsidR="00D334BE" w14:paraId="33D22777" w14:textId="77777777" w:rsidTr="00A224DE">
        <w:tc>
          <w:tcPr>
            <w:tcW w:w="1414" w:type="dxa"/>
          </w:tcPr>
          <w:p w14:paraId="3042E128" w14:textId="445E9160" w:rsidR="00AA0664" w:rsidRPr="00172E00" w:rsidRDefault="006A7338" w:rsidP="00404846">
            <w:pPr>
              <w:jc w:val="center"/>
              <w:rPr>
                <w:rFonts w:ascii="Times New Roman" w:hAnsi="Times New Roman" w:cs="Times New Roman"/>
              </w:rPr>
            </w:pPr>
            <w:r>
              <w:rPr>
                <w:rFonts w:ascii="Times New Roman" w:hAnsi="Times New Roman" w:cs="Times New Roman"/>
              </w:rPr>
              <w:t>5</w:t>
            </w:r>
          </w:p>
        </w:tc>
        <w:tc>
          <w:tcPr>
            <w:tcW w:w="4949" w:type="dxa"/>
          </w:tcPr>
          <w:p w14:paraId="3C244C20" w14:textId="2C415FEE" w:rsidR="00AA0664" w:rsidRPr="00172E00" w:rsidRDefault="00AA0664" w:rsidP="00C855B2">
            <w:pPr>
              <w:jc w:val="both"/>
              <w:rPr>
                <w:rFonts w:ascii="Times New Roman" w:hAnsi="Times New Roman" w:cs="Times New Roman"/>
              </w:rPr>
            </w:pPr>
            <w:r w:rsidRPr="00172E00">
              <w:rPr>
                <w:rFonts w:ascii="Times New Roman" w:hAnsi="Times New Roman" w:cs="Times New Roman"/>
              </w:rPr>
              <w:t xml:space="preserve">Заклад вищої освіти забезпечує можливості для залучення аспірантів (ад’юнктів) до міжнародної академічної спільноти за спеціальністю, зокрема через виступи на конференціях, публікації, концерти, спектаклі, майстер-класи, персональні виставки, публічні виступи, участь у спільних дослідницьких (творчих мистецьких) </w:t>
            </w:r>
            <w:proofErr w:type="spellStart"/>
            <w:r w:rsidRPr="00172E00">
              <w:rPr>
                <w:rFonts w:ascii="Times New Roman" w:hAnsi="Times New Roman" w:cs="Times New Roman"/>
              </w:rPr>
              <w:t>проєктах</w:t>
            </w:r>
            <w:proofErr w:type="spellEnd"/>
            <w:r w:rsidRPr="00172E00">
              <w:rPr>
                <w:rFonts w:ascii="Times New Roman" w:hAnsi="Times New Roman" w:cs="Times New Roman"/>
              </w:rPr>
              <w:t xml:space="preserve"> тощо.</w:t>
            </w:r>
          </w:p>
        </w:tc>
        <w:tc>
          <w:tcPr>
            <w:tcW w:w="4122" w:type="dxa"/>
          </w:tcPr>
          <w:p w14:paraId="5789383F" w14:textId="77777777" w:rsidR="00AA0664" w:rsidRPr="00172E00" w:rsidRDefault="00AA0664" w:rsidP="00C855B2">
            <w:pPr>
              <w:jc w:val="both"/>
              <w:rPr>
                <w:rFonts w:ascii="Times New Roman" w:hAnsi="Times New Roman" w:cs="Times New Roman"/>
              </w:rPr>
            </w:pPr>
          </w:p>
        </w:tc>
        <w:tc>
          <w:tcPr>
            <w:tcW w:w="1559" w:type="dxa"/>
          </w:tcPr>
          <w:p w14:paraId="463FB3CF" w14:textId="77777777" w:rsidR="00AA0664" w:rsidRPr="00172E00" w:rsidRDefault="00AA0664" w:rsidP="00C855B2">
            <w:pPr>
              <w:jc w:val="both"/>
              <w:rPr>
                <w:rFonts w:ascii="Times New Roman" w:hAnsi="Times New Roman" w:cs="Times New Roman"/>
              </w:rPr>
            </w:pPr>
          </w:p>
        </w:tc>
        <w:tc>
          <w:tcPr>
            <w:tcW w:w="1559" w:type="dxa"/>
          </w:tcPr>
          <w:p w14:paraId="14E1EDC2" w14:textId="77777777" w:rsidR="00AA0664" w:rsidRPr="00172E00" w:rsidRDefault="00AA0664" w:rsidP="00C855B2">
            <w:pPr>
              <w:jc w:val="both"/>
              <w:rPr>
                <w:rFonts w:ascii="Times New Roman" w:hAnsi="Times New Roman" w:cs="Times New Roman"/>
              </w:rPr>
            </w:pPr>
          </w:p>
        </w:tc>
        <w:tc>
          <w:tcPr>
            <w:tcW w:w="1523" w:type="dxa"/>
          </w:tcPr>
          <w:p w14:paraId="3A6AF1FC" w14:textId="77777777" w:rsidR="00AA0664" w:rsidRPr="00172E00" w:rsidRDefault="00AA0664" w:rsidP="00C855B2">
            <w:pPr>
              <w:jc w:val="both"/>
              <w:rPr>
                <w:rFonts w:ascii="Times New Roman" w:hAnsi="Times New Roman" w:cs="Times New Roman"/>
              </w:rPr>
            </w:pPr>
          </w:p>
        </w:tc>
      </w:tr>
      <w:tr w:rsidR="00D334BE" w14:paraId="469C158E" w14:textId="77777777" w:rsidTr="00A224DE">
        <w:tc>
          <w:tcPr>
            <w:tcW w:w="1414" w:type="dxa"/>
          </w:tcPr>
          <w:p w14:paraId="6D3D3109" w14:textId="7AFBEC8F" w:rsidR="00AA0664" w:rsidRPr="00172E00" w:rsidRDefault="006A7338" w:rsidP="00404846">
            <w:pPr>
              <w:jc w:val="center"/>
              <w:rPr>
                <w:rFonts w:ascii="Times New Roman" w:hAnsi="Times New Roman" w:cs="Times New Roman"/>
              </w:rPr>
            </w:pPr>
            <w:r>
              <w:rPr>
                <w:rFonts w:ascii="Times New Roman" w:hAnsi="Times New Roman" w:cs="Times New Roman"/>
              </w:rPr>
              <w:t>6</w:t>
            </w:r>
          </w:p>
        </w:tc>
        <w:tc>
          <w:tcPr>
            <w:tcW w:w="4949" w:type="dxa"/>
          </w:tcPr>
          <w:p w14:paraId="4E9AB75C" w14:textId="36862367" w:rsidR="00AA0664" w:rsidRPr="00172E00" w:rsidRDefault="00AA0664" w:rsidP="00C855B2">
            <w:pPr>
              <w:jc w:val="both"/>
              <w:rPr>
                <w:rFonts w:ascii="Times New Roman" w:hAnsi="Times New Roman" w:cs="Times New Roman"/>
              </w:rPr>
            </w:pPr>
            <w:r w:rsidRPr="00172E00">
              <w:rPr>
                <w:rFonts w:ascii="Times New Roman" w:hAnsi="Times New Roman" w:cs="Times New Roman"/>
              </w:rPr>
              <w:t xml:space="preserve">Наявна практика участі наукових (творчих) </w:t>
            </w:r>
            <w:r w:rsidRPr="00172E00">
              <w:rPr>
                <w:rFonts w:ascii="Times New Roman" w:hAnsi="Times New Roman" w:cs="Times New Roman"/>
              </w:rPr>
              <w:lastRenderedPageBreak/>
              <w:t xml:space="preserve">керівників аспірантів (ад’юнктів) у дослідницьких (творчих мистецьких) </w:t>
            </w:r>
            <w:proofErr w:type="spellStart"/>
            <w:r w:rsidRPr="00172E00">
              <w:rPr>
                <w:rFonts w:ascii="Times New Roman" w:hAnsi="Times New Roman" w:cs="Times New Roman"/>
              </w:rPr>
              <w:t>проєктах</w:t>
            </w:r>
            <w:proofErr w:type="spellEnd"/>
            <w:r w:rsidRPr="00172E00">
              <w:rPr>
                <w:rFonts w:ascii="Times New Roman" w:hAnsi="Times New Roman" w:cs="Times New Roman"/>
              </w:rPr>
              <w:t>, результати яких регулярно публікуються, презентуються та/або практично впроваджуються.</w:t>
            </w:r>
          </w:p>
        </w:tc>
        <w:tc>
          <w:tcPr>
            <w:tcW w:w="4122" w:type="dxa"/>
          </w:tcPr>
          <w:p w14:paraId="20792BE6" w14:textId="77777777" w:rsidR="00AA0664" w:rsidRPr="00172E00" w:rsidRDefault="00AA0664" w:rsidP="00C855B2">
            <w:pPr>
              <w:jc w:val="both"/>
              <w:rPr>
                <w:rFonts w:ascii="Times New Roman" w:hAnsi="Times New Roman" w:cs="Times New Roman"/>
              </w:rPr>
            </w:pPr>
          </w:p>
        </w:tc>
        <w:tc>
          <w:tcPr>
            <w:tcW w:w="1559" w:type="dxa"/>
          </w:tcPr>
          <w:p w14:paraId="6395EA79" w14:textId="77777777" w:rsidR="00AA0664" w:rsidRPr="00172E00" w:rsidRDefault="00AA0664" w:rsidP="00C855B2">
            <w:pPr>
              <w:jc w:val="both"/>
              <w:rPr>
                <w:rFonts w:ascii="Times New Roman" w:hAnsi="Times New Roman" w:cs="Times New Roman"/>
              </w:rPr>
            </w:pPr>
          </w:p>
        </w:tc>
        <w:tc>
          <w:tcPr>
            <w:tcW w:w="1559" w:type="dxa"/>
          </w:tcPr>
          <w:p w14:paraId="09510E95" w14:textId="77777777" w:rsidR="00AA0664" w:rsidRPr="00172E00" w:rsidRDefault="00AA0664" w:rsidP="00C855B2">
            <w:pPr>
              <w:jc w:val="both"/>
              <w:rPr>
                <w:rFonts w:ascii="Times New Roman" w:hAnsi="Times New Roman" w:cs="Times New Roman"/>
              </w:rPr>
            </w:pPr>
          </w:p>
        </w:tc>
        <w:tc>
          <w:tcPr>
            <w:tcW w:w="1523" w:type="dxa"/>
          </w:tcPr>
          <w:p w14:paraId="05A92FD1" w14:textId="77777777" w:rsidR="00AA0664" w:rsidRPr="00172E00" w:rsidRDefault="00AA0664" w:rsidP="00C855B2">
            <w:pPr>
              <w:jc w:val="both"/>
              <w:rPr>
                <w:rFonts w:ascii="Times New Roman" w:hAnsi="Times New Roman" w:cs="Times New Roman"/>
              </w:rPr>
            </w:pPr>
          </w:p>
        </w:tc>
      </w:tr>
      <w:tr w:rsidR="00D334BE" w14:paraId="33EBE98C" w14:textId="77777777" w:rsidTr="00A224DE">
        <w:tc>
          <w:tcPr>
            <w:tcW w:w="1414" w:type="dxa"/>
          </w:tcPr>
          <w:p w14:paraId="0B37DA51" w14:textId="2DAF353E" w:rsidR="00AA0664" w:rsidRPr="00172E00" w:rsidRDefault="006A7338" w:rsidP="00404846">
            <w:pPr>
              <w:jc w:val="center"/>
              <w:rPr>
                <w:rFonts w:ascii="Times New Roman" w:hAnsi="Times New Roman" w:cs="Times New Roman"/>
              </w:rPr>
            </w:pPr>
            <w:r>
              <w:rPr>
                <w:rFonts w:ascii="Times New Roman" w:hAnsi="Times New Roman" w:cs="Times New Roman"/>
              </w:rPr>
              <w:lastRenderedPageBreak/>
              <w:t>7</w:t>
            </w:r>
          </w:p>
        </w:tc>
        <w:tc>
          <w:tcPr>
            <w:tcW w:w="4949" w:type="dxa"/>
          </w:tcPr>
          <w:p w14:paraId="7DF108CB" w14:textId="68C8F84D" w:rsidR="00AA0664" w:rsidRPr="00172E00" w:rsidRDefault="00AA0664" w:rsidP="00C855B2">
            <w:pPr>
              <w:jc w:val="both"/>
              <w:rPr>
                <w:rFonts w:ascii="Times New Roman" w:hAnsi="Times New Roman" w:cs="Times New Roman"/>
              </w:rPr>
            </w:pPr>
            <w:r w:rsidRPr="00172E00">
              <w:rPr>
                <w:rFonts w:ascii="Times New Roman" w:hAnsi="Times New Roman" w:cs="Times New Roman"/>
              </w:rPr>
              <w:t>Заклад вищої освіти забезпечує дотримання академічної доброчесності у професійній діяльності наукових (творчих) керівників та аспірантів (ад’юнктів), зокрема вживає заходів для унеможливлення здійснення наукового (творчого) керівництва особами, які вчинили порушення академічної доброчесності.</w:t>
            </w:r>
          </w:p>
        </w:tc>
        <w:tc>
          <w:tcPr>
            <w:tcW w:w="4122" w:type="dxa"/>
          </w:tcPr>
          <w:p w14:paraId="22EB5A18" w14:textId="77777777" w:rsidR="00AA0664" w:rsidRPr="00172E00" w:rsidRDefault="00AA0664" w:rsidP="00C855B2">
            <w:pPr>
              <w:jc w:val="both"/>
              <w:rPr>
                <w:rFonts w:ascii="Times New Roman" w:hAnsi="Times New Roman" w:cs="Times New Roman"/>
              </w:rPr>
            </w:pPr>
          </w:p>
        </w:tc>
        <w:tc>
          <w:tcPr>
            <w:tcW w:w="1559" w:type="dxa"/>
          </w:tcPr>
          <w:p w14:paraId="39EC186C" w14:textId="77777777" w:rsidR="00AA0664" w:rsidRPr="00172E00" w:rsidRDefault="00AA0664" w:rsidP="00C855B2">
            <w:pPr>
              <w:jc w:val="both"/>
              <w:rPr>
                <w:rFonts w:ascii="Times New Roman" w:hAnsi="Times New Roman" w:cs="Times New Roman"/>
              </w:rPr>
            </w:pPr>
          </w:p>
        </w:tc>
        <w:tc>
          <w:tcPr>
            <w:tcW w:w="1559" w:type="dxa"/>
          </w:tcPr>
          <w:p w14:paraId="3171A893" w14:textId="77777777" w:rsidR="00AA0664" w:rsidRPr="00172E00" w:rsidRDefault="00AA0664" w:rsidP="00C855B2">
            <w:pPr>
              <w:jc w:val="both"/>
              <w:rPr>
                <w:rFonts w:ascii="Times New Roman" w:hAnsi="Times New Roman" w:cs="Times New Roman"/>
              </w:rPr>
            </w:pPr>
          </w:p>
        </w:tc>
        <w:tc>
          <w:tcPr>
            <w:tcW w:w="1523" w:type="dxa"/>
          </w:tcPr>
          <w:p w14:paraId="705CD1DC" w14:textId="77777777" w:rsidR="00AA0664" w:rsidRPr="00172E00" w:rsidRDefault="00AA0664" w:rsidP="00C855B2">
            <w:pPr>
              <w:jc w:val="both"/>
              <w:rPr>
                <w:rFonts w:ascii="Times New Roman" w:hAnsi="Times New Roman" w:cs="Times New Roman"/>
              </w:rPr>
            </w:pPr>
          </w:p>
        </w:tc>
      </w:tr>
    </w:tbl>
    <w:p w14:paraId="286CC8AB" w14:textId="77777777" w:rsidR="007813BA" w:rsidRDefault="007813BA" w:rsidP="007813BA">
      <w:pPr>
        <w:jc w:val="center"/>
      </w:pPr>
    </w:p>
    <w:p w14:paraId="105631A3" w14:textId="77777777" w:rsidR="00A13607" w:rsidRPr="00A13607" w:rsidRDefault="00A13607" w:rsidP="007813BA">
      <w:pPr>
        <w:jc w:val="center"/>
        <w:rPr>
          <w:rFonts w:ascii="Times New Roman" w:hAnsi="Times New Roman" w:cs="Times New Roman"/>
          <w:sz w:val="24"/>
          <w:szCs w:val="24"/>
        </w:rPr>
      </w:pPr>
    </w:p>
    <w:p w14:paraId="48B025A4" w14:textId="760757C2" w:rsidR="00A13607" w:rsidRDefault="00A13607" w:rsidP="00D713F1">
      <w:pPr>
        <w:spacing w:after="0" w:line="240" w:lineRule="auto"/>
        <w:ind w:firstLine="709"/>
        <w:jc w:val="both"/>
        <w:rPr>
          <w:rFonts w:ascii="Times New Roman" w:hAnsi="Times New Roman" w:cs="Times New Roman"/>
          <w:sz w:val="24"/>
          <w:szCs w:val="24"/>
        </w:rPr>
      </w:pPr>
      <w:r w:rsidRPr="00A13607">
        <w:rPr>
          <w:rFonts w:ascii="Times New Roman" w:hAnsi="Times New Roman" w:cs="Times New Roman"/>
          <w:sz w:val="24"/>
          <w:szCs w:val="24"/>
        </w:rPr>
        <w:t>Гарант ОПП/ОНП</w:t>
      </w:r>
      <w:r>
        <w:rPr>
          <w:rFonts w:ascii="Times New Roman" w:hAnsi="Times New Roman" w:cs="Times New Roman"/>
          <w:sz w:val="24"/>
          <w:szCs w:val="24"/>
        </w:rPr>
        <w:t xml:space="preserve">                                                                            ______________________________               ІП</w:t>
      </w:r>
    </w:p>
    <w:p w14:paraId="41056393" w14:textId="77777777" w:rsidR="00A13607" w:rsidRDefault="00A13607" w:rsidP="00D713F1">
      <w:pPr>
        <w:spacing w:after="0" w:line="240" w:lineRule="auto"/>
        <w:ind w:firstLine="709"/>
        <w:jc w:val="both"/>
        <w:rPr>
          <w:rFonts w:ascii="Times New Roman" w:hAnsi="Times New Roman" w:cs="Times New Roman"/>
          <w:sz w:val="24"/>
          <w:szCs w:val="24"/>
        </w:rPr>
      </w:pPr>
    </w:p>
    <w:p w14:paraId="23345226" w14:textId="77777777" w:rsidR="00A13607" w:rsidRDefault="00A13607" w:rsidP="00D713F1">
      <w:pPr>
        <w:spacing w:after="0" w:line="240" w:lineRule="auto"/>
        <w:ind w:firstLine="709"/>
        <w:jc w:val="both"/>
        <w:rPr>
          <w:rFonts w:ascii="Times New Roman" w:hAnsi="Times New Roman" w:cs="Times New Roman"/>
          <w:sz w:val="24"/>
          <w:szCs w:val="24"/>
        </w:rPr>
      </w:pPr>
    </w:p>
    <w:p w14:paraId="18CFD504" w14:textId="62B5C90D" w:rsidR="00A13607" w:rsidRDefault="00A13607" w:rsidP="00D713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Директор ННІМП                                                                            ________________</w:t>
      </w:r>
      <w:r w:rsidR="00990497">
        <w:rPr>
          <w:rFonts w:ascii="Times New Roman" w:hAnsi="Times New Roman" w:cs="Times New Roman"/>
          <w:sz w:val="24"/>
          <w:szCs w:val="24"/>
        </w:rPr>
        <w:t>______________ В.В. СУПРУН</w:t>
      </w:r>
    </w:p>
    <w:p w14:paraId="415CF6DF" w14:textId="77777777" w:rsidR="00A13607" w:rsidRDefault="00A13607" w:rsidP="00D713F1">
      <w:pPr>
        <w:spacing w:after="0" w:line="240" w:lineRule="auto"/>
        <w:ind w:firstLine="709"/>
        <w:jc w:val="both"/>
        <w:rPr>
          <w:rFonts w:ascii="Times New Roman" w:hAnsi="Times New Roman" w:cs="Times New Roman"/>
          <w:sz w:val="24"/>
          <w:szCs w:val="24"/>
        </w:rPr>
      </w:pPr>
    </w:p>
    <w:p w14:paraId="23451693" w14:textId="77777777" w:rsidR="00A13607" w:rsidRDefault="00A13607" w:rsidP="00D713F1">
      <w:pPr>
        <w:spacing w:after="0" w:line="240" w:lineRule="auto"/>
        <w:ind w:firstLine="709"/>
        <w:jc w:val="both"/>
        <w:rPr>
          <w:rFonts w:ascii="Times New Roman" w:hAnsi="Times New Roman" w:cs="Times New Roman"/>
          <w:sz w:val="24"/>
          <w:szCs w:val="24"/>
        </w:rPr>
      </w:pPr>
    </w:p>
    <w:p w14:paraId="091A1F8D" w14:textId="1EFF4BD5" w:rsidR="00A13607" w:rsidRDefault="00A13607" w:rsidP="00D713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Проректор з навчальної, науково-педагогічної роботи               _________________</w:t>
      </w:r>
      <w:r w:rsidR="00990497">
        <w:rPr>
          <w:rFonts w:ascii="Times New Roman" w:hAnsi="Times New Roman" w:cs="Times New Roman"/>
          <w:sz w:val="24"/>
          <w:szCs w:val="24"/>
        </w:rPr>
        <w:t>_____________ Н.П. МУРАНОВА</w:t>
      </w:r>
    </w:p>
    <w:p w14:paraId="7F267201" w14:textId="4D88A759" w:rsidR="00A13607" w:rsidRPr="00A13607" w:rsidRDefault="00A13607" w:rsidP="00D713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 післядипломної освіти</w:t>
      </w:r>
      <w:r w:rsidRPr="00A13607">
        <w:rPr>
          <w:rFonts w:ascii="Times New Roman" w:hAnsi="Times New Roman" w:cs="Times New Roman"/>
          <w:sz w:val="24"/>
          <w:szCs w:val="24"/>
        </w:rPr>
        <w:t xml:space="preserve">                                                                                 </w:t>
      </w:r>
    </w:p>
    <w:p w14:paraId="37EC6DF4" w14:textId="77777777" w:rsidR="00A13607" w:rsidRPr="00A13607" w:rsidRDefault="00A13607" w:rsidP="00D713F1">
      <w:pPr>
        <w:spacing w:after="0" w:line="240" w:lineRule="auto"/>
        <w:ind w:firstLine="709"/>
        <w:jc w:val="both"/>
        <w:rPr>
          <w:rFonts w:ascii="Times New Roman" w:hAnsi="Times New Roman" w:cs="Times New Roman"/>
          <w:sz w:val="24"/>
          <w:szCs w:val="24"/>
        </w:rPr>
      </w:pPr>
    </w:p>
    <w:p w14:paraId="15D3066F" w14:textId="77777777" w:rsidR="00A13607" w:rsidRPr="00A13607" w:rsidRDefault="00A13607" w:rsidP="00A13607">
      <w:pPr>
        <w:spacing w:after="0" w:line="240" w:lineRule="auto"/>
        <w:jc w:val="both"/>
        <w:rPr>
          <w:rFonts w:ascii="Times New Roman" w:hAnsi="Times New Roman" w:cs="Times New Roman"/>
          <w:sz w:val="24"/>
          <w:szCs w:val="24"/>
        </w:rPr>
      </w:pPr>
    </w:p>
    <w:sectPr w:rsidR="00A13607" w:rsidRPr="00A13607" w:rsidSect="007813BA">
      <w:footerReference w:type="default" r:id="rId7"/>
      <w:pgSz w:w="16838" w:h="11906" w:orient="landscape"/>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890BDC" w14:textId="77777777" w:rsidR="008D07B7" w:rsidRDefault="008D07B7" w:rsidP="00332414">
      <w:pPr>
        <w:spacing w:after="0" w:line="240" w:lineRule="auto"/>
      </w:pPr>
      <w:r>
        <w:separator/>
      </w:r>
    </w:p>
  </w:endnote>
  <w:endnote w:type="continuationSeparator" w:id="0">
    <w:p w14:paraId="6ADC1091" w14:textId="77777777" w:rsidR="008D07B7" w:rsidRDefault="008D07B7" w:rsidP="0033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7645114"/>
      <w:docPartObj>
        <w:docPartGallery w:val="Page Numbers (Bottom of Page)"/>
        <w:docPartUnique/>
      </w:docPartObj>
    </w:sdtPr>
    <w:sdtEndPr>
      <w:rPr>
        <w:rFonts w:ascii="Times New Roman" w:hAnsi="Times New Roman" w:cs="Times New Roman"/>
      </w:rPr>
    </w:sdtEndPr>
    <w:sdtContent>
      <w:p w14:paraId="2611CBC4" w14:textId="3590BF43" w:rsidR="00332414" w:rsidRPr="00332414" w:rsidRDefault="00332414">
        <w:pPr>
          <w:pStyle w:val="af"/>
          <w:jc w:val="right"/>
          <w:rPr>
            <w:rFonts w:ascii="Times New Roman" w:hAnsi="Times New Roman" w:cs="Times New Roman"/>
          </w:rPr>
        </w:pPr>
        <w:r w:rsidRPr="00332414">
          <w:rPr>
            <w:rFonts w:ascii="Times New Roman" w:hAnsi="Times New Roman" w:cs="Times New Roman"/>
          </w:rPr>
          <w:fldChar w:fldCharType="begin"/>
        </w:r>
        <w:r w:rsidRPr="00332414">
          <w:rPr>
            <w:rFonts w:ascii="Times New Roman" w:hAnsi="Times New Roman" w:cs="Times New Roman"/>
          </w:rPr>
          <w:instrText>PAGE   \* MERGEFORMAT</w:instrText>
        </w:r>
        <w:r w:rsidRPr="00332414">
          <w:rPr>
            <w:rFonts w:ascii="Times New Roman" w:hAnsi="Times New Roman" w:cs="Times New Roman"/>
          </w:rPr>
          <w:fldChar w:fldCharType="separate"/>
        </w:r>
        <w:r w:rsidRPr="00332414">
          <w:rPr>
            <w:rFonts w:ascii="Times New Roman" w:hAnsi="Times New Roman" w:cs="Times New Roman"/>
            <w:noProof/>
            <w:lang w:val="ru-RU"/>
          </w:rPr>
          <w:t>4</w:t>
        </w:r>
        <w:r w:rsidRPr="00332414">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72B67" w14:textId="77777777" w:rsidR="008D07B7" w:rsidRDefault="008D07B7" w:rsidP="00332414">
      <w:pPr>
        <w:spacing w:after="0" w:line="240" w:lineRule="auto"/>
      </w:pPr>
      <w:r>
        <w:separator/>
      </w:r>
    </w:p>
  </w:footnote>
  <w:footnote w:type="continuationSeparator" w:id="0">
    <w:p w14:paraId="09B200A5" w14:textId="77777777" w:rsidR="008D07B7" w:rsidRDefault="008D07B7" w:rsidP="003324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BA"/>
    <w:rsid w:val="000216E5"/>
    <w:rsid w:val="00125B44"/>
    <w:rsid w:val="00172E00"/>
    <w:rsid w:val="00187BFB"/>
    <w:rsid w:val="00214B7C"/>
    <w:rsid w:val="0029139C"/>
    <w:rsid w:val="00332414"/>
    <w:rsid w:val="00404846"/>
    <w:rsid w:val="0044160C"/>
    <w:rsid w:val="00475847"/>
    <w:rsid w:val="0049751C"/>
    <w:rsid w:val="00505304"/>
    <w:rsid w:val="0051585B"/>
    <w:rsid w:val="0062648B"/>
    <w:rsid w:val="0064211D"/>
    <w:rsid w:val="0069570C"/>
    <w:rsid w:val="006A7338"/>
    <w:rsid w:val="00704231"/>
    <w:rsid w:val="00740C81"/>
    <w:rsid w:val="007813BA"/>
    <w:rsid w:val="008D07B7"/>
    <w:rsid w:val="00990497"/>
    <w:rsid w:val="009C624A"/>
    <w:rsid w:val="00A13607"/>
    <w:rsid w:val="00A224DE"/>
    <w:rsid w:val="00AA0664"/>
    <w:rsid w:val="00B54A39"/>
    <w:rsid w:val="00BB09F4"/>
    <w:rsid w:val="00BE4D00"/>
    <w:rsid w:val="00BE4D1E"/>
    <w:rsid w:val="00BE4EB8"/>
    <w:rsid w:val="00C855B2"/>
    <w:rsid w:val="00D30C65"/>
    <w:rsid w:val="00D334BE"/>
    <w:rsid w:val="00D713F1"/>
    <w:rsid w:val="00FA6687"/>
    <w:rsid w:val="00FE3C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FC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81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81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813B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813B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813B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13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13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13B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13B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13B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813B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813B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813B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813B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813B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13BA"/>
    <w:rPr>
      <w:rFonts w:eastAsiaTheme="majorEastAsia" w:cstheme="majorBidi"/>
      <w:color w:val="595959" w:themeColor="text1" w:themeTint="A6"/>
    </w:rPr>
  </w:style>
  <w:style w:type="character" w:customStyle="1" w:styleId="80">
    <w:name w:val="Заголовок 8 Знак"/>
    <w:basedOn w:val="a0"/>
    <w:link w:val="8"/>
    <w:uiPriority w:val="9"/>
    <w:semiHidden/>
    <w:rsid w:val="007813B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13BA"/>
    <w:rPr>
      <w:rFonts w:eastAsiaTheme="majorEastAsia" w:cstheme="majorBidi"/>
      <w:color w:val="272727" w:themeColor="text1" w:themeTint="D8"/>
    </w:rPr>
  </w:style>
  <w:style w:type="paragraph" w:styleId="a3">
    <w:name w:val="Title"/>
    <w:basedOn w:val="a"/>
    <w:next w:val="a"/>
    <w:link w:val="a4"/>
    <w:uiPriority w:val="10"/>
    <w:qFormat/>
    <w:rsid w:val="00781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813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13B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13B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13BA"/>
    <w:pPr>
      <w:spacing w:before="160"/>
      <w:jc w:val="center"/>
    </w:pPr>
    <w:rPr>
      <w:i/>
      <w:iCs/>
      <w:color w:val="404040" w:themeColor="text1" w:themeTint="BF"/>
    </w:rPr>
  </w:style>
  <w:style w:type="character" w:customStyle="1" w:styleId="22">
    <w:name w:val="Цитата 2 Знак"/>
    <w:basedOn w:val="a0"/>
    <w:link w:val="21"/>
    <w:uiPriority w:val="29"/>
    <w:rsid w:val="007813BA"/>
    <w:rPr>
      <w:i/>
      <w:iCs/>
      <w:color w:val="404040" w:themeColor="text1" w:themeTint="BF"/>
    </w:rPr>
  </w:style>
  <w:style w:type="paragraph" w:styleId="a7">
    <w:name w:val="List Paragraph"/>
    <w:basedOn w:val="a"/>
    <w:uiPriority w:val="34"/>
    <w:qFormat/>
    <w:rsid w:val="007813BA"/>
    <w:pPr>
      <w:ind w:left="720"/>
      <w:contextualSpacing/>
    </w:pPr>
  </w:style>
  <w:style w:type="character" w:styleId="a8">
    <w:name w:val="Intense Emphasis"/>
    <w:basedOn w:val="a0"/>
    <w:uiPriority w:val="21"/>
    <w:qFormat/>
    <w:rsid w:val="007813BA"/>
    <w:rPr>
      <w:i/>
      <w:iCs/>
      <w:color w:val="0F4761" w:themeColor="accent1" w:themeShade="BF"/>
    </w:rPr>
  </w:style>
  <w:style w:type="paragraph" w:styleId="a9">
    <w:name w:val="Intense Quote"/>
    <w:basedOn w:val="a"/>
    <w:next w:val="a"/>
    <w:link w:val="aa"/>
    <w:uiPriority w:val="30"/>
    <w:qFormat/>
    <w:rsid w:val="00781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813BA"/>
    <w:rPr>
      <w:i/>
      <w:iCs/>
      <w:color w:val="0F4761" w:themeColor="accent1" w:themeShade="BF"/>
    </w:rPr>
  </w:style>
  <w:style w:type="character" w:styleId="ab">
    <w:name w:val="Intense Reference"/>
    <w:basedOn w:val="a0"/>
    <w:uiPriority w:val="32"/>
    <w:qFormat/>
    <w:rsid w:val="007813BA"/>
    <w:rPr>
      <w:b/>
      <w:bCs/>
      <w:smallCaps/>
      <w:color w:val="0F4761" w:themeColor="accent1" w:themeShade="BF"/>
      <w:spacing w:val="5"/>
    </w:rPr>
  </w:style>
  <w:style w:type="table" w:styleId="ac">
    <w:name w:val="Table Grid"/>
    <w:basedOn w:val="a1"/>
    <w:uiPriority w:val="39"/>
    <w:rsid w:val="00781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332414"/>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332414"/>
  </w:style>
  <w:style w:type="paragraph" w:styleId="af">
    <w:name w:val="footer"/>
    <w:basedOn w:val="a"/>
    <w:link w:val="af0"/>
    <w:uiPriority w:val="99"/>
    <w:unhideWhenUsed/>
    <w:rsid w:val="00332414"/>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3324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81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81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813B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813B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813B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13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13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13B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13B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13B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813B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813B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813B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813B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813B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13BA"/>
    <w:rPr>
      <w:rFonts w:eastAsiaTheme="majorEastAsia" w:cstheme="majorBidi"/>
      <w:color w:val="595959" w:themeColor="text1" w:themeTint="A6"/>
    </w:rPr>
  </w:style>
  <w:style w:type="character" w:customStyle="1" w:styleId="80">
    <w:name w:val="Заголовок 8 Знак"/>
    <w:basedOn w:val="a0"/>
    <w:link w:val="8"/>
    <w:uiPriority w:val="9"/>
    <w:semiHidden/>
    <w:rsid w:val="007813B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13BA"/>
    <w:rPr>
      <w:rFonts w:eastAsiaTheme="majorEastAsia" w:cstheme="majorBidi"/>
      <w:color w:val="272727" w:themeColor="text1" w:themeTint="D8"/>
    </w:rPr>
  </w:style>
  <w:style w:type="paragraph" w:styleId="a3">
    <w:name w:val="Title"/>
    <w:basedOn w:val="a"/>
    <w:next w:val="a"/>
    <w:link w:val="a4"/>
    <w:uiPriority w:val="10"/>
    <w:qFormat/>
    <w:rsid w:val="00781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813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13B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13B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13BA"/>
    <w:pPr>
      <w:spacing w:before="160"/>
      <w:jc w:val="center"/>
    </w:pPr>
    <w:rPr>
      <w:i/>
      <w:iCs/>
      <w:color w:val="404040" w:themeColor="text1" w:themeTint="BF"/>
    </w:rPr>
  </w:style>
  <w:style w:type="character" w:customStyle="1" w:styleId="22">
    <w:name w:val="Цитата 2 Знак"/>
    <w:basedOn w:val="a0"/>
    <w:link w:val="21"/>
    <w:uiPriority w:val="29"/>
    <w:rsid w:val="007813BA"/>
    <w:rPr>
      <w:i/>
      <w:iCs/>
      <w:color w:val="404040" w:themeColor="text1" w:themeTint="BF"/>
    </w:rPr>
  </w:style>
  <w:style w:type="paragraph" w:styleId="a7">
    <w:name w:val="List Paragraph"/>
    <w:basedOn w:val="a"/>
    <w:uiPriority w:val="34"/>
    <w:qFormat/>
    <w:rsid w:val="007813BA"/>
    <w:pPr>
      <w:ind w:left="720"/>
      <w:contextualSpacing/>
    </w:pPr>
  </w:style>
  <w:style w:type="character" w:styleId="a8">
    <w:name w:val="Intense Emphasis"/>
    <w:basedOn w:val="a0"/>
    <w:uiPriority w:val="21"/>
    <w:qFormat/>
    <w:rsid w:val="007813BA"/>
    <w:rPr>
      <w:i/>
      <w:iCs/>
      <w:color w:val="0F4761" w:themeColor="accent1" w:themeShade="BF"/>
    </w:rPr>
  </w:style>
  <w:style w:type="paragraph" w:styleId="a9">
    <w:name w:val="Intense Quote"/>
    <w:basedOn w:val="a"/>
    <w:next w:val="a"/>
    <w:link w:val="aa"/>
    <w:uiPriority w:val="30"/>
    <w:qFormat/>
    <w:rsid w:val="00781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813BA"/>
    <w:rPr>
      <w:i/>
      <w:iCs/>
      <w:color w:val="0F4761" w:themeColor="accent1" w:themeShade="BF"/>
    </w:rPr>
  </w:style>
  <w:style w:type="character" w:styleId="ab">
    <w:name w:val="Intense Reference"/>
    <w:basedOn w:val="a0"/>
    <w:uiPriority w:val="32"/>
    <w:qFormat/>
    <w:rsid w:val="007813BA"/>
    <w:rPr>
      <w:b/>
      <w:bCs/>
      <w:smallCaps/>
      <w:color w:val="0F4761" w:themeColor="accent1" w:themeShade="BF"/>
      <w:spacing w:val="5"/>
    </w:rPr>
  </w:style>
  <w:style w:type="table" w:styleId="ac">
    <w:name w:val="Table Grid"/>
    <w:basedOn w:val="a1"/>
    <w:uiPriority w:val="39"/>
    <w:rsid w:val="00781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332414"/>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332414"/>
  </w:style>
  <w:style w:type="paragraph" w:styleId="af">
    <w:name w:val="footer"/>
    <w:basedOn w:val="a"/>
    <w:link w:val="af0"/>
    <w:uiPriority w:val="99"/>
    <w:unhideWhenUsed/>
    <w:rsid w:val="00332414"/>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33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10014</Words>
  <Characters>5709</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Ільїна</dc:creator>
  <cp:keywords/>
  <dc:description/>
  <cp:lastModifiedBy>user</cp:lastModifiedBy>
  <cp:revision>28</cp:revision>
  <dcterms:created xsi:type="dcterms:W3CDTF">2025-04-28T08:00:00Z</dcterms:created>
  <dcterms:modified xsi:type="dcterms:W3CDTF">2025-05-05T20:04:00Z</dcterms:modified>
</cp:coreProperties>
</file>